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F4A1" w14:textId="77777777" w:rsidR="00DD2FEB" w:rsidRPr="0013251C" w:rsidRDefault="00DD2FEB" w:rsidP="00DD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5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</w:t>
      </w:r>
      <w:r w:rsidRPr="001325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1325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25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HIV/109-13/2024.</w:t>
      </w:r>
    </w:p>
    <w:p w14:paraId="73799196" w14:textId="77777777" w:rsidR="00DD2FEB" w:rsidRPr="00DD2FEB" w:rsidRDefault="00DD2FEB" w:rsidP="00DD2FEB">
      <w:pPr>
        <w:pStyle w:val="lfej"/>
      </w:pPr>
    </w:p>
    <w:p w14:paraId="0A4EF052" w14:textId="11661E35" w:rsidR="00E93B90" w:rsidRDefault="00E93B90" w:rsidP="00DD2FEB">
      <w:pPr>
        <w:spacing w:after="0" w:line="240" w:lineRule="auto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A752CE" w14:textId="77777777" w:rsidR="00DD2FEB" w:rsidRDefault="00DD2FEB" w:rsidP="00DD2FEB">
      <w:pPr>
        <w:spacing w:after="0" w:line="240" w:lineRule="auto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2EB2F9" w14:textId="77777777" w:rsidR="00DD2FEB" w:rsidRDefault="00DD2FEB" w:rsidP="00DD2FEB">
      <w:pPr>
        <w:spacing w:after="0" w:line="240" w:lineRule="auto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A1955F" w14:textId="7A14C7BD" w:rsidR="00E93B90" w:rsidRPr="007C775D" w:rsidRDefault="00A31D4C" w:rsidP="00A31D4C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75D">
        <w:rPr>
          <w:rFonts w:ascii="Garamond" w:eastAsia="Times New Roman" w:hAnsi="Garamond" w:cs="Times New Roman"/>
          <w:bCs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Melléklet</w:t>
      </w:r>
    </w:p>
    <w:p w14:paraId="68AA452C" w14:textId="672C861E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2224A3" w14:textId="62E43EBB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476AA4" w14:textId="73D30631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A1863B" w14:textId="2CA745CC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2D7E13" w14:textId="744A7182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F17F2C" w14:textId="59A8B5A4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4D3BAE" w14:textId="05F759A8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373488" w14:textId="49E72F94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4F9F8" w14:textId="0EB678C9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447AC2" w14:textId="23261FBF" w:rsidR="00E93B90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CAFDE" w14:textId="77777777" w:rsidR="00E93B90" w:rsidRPr="002D2607" w:rsidRDefault="00E93B90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92A41" w14:textId="64907245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2607"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MAGYAR ZARÁNDOKÚT ÖNKORMÁNYZATI TÁRSULÁS</w:t>
      </w:r>
    </w:p>
    <w:p w14:paraId="2E76D362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98334A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F46BCF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D8BA71" w14:textId="77777777" w:rsidR="002D2607" w:rsidRPr="002D2607" w:rsidRDefault="002D2607" w:rsidP="002D2607">
      <w:pPr>
        <w:tabs>
          <w:tab w:val="left" w:pos="7150"/>
        </w:tabs>
        <w:spacing w:after="0" w:line="240" w:lineRule="auto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2607"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0755D84" w14:textId="77777777" w:rsidR="002D2607" w:rsidRPr="002D2607" w:rsidRDefault="00C03A38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2607">
        <w:rPr>
          <w:rFonts w:ascii="Garamond" w:eastAsia="Times New Roman" w:hAnsi="Garamond" w:cs="Times New Roman"/>
          <w:b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TÁRSULÁSI MEGÁLLAPODÁS</w:t>
      </w:r>
    </w:p>
    <w:p w14:paraId="019149FA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3DCFB810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</w:p>
    <w:p w14:paraId="64D51926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5E32BC37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5B6B7C05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4581B730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1C5D9171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4CA17032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685A0754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60D80133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59B2D9A4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3D5459CC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6805AC31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3CABBFC6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23E8DEF5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37BE102E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117F90E0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65E5A4E2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35F36531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557DE2A4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596C7F40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325A93A4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57DEC8CD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18CA5297" w14:textId="77777777" w:rsidR="002D2607" w:rsidRPr="002D2607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</w:p>
    <w:p w14:paraId="24CF36D6" w14:textId="5A928245" w:rsidR="002D2607" w:rsidRPr="00C841E3" w:rsidRDefault="002D2607" w:rsidP="002D2607">
      <w:pPr>
        <w:spacing w:after="0" w:line="240" w:lineRule="auto"/>
        <w:jc w:val="center"/>
        <w:rPr>
          <w:rFonts w:ascii="Garamond" w:eastAsia="Times New Roman" w:hAnsi="Garamond" w:cs="Times New Roman"/>
          <w:lang w:eastAsia="hu-HU"/>
        </w:rPr>
      </w:pPr>
      <w:r w:rsidRPr="00C841E3">
        <w:rPr>
          <w:rFonts w:ascii="Garamond" w:eastAsia="Times New Roman" w:hAnsi="Garamond" w:cs="Times New Roman"/>
          <w:lang w:eastAsia="hu-HU"/>
        </w:rPr>
        <w:t>Módosítással egysé</w:t>
      </w:r>
      <w:r w:rsidR="00B66443" w:rsidRPr="00C841E3">
        <w:rPr>
          <w:rFonts w:ascii="Garamond" w:eastAsia="Times New Roman" w:hAnsi="Garamond" w:cs="Times New Roman"/>
          <w:lang w:eastAsia="hu-HU"/>
        </w:rPr>
        <w:t xml:space="preserve">ges szerkezetben. Hatályos: </w:t>
      </w:r>
      <w:r w:rsidR="00665480">
        <w:rPr>
          <w:rFonts w:ascii="Garamond" w:eastAsia="Times New Roman" w:hAnsi="Garamond" w:cs="Times New Roman"/>
          <w:lang w:eastAsia="hu-HU"/>
        </w:rPr>
        <w:t>2025. február 1.</w:t>
      </w:r>
    </w:p>
    <w:p w14:paraId="3C776A43" w14:textId="77777777" w:rsidR="002D2607" w:rsidRPr="002D2607" w:rsidRDefault="002D2607" w:rsidP="002D2607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2D2607">
        <w:rPr>
          <w:rFonts w:ascii="Garamond" w:eastAsia="Times New Roman" w:hAnsi="Garamond" w:cs="Times New Roman"/>
          <w:lang w:eastAsia="hu-HU"/>
        </w:rPr>
        <w:br w:type="page"/>
      </w:r>
    </w:p>
    <w:p w14:paraId="4C3460DC" w14:textId="36AB5FE8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Magyarország Alaptörvénye 32. cikk k.) pon</w:t>
      </w:r>
      <w:r w:rsidR="00C03A3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tj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alapján, Magyarország helyi önkormányzatairól szóló 2011. évi CLXXXIX. törvény (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87. §, a </w:t>
      </w:r>
      <w:r w:rsidR="00D27A30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területfejlesztésről </w:t>
      </w:r>
      <w:r w:rsidR="00D27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2023. évi CII. </w:t>
      </w:r>
      <w:r w:rsidR="00D27A30"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</w:t>
      </w:r>
      <w:r w:rsidR="000B70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értelmében</w:t>
      </w:r>
      <w:r w:rsidR="00D27A30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ZARÁNDOKÚT kulturális, környezeti, területrendezési és területfejlesztési szempontból egységes tervezése kialakítása, fejlesztése és működtetése érdekében:</w:t>
      </w:r>
    </w:p>
    <w:p w14:paraId="1074AD9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335EC0" w14:textId="34D42AB2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Esztergom </w:t>
      </w:r>
      <w:r w:rsidR="00D25C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Megyei Jogú Város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Önkormányzatának </w:t>
      </w:r>
      <w:r w:rsidR="00E010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Közgyűlése</w:t>
      </w:r>
    </w:p>
    <w:p w14:paraId="38C6EC1A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2500 Esztergom, Széchenyi tér 1.)</w:t>
      </w:r>
    </w:p>
    <w:p w14:paraId="425C810E" w14:textId="1F2A22E6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Hernádi Ádám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="00AF3E4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        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CF3BEC" w:rsidRPr="00CF3BEC">
        <w:rPr>
          <w:sz w:val="24"/>
          <w:szCs w:val="24"/>
        </w:rPr>
        <w:t>28 642</w:t>
      </w:r>
      <w:r w:rsidR="00CF3BEC">
        <w:rPr>
          <w:sz w:val="20"/>
          <w:szCs w:val="20"/>
        </w:rPr>
        <w:t xml:space="preserve">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71CFC73B" w14:textId="42CD26B9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Pilisszántó</w:t>
      </w:r>
      <w:r w:rsidR="00865D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Község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Önkormányzatának Képviselő-testülete</w:t>
      </w:r>
    </w:p>
    <w:p w14:paraId="4B1B17C5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2095 Pilisszántó, Kossuth Lajos u.92.)</w:t>
      </w:r>
    </w:p>
    <w:p w14:paraId="696BCBC9" w14:textId="6BDEF534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Csicsmancza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proofErr w:type="spellEnd"/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Tamásné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CF3BE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Lakosságszám: </w:t>
      </w:r>
      <w:r w:rsidR="00CF3BEC" w:rsidRPr="00CF3BEC">
        <w:rPr>
          <w:rFonts w:ascii="Times New Roman" w:hAnsi="Times New Roman" w:cs="Times New Roman"/>
          <w:sz w:val="24"/>
          <w:szCs w:val="24"/>
        </w:rPr>
        <w:t xml:space="preserve">2 665 </w:t>
      </w:r>
      <w:r w:rsidRPr="00CF3BEC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6775DB73" w14:textId="697DB22D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Pilisszentiván </w:t>
      </w:r>
      <w:r w:rsidR="00CB37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2F70A72A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2084 Pilisszentiván, Szabadság út 85.)</w:t>
      </w:r>
    </w:p>
    <w:p w14:paraId="0FC9CEAD" w14:textId="3BEEA793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</w:t>
      </w:r>
      <w:r w:rsidR="00CF3BEC" w:rsidRPr="00CF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EC" w:rsidRPr="008F5152">
        <w:rPr>
          <w:rFonts w:ascii="Times New Roman" w:hAnsi="Times New Roman" w:cs="Times New Roman"/>
          <w:sz w:val="24"/>
          <w:szCs w:val="24"/>
        </w:rPr>
        <w:t>Richolm</w:t>
      </w:r>
      <w:proofErr w:type="spellEnd"/>
      <w:r w:rsidR="00CF3BEC" w:rsidRPr="008F5152">
        <w:rPr>
          <w:rFonts w:ascii="Times New Roman" w:hAnsi="Times New Roman" w:cs="Times New Roman"/>
          <w:sz w:val="24"/>
          <w:szCs w:val="24"/>
        </w:rPr>
        <w:t xml:space="preserve"> Erik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F3E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CF3BEC" w:rsidRPr="008F5152">
        <w:rPr>
          <w:rFonts w:ascii="Times New Roman" w:hAnsi="Times New Roman" w:cs="Times New Roman"/>
          <w:sz w:val="24"/>
          <w:szCs w:val="24"/>
        </w:rPr>
        <w:t xml:space="preserve">4 285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4C0A8336" w14:textId="77777777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XII. Kerületi Önkormányzatának Képviselő-testülete</w:t>
      </w:r>
    </w:p>
    <w:p w14:paraId="4A588994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1126 Budapest, Böszörményi út 23-25.)</w:t>
      </w:r>
    </w:p>
    <w:p w14:paraId="41A2E03C" w14:textId="2A32FD80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CF3BEC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Gergely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Lakosságszám: </w:t>
      </w:r>
      <w:r w:rsidR="00CF3BEC" w:rsidRPr="008F5152">
        <w:rPr>
          <w:rFonts w:ascii="Times New Roman" w:hAnsi="Times New Roman" w:cs="Times New Roman"/>
          <w:sz w:val="24"/>
          <w:szCs w:val="24"/>
        </w:rPr>
        <w:t>55</w:t>
      </w:r>
      <w:r w:rsidR="00CF3BEC">
        <w:rPr>
          <w:rFonts w:ascii="Times New Roman" w:hAnsi="Times New Roman" w:cs="Times New Roman"/>
          <w:sz w:val="24"/>
          <w:szCs w:val="24"/>
        </w:rPr>
        <w:t> </w:t>
      </w:r>
      <w:r w:rsidR="00CF3BEC" w:rsidRPr="008F5152">
        <w:rPr>
          <w:rFonts w:ascii="Times New Roman" w:hAnsi="Times New Roman" w:cs="Times New Roman"/>
          <w:sz w:val="24"/>
          <w:szCs w:val="24"/>
        </w:rPr>
        <w:t xml:space="preserve">650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20814619" w14:textId="77777777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XI. Kerületi Önkormányzatának Képviselő-testülete</w:t>
      </w:r>
    </w:p>
    <w:p w14:paraId="1A6B00EE" w14:textId="7A4CD74A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1113 Budapest</w:t>
      </w:r>
      <w:r w:rsidR="00470AC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Bocskai út 39/41.)</w:t>
      </w:r>
    </w:p>
    <w:p w14:paraId="160F67C1" w14:textId="007BCB51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László Imre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F3E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470AC5" w:rsidRPr="00470AC5">
        <w:rPr>
          <w:rFonts w:ascii="Times New Roman" w:eastAsia="Times New Roman" w:hAnsi="Times New Roman" w:cs="Times New Roman"/>
          <w:sz w:val="24"/>
          <w:szCs w:val="24"/>
          <w:lang w:eastAsia="hu-HU"/>
        </w:rPr>
        <w:t>149 126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14:paraId="680C20EA" w14:textId="1279C64E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Szigetszentmiklós </w:t>
      </w:r>
      <w:r w:rsidR="006B7F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3457ADFD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2310 Szigetszentmiklós, Kossuth L.u.2.)</w:t>
      </w:r>
    </w:p>
    <w:p w14:paraId="22BA9BDA" w14:textId="64B95C13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Nagy János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Lakosságszám: </w:t>
      </w:r>
      <w:r w:rsidR="00210BB9" w:rsidRPr="008F5152">
        <w:rPr>
          <w:rFonts w:ascii="Times New Roman" w:hAnsi="Times New Roman" w:cs="Times New Roman"/>
          <w:sz w:val="24"/>
          <w:szCs w:val="24"/>
        </w:rPr>
        <w:t>40</w:t>
      </w:r>
      <w:r w:rsidR="00210BB9">
        <w:rPr>
          <w:rFonts w:ascii="Times New Roman" w:hAnsi="Times New Roman" w:cs="Times New Roman"/>
          <w:sz w:val="24"/>
          <w:szCs w:val="24"/>
        </w:rPr>
        <w:t> </w:t>
      </w:r>
      <w:r w:rsidR="00210BB9" w:rsidRPr="008F5152">
        <w:rPr>
          <w:rFonts w:ascii="Times New Roman" w:hAnsi="Times New Roman" w:cs="Times New Roman"/>
          <w:sz w:val="24"/>
          <w:szCs w:val="24"/>
        </w:rPr>
        <w:t xml:space="preserve">069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6BF9C4F9" w14:textId="14CB9049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Dabas </w:t>
      </w:r>
      <w:r w:rsidR="007105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680668EF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2370 Dabas, Szent István tér 1/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8F488FE" w14:textId="02E1A22E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 Kőszegi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3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Lakosságszám</w:t>
      </w:r>
      <w:proofErr w:type="gramEnd"/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406798" w:rsidRPr="008F5152">
        <w:rPr>
          <w:rFonts w:ascii="Times New Roman" w:hAnsi="Times New Roman" w:cs="Times New Roman"/>
          <w:sz w:val="24"/>
          <w:szCs w:val="24"/>
        </w:rPr>
        <w:t>17</w:t>
      </w:r>
      <w:r w:rsidR="00406798">
        <w:rPr>
          <w:rFonts w:ascii="Times New Roman" w:hAnsi="Times New Roman" w:cs="Times New Roman"/>
          <w:sz w:val="24"/>
          <w:szCs w:val="24"/>
        </w:rPr>
        <w:t> </w:t>
      </w:r>
      <w:r w:rsidR="00406798" w:rsidRPr="008F5152">
        <w:rPr>
          <w:rFonts w:ascii="Times New Roman" w:hAnsi="Times New Roman" w:cs="Times New Roman"/>
          <w:sz w:val="24"/>
          <w:szCs w:val="24"/>
        </w:rPr>
        <w:t xml:space="preserve">542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38384EE4" w14:textId="5919F9FE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Ráckeve 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633759C4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2300 Ráckeve, Szent István tér 4.)</w:t>
      </w:r>
    </w:p>
    <w:p w14:paraId="5D7BA558" w14:textId="66029910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</w:t>
      </w:r>
      <w:r w:rsidR="00406798" w:rsidRPr="00406798">
        <w:rPr>
          <w:rFonts w:ascii="Times New Roman" w:hAnsi="Times New Roman" w:cs="Times New Roman"/>
          <w:sz w:val="24"/>
          <w:szCs w:val="24"/>
        </w:rPr>
        <w:t xml:space="preserve"> </w:t>
      </w:r>
      <w:r w:rsidR="00406798" w:rsidRPr="008F5152">
        <w:rPr>
          <w:rFonts w:ascii="Times New Roman" w:hAnsi="Times New Roman" w:cs="Times New Roman"/>
          <w:sz w:val="24"/>
          <w:szCs w:val="24"/>
        </w:rPr>
        <w:t>Deák Tibor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3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406798" w:rsidRPr="008F5152">
        <w:rPr>
          <w:rFonts w:ascii="Times New Roman" w:hAnsi="Times New Roman" w:cs="Times New Roman"/>
          <w:sz w:val="24"/>
          <w:szCs w:val="24"/>
        </w:rPr>
        <w:t>11</w:t>
      </w:r>
      <w:r w:rsidR="00406798">
        <w:rPr>
          <w:rFonts w:ascii="Times New Roman" w:hAnsi="Times New Roman" w:cs="Times New Roman"/>
          <w:sz w:val="24"/>
          <w:szCs w:val="24"/>
        </w:rPr>
        <w:t> </w:t>
      </w:r>
      <w:r w:rsidR="00406798" w:rsidRPr="008F5152">
        <w:rPr>
          <w:rFonts w:ascii="Times New Roman" w:hAnsi="Times New Roman" w:cs="Times New Roman"/>
          <w:sz w:val="24"/>
          <w:szCs w:val="24"/>
        </w:rPr>
        <w:t xml:space="preserve">080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6B830572" w14:textId="42CB8414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Dunavecse 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1C74D682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6087 Dunavecse, Fő út 43.)</w:t>
      </w:r>
    </w:p>
    <w:p w14:paraId="495608E0" w14:textId="5D3BDEEE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 Vörö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Sándor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3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74219A" w:rsidRPr="008F5152">
        <w:rPr>
          <w:rFonts w:ascii="Times New Roman" w:hAnsi="Times New Roman" w:cs="Times New Roman"/>
          <w:sz w:val="24"/>
          <w:szCs w:val="24"/>
        </w:rPr>
        <w:t>3</w:t>
      </w:r>
      <w:r w:rsidR="0074219A">
        <w:rPr>
          <w:rFonts w:ascii="Times New Roman" w:hAnsi="Times New Roman" w:cs="Times New Roman"/>
          <w:sz w:val="24"/>
          <w:szCs w:val="24"/>
        </w:rPr>
        <w:t> </w:t>
      </w:r>
      <w:r w:rsidR="0074219A" w:rsidRPr="008F5152">
        <w:rPr>
          <w:rFonts w:ascii="Times New Roman" w:hAnsi="Times New Roman" w:cs="Times New Roman"/>
          <w:sz w:val="24"/>
          <w:szCs w:val="24"/>
        </w:rPr>
        <w:t xml:space="preserve">878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049F5671" w14:textId="025C594B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Kunszentmiklós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Város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Önkormányzatának Képviselő-testülete</w:t>
      </w:r>
    </w:p>
    <w:p w14:paraId="6FC3D117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6090 Kunszentmiklós, Kálvin tér 12.)</w:t>
      </w:r>
    </w:p>
    <w:p w14:paraId="4639475B" w14:textId="46E9A82F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Lesi Árpád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4F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Lakos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ságszám:</w:t>
      </w:r>
      <w:r w:rsidR="0074219A" w:rsidRPr="0074219A">
        <w:rPr>
          <w:rFonts w:ascii="Times New Roman" w:hAnsi="Times New Roman" w:cs="Times New Roman"/>
          <w:sz w:val="24"/>
          <w:szCs w:val="24"/>
        </w:rPr>
        <w:t xml:space="preserve"> </w:t>
      </w:r>
      <w:r w:rsidR="0074219A" w:rsidRPr="008F5152">
        <w:rPr>
          <w:rFonts w:ascii="Times New Roman" w:hAnsi="Times New Roman" w:cs="Times New Roman"/>
          <w:sz w:val="24"/>
          <w:szCs w:val="24"/>
        </w:rPr>
        <w:t>8</w:t>
      </w:r>
      <w:r w:rsidR="0074219A">
        <w:rPr>
          <w:rFonts w:ascii="Times New Roman" w:hAnsi="Times New Roman" w:cs="Times New Roman"/>
          <w:sz w:val="24"/>
          <w:szCs w:val="24"/>
        </w:rPr>
        <w:t> </w:t>
      </w:r>
      <w:r w:rsidR="0074219A" w:rsidRPr="008F5152">
        <w:rPr>
          <w:rFonts w:ascii="Times New Roman" w:hAnsi="Times New Roman" w:cs="Times New Roman"/>
          <w:sz w:val="24"/>
          <w:szCs w:val="24"/>
        </w:rPr>
        <w:t xml:space="preserve">110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1E734C65" w14:textId="77458D65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Tass 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48468C77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6098 Tas Széchenyi u. 48.)</w:t>
      </w:r>
    </w:p>
    <w:p w14:paraId="55879FE6" w14:textId="1E750A6E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 Néme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 Gábor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4F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5217EE" w:rsidRPr="008F5152">
        <w:rPr>
          <w:rFonts w:ascii="Times New Roman" w:hAnsi="Times New Roman" w:cs="Times New Roman"/>
          <w:sz w:val="24"/>
          <w:szCs w:val="24"/>
        </w:rPr>
        <w:t>2</w:t>
      </w:r>
      <w:r w:rsidR="005217EE">
        <w:rPr>
          <w:rFonts w:ascii="Times New Roman" w:hAnsi="Times New Roman" w:cs="Times New Roman"/>
          <w:sz w:val="24"/>
          <w:szCs w:val="24"/>
        </w:rPr>
        <w:t> </w:t>
      </w:r>
      <w:r w:rsidR="005217EE" w:rsidRPr="008F5152">
        <w:rPr>
          <w:rFonts w:ascii="Times New Roman" w:hAnsi="Times New Roman" w:cs="Times New Roman"/>
          <w:sz w:val="24"/>
          <w:szCs w:val="24"/>
        </w:rPr>
        <w:t xml:space="preserve">834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4F0E1F42" w14:textId="0C92AE86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Apostag 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6BD2059C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6088 Apostag, Kossuth L.u.1.)</w:t>
      </w:r>
    </w:p>
    <w:p w14:paraId="732E1B51" w14:textId="72E92C71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 Zakar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4F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5217EE" w:rsidRPr="008F5152">
        <w:rPr>
          <w:rFonts w:ascii="Times New Roman" w:hAnsi="Times New Roman" w:cs="Times New Roman"/>
          <w:sz w:val="24"/>
          <w:szCs w:val="24"/>
        </w:rPr>
        <w:t>2</w:t>
      </w:r>
      <w:r w:rsidR="005217EE">
        <w:rPr>
          <w:rFonts w:ascii="Times New Roman" w:hAnsi="Times New Roman" w:cs="Times New Roman"/>
          <w:sz w:val="24"/>
          <w:szCs w:val="24"/>
        </w:rPr>
        <w:t> </w:t>
      </w:r>
      <w:r w:rsidR="005217EE" w:rsidRPr="008F5152">
        <w:rPr>
          <w:rFonts w:ascii="Times New Roman" w:hAnsi="Times New Roman" w:cs="Times New Roman"/>
          <w:sz w:val="24"/>
          <w:szCs w:val="24"/>
        </w:rPr>
        <w:t xml:space="preserve">043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4ADAF720" w14:textId="6EF5FAAD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Dunaegyháza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Község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Önkormányzatának Képviselő-testülete</w:t>
      </w:r>
    </w:p>
    <w:p w14:paraId="4D47547A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6323 Dunaegyháza, Mikszáth Kálmán utca 25.)</w:t>
      </w:r>
    </w:p>
    <w:p w14:paraId="44809B98" w14:textId="021F7312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proofErr w:type="spellStart"/>
      <w:r w:rsidR="00C92967" w:rsidRPr="008F5152">
        <w:rPr>
          <w:rFonts w:ascii="Times New Roman" w:hAnsi="Times New Roman" w:cs="Times New Roman"/>
          <w:sz w:val="24"/>
          <w:szCs w:val="24"/>
        </w:rPr>
        <w:t>Árizs</w:t>
      </w:r>
      <w:proofErr w:type="spellEnd"/>
      <w:r w:rsidR="00C92967" w:rsidRPr="008F5152">
        <w:rPr>
          <w:rFonts w:ascii="Times New Roman" w:hAnsi="Times New Roman" w:cs="Times New Roman"/>
          <w:sz w:val="24"/>
          <w:szCs w:val="24"/>
        </w:rPr>
        <w:t>-Agárdi Bernadett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4F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C92967" w:rsidRPr="008F5152">
        <w:rPr>
          <w:rFonts w:ascii="Times New Roman" w:hAnsi="Times New Roman" w:cs="Times New Roman"/>
          <w:sz w:val="24"/>
          <w:szCs w:val="24"/>
        </w:rPr>
        <w:t>1</w:t>
      </w:r>
      <w:r w:rsidR="00C92967">
        <w:rPr>
          <w:rFonts w:ascii="Times New Roman" w:hAnsi="Times New Roman" w:cs="Times New Roman"/>
          <w:sz w:val="24"/>
          <w:szCs w:val="24"/>
        </w:rPr>
        <w:t> </w:t>
      </w:r>
      <w:r w:rsidR="00C92967" w:rsidRPr="008F5152">
        <w:rPr>
          <w:rFonts w:ascii="Times New Roman" w:hAnsi="Times New Roman" w:cs="Times New Roman"/>
          <w:sz w:val="24"/>
          <w:szCs w:val="24"/>
        </w:rPr>
        <w:t xml:space="preserve">474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14DDF6CE" w14:textId="68A302C6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Harta 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Nagyközség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2251F57C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6326 Harta, Templom u.68.)</w:t>
      </w:r>
    </w:p>
    <w:p w14:paraId="3D4355D0" w14:textId="6CB75C85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Dollenstein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C92967" w:rsidRPr="008F5152">
        <w:rPr>
          <w:rFonts w:ascii="Times New Roman" w:hAnsi="Times New Roman" w:cs="Times New Roman"/>
          <w:sz w:val="24"/>
          <w:szCs w:val="24"/>
        </w:rPr>
        <w:t>3</w:t>
      </w:r>
      <w:r w:rsidR="00C92967">
        <w:rPr>
          <w:rFonts w:ascii="Times New Roman" w:hAnsi="Times New Roman" w:cs="Times New Roman"/>
          <w:sz w:val="24"/>
          <w:szCs w:val="24"/>
        </w:rPr>
        <w:t> </w:t>
      </w:r>
      <w:r w:rsidR="00C92967" w:rsidRPr="008F5152">
        <w:rPr>
          <w:rFonts w:ascii="Times New Roman" w:hAnsi="Times New Roman" w:cs="Times New Roman"/>
          <w:sz w:val="24"/>
          <w:szCs w:val="24"/>
        </w:rPr>
        <w:t xml:space="preserve">332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5B3FD624" w14:textId="65FA92CC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Kalocsa 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3B070B27" w14:textId="19C66FAF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6300 Kalocsa, Szent István </w:t>
      </w:r>
      <w:proofErr w:type="gram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</w:t>
      </w:r>
      <w:r w:rsidR="00C929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proofErr w:type="gram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35.)</w:t>
      </w:r>
    </w:p>
    <w:p w14:paraId="1843BC79" w14:textId="0BFD69E8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C92967">
        <w:rPr>
          <w:rFonts w:ascii="Times New Roman" w:hAnsi="Times New Roman" w:cs="Times New Roman"/>
          <w:sz w:val="24"/>
          <w:szCs w:val="24"/>
        </w:rPr>
        <w:t>d</w:t>
      </w:r>
      <w:r w:rsidR="00C92967" w:rsidRPr="008F5152">
        <w:rPr>
          <w:rFonts w:ascii="Times New Roman" w:hAnsi="Times New Roman" w:cs="Times New Roman"/>
          <w:sz w:val="24"/>
          <w:szCs w:val="24"/>
        </w:rPr>
        <w:t>r. Bagó Zoltán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C92967" w:rsidRPr="008F5152">
        <w:rPr>
          <w:rFonts w:ascii="Times New Roman" w:hAnsi="Times New Roman" w:cs="Times New Roman"/>
          <w:sz w:val="24"/>
          <w:szCs w:val="24"/>
        </w:rPr>
        <w:t>14</w:t>
      </w:r>
      <w:r w:rsidR="00C92967">
        <w:rPr>
          <w:rFonts w:ascii="Times New Roman" w:hAnsi="Times New Roman" w:cs="Times New Roman"/>
          <w:sz w:val="24"/>
          <w:szCs w:val="24"/>
        </w:rPr>
        <w:t> </w:t>
      </w:r>
      <w:r w:rsidR="00C92967" w:rsidRPr="008F5152">
        <w:rPr>
          <w:rFonts w:ascii="Times New Roman" w:hAnsi="Times New Roman" w:cs="Times New Roman"/>
          <w:sz w:val="24"/>
          <w:szCs w:val="24"/>
        </w:rPr>
        <w:t xml:space="preserve">433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79A2379C" w14:textId="26687066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Bátya </w:t>
      </w:r>
      <w:r w:rsidR="00741A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5F3C4AB7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6351 Bátya, Kossuth L. u. 20.)</w:t>
      </w:r>
    </w:p>
    <w:p w14:paraId="270B2FD0" w14:textId="4E7F4738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Fekete Csaba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Lakosságszám: </w:t>
      </w:r>
      <w:r w:rsidR="00C92967" w:rsidRPr="008F5152">
        <w:rPr>
          <w:rFonts w:ascii="Times New Roman" w:hAnsi="Times New Roman" w:cs="Times New Roman"/>
          <w:sz w:val="24"/>
          <w:szCs w:val="24"/>
        </w:rPr>
        <w:t>1</w:t>
      </w:r>
      <w:r w:rsidR="00C92967">
        <w:rPr>
          <w:rFonts w:ascii="Times New Roman" w:hAnsi="Times New Roman" w:cs="Times New Roman"/>
          <w:sz w:val="24"/>
          <w:szCs w:val="24"/>
        </w:rPr>
        <w:t> </w:t>
      </w:r>
      <w:r w:rsidR="00C92967" w:rsidRPr="008F5152">
        <w:rPr>
          <w:rFonts w:ascii="Times New Roman" w:hAnsi="Times New Roman" w:cs="Times New Roman"/>
          <w:sz w:val="24"/>
          <w:szCs w:val="24"/>
        </w:rPr>
        <w:t>799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14:paraId="73361687" w14:textId="68263911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Fajsz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7D0B1C52" w14:textId="24E14C5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6352 Fajsz, Szent István u.</w:t>
      </w:r>
      <w:r w:rsidR="00F05149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14:paraId="2E4A698E" w14:textId="04E7BAE4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F05149" w:rsidRPr="008F5152">
        <w:rPr>
          <w:rFonts w:ascii="Times New Roman" w:hAnsi="Times New Roman" w:cs="Times New Roman"/>
          <w:sz w:val="24"/>
          <w:szCs w:val="24"/>
        </w:rPr>
        <w:t>Berta Zsolt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5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644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F05149" w:rsidRPr="008F5152">
        <w:rPr>
          <w:rFonts w:ascii="Times New Roman" w:hAnsi="Times New Roman" w:cs="Times New Roman"/>
          <w:sz w:val="24"/>
          <w:szCs w:val="24"/>
        </w:rPr>
        <w:t>1</w:t>
      </w:r>
      <w:r w:rsidR="00F05149">
        <w:rPr>
          <w:rFonts w:ascii="Times New Roman" w:hAnsi="Times New Roman" w:cs="Times New Roman"/>
          <w:sz w:val="24"/>
          <w:szCs w:val="24"/>
        </w:rPr>
        <w:t> </w:t>
      </w:r>
      <w:r w:rsidR="00F05149" w:rsidRPr="008F5152">
        <w:rPr>
          <w:rFonts w:ascii="Times New Roman" w:hAnsi="Times New Roman" w:cs="Times New Roman"/>
          <w:sz w:val="24"/>
          <w:szCs w:val="24"/>
        </w:rPr>
        <w:t xml:space="preserve">536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77C0387C" w14:textId="031A0A88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Dusnok 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2443ED53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6353 Dusnok, István király utca 9.)</w:t>
      </w:r>
    </w:p>
    <w:p w14:paraId="5CF461CB" w14:textId="32B3D830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F05149" w:rsidRPr="008F5152">
        <w:rPr>
          <w:rFonts w:ascii="Times New Roman" w:hAnsi="Times New Roman" w:cs="Times New Roman"/>
          <w:sz w:val="24"/>
          <w:szCs w:val="24"/>
        </w:rPr>
        <w:t>Bolvári Dávid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5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F05149" w:rsidRPr="008F5152">
        <w:rPr>
          <w:rFonts w:ascii="Times New Roman" w:hAnsi="Times New Roman" w:cs="Times New Roman"/>
          <w:sz w:val="24"/>
          <w:szCs w:val="24"/>
        </w:rPr>
        <w:t>2</w:t>
      </w:r>
      <w:r w:rsidR="00F05149">
        <w:rPr>
          <w:rFonts w:ascii="Times New Roman" w:hAnsi="Times New Roman" w:cs="Times New Roman"/>
          <w:sz w:val="24"/>
          <w:szCs w:val="24"/>
        </w:rPr>
        <w:t> </w:t>
      </w:r>
      <w:r w:rsidR="00F05149" w:rsidRPr="008F5152">
        <w:rPr>
          <w:rFonts w:ascii="Times New Roman" w:hAnsi="Times New Roman" w:cs="Times New Roman"/>
          <w:sz w:val="24"/>
          <w:szCs w:val="24"/>
        </w:rPr>
        <w:t xml:space="preserve">612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26587E04" w14:textId="70E6C288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Homokmégy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Község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Önkormányzatának Képviselő-testülete</w:t>
      </w:r>
    </w:p>
    <w:p w14:paraId="2BE72E0E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6341 Homokmégy, Kossuth u. 16.)</w:t>
      </w:r>
    </w:p>
    <w:p w14:paraId="5EDE9751" w14:textId="5C013D07" w:rsidR="002D2607" w:rsidRPr="00A54159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proofErr w:type="spellStart"/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Tapolcsányiné</w:t>
      </w:r>
      <w:proofErr w:type="spellEnd"/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</w:t>
      </w:r>
      <w:r w:rsidR="00E77EB8"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Krisztina </w:t>
      </w:r>
      <w:r w:rsidR="0015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="00E77EB8"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BE0152" w:rsidRPr="008F5152">
        <w:rPr>
          <w:rFonts w:ascii="Times New Roman" w:hAnsi="Times New Roman" w:cs="Times New Roman"/>
          <w:sz w:val="24"/>
          <w:szCs w:val="24"/>
        </w:rPr>
        <w:t>1</w:t>
      </w:r>
      <w:r w:rsidR="00BE0152">
        <w:rPr>
          <w:rFonts w:ascii="Times New Roman" w:hAnsi="Times New Roman" w:cs="Times New Roman"/>
          <w:sz w:val="24"/>
          <w:szCs w:val="24"/>
        </w:rPr>
        <w:t> </w:t>
      </w:r>
      <w:r w:rsidR="00BE0152" w:rsidRPr="008F5152">
        <w:rPr>
          <w:rFonts w:ascii="Times New Roman" w:hAnsi="Times New Roman" w:cs="Times New Roman"/>
          <w:sz w:val="24"/>
          <w:szCs w:val="24"/>
        </w:rPr>
        <w:t xml:space="preserve">167 </w:t>
      </w: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1C5FDC2A" w14:textId="7F5F88B3" w:rsidR="002D2607" w:rsidRPr="00A54159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41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Hajós Város Önkormányzat</w:t>
      </w:r>
      <w:r w:rsidR="00981F89" w:rsidRPr="00A541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ának Képviselő-testülete</w:t>
      </w:r>
    </w:p>
    <w:p w14:paraId="248DF3A7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6344 Hajós, Rákóczi u. 12.)</w:t>
      </w:r>
    </w:p>
    <w:p w14:paraId="74C91093" w14:textId="0FB20E13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</w:t>
      </w:r>
      <w:r w:rsidR="00F34B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Alföldi Albert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34B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</w:t>
      </w:r>
      <w:r w:rsidR="0015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Lakosságszám:</w:t>
      </w:r>
      <w:r w:rsidR="00F34BE2" w:rsidRPr="00F34BE2">
        <w:rPr>
          <w:rFonts w:ascii="Times New Roman" w:hAnsi="Times New Roman" w:cs="Times New Roman"/>
          <w:sz w:val="24"/>
          <w:szCs w:val="24"/>
        </w:rPr>
        <w:t xml:space="preserve"> </w:t>
      </w:r>
      <w:r w:rsidR="00F34BE2" w:rsidRPr="008F5152">
        <w:rPr>
          <w:rFonts w:ascii="Times New Roman" w:hAnsi="Times New Roman" w:cs="Times New Roman"/>
          <w:sz w:val="24"/>
          <w:szCs w:val="24"/>
        </w:rPr>
        <w:t>2</w:t>
      </w:r>
      <w:r w:rsidR="00F34BE2">
        <w:rPr>
          <w:rFonts w:ascii="Times New Roman" w:hAnsi="Times New Roman" w:cs="Times New Roman"/>
          <w:sz w:val="24"/>
          <w:szCs w:val="24"/>
        </w:rPr>
        <w:t> </w:t>
      </w:r>
      <w:r w:rsidR="00F34BE2" w:rsidRPr="008F5152">
        <w:rPr>
          <w:rFonts w:ascii="Times New Roman" w:hAnsi="Times New Roman" w:cs="Times New Roman"/>
          <w:sz w:val="24"/>
          <w:szCs w:val="24"/>
        </w:rPr>
        <w:t xml:space="preserve">700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608DDF78" w14:textId="77777777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Szekszárd Megyei Jogú Város Közgyűlése</w:t>
      </w:r>
    </w:p>
    <w:p w14:paraId="3DC2F967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7100 Szekszárd, Béla király tér 8.)</w:t>
      </w:r>
    </w:p>
    <w:p w14:paraId="7BE6B317" w14:textId="05B95EA3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proofErr w:type="spellStart"/>
      <w:r w:rsidR="00556E61" w:rsidRPr="008F5152">
        <w:rPr>
          <w:rFonts w:ascii="Times New Roman" w:hAnsi="Times New Roman" w:cs="Times New Roman"/>
          <w:sz w:val="24"/>
          <w:szCs w:val="24"/>
        </w:rPr>
        <w:t>Berlinger</w:t>
      </w:r>
      <w:proofErr w:type="spellEnd"/>
      <w:r w:rsidR="00556E61" w:rsidRPr="008F5152">
        <w:rPr>
          <w:rFonts w:ascii="Times New Roman" w:hAnsi="Times New Roman" w:cs="Times New Roman"/>
          <w:sz w:val="24"/>
          <w:szCs w:val="24"/>
        </w:rPr>
        <w:t xml:space="preserve"> Attila</w:t>
      </w:r>
      <w:r w:rsidRPr="00A85DE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556E61" w:rsidRPr="008F5152">
        <w:rPr>
          <w:rFonts w:ascii="Times New Roman" w:hAnsi="Times New Roman" w:cs="Times New Roman"/>
          <w:sz w:val="24"/>
          <w:szCs w:val="24"/>
        </w:rPr>
        <w:t>29</w:t>
      </w:r>
      <w:r w:rsidR="00556E61">
        <w:rPr>
          <w:rFonts w:ascii="Times New Roman" w:hAnsi="Times New Roman" w:cs="Times New Roman"/>
          <w:sz w:val="24"/>
          <w:szCs w:val="24"/>
        </w:rPr>
        <w:t> </w:t>
      </w:r>
      <w:r w:rsidR="00556E61" w:rsidRPr="008F5152">
        <w:rPr>
          <w:rFonts w:ascii="Times New Roman" w:hAnsi="Times New Roman" w:cs="Times New Roman"/>
          <w:sz w:val="24"/>
          <w:szCs w:val="24"/>
        </w:rPr>
        <w:t xml:space="preserve">707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5C716EEB" w14:textId="56418079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Grábóc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Község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Önkormányzatának Képviselő-testülete</w:t>
      </w:r>
    </w:p>
    <w:p w14:paraId="06B90710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7162 Grábóc, Rákóczi u. 84.)</w:t>
      </w:r>
    </w:p>
    <w:p w14:paraId="0350B48D" w14:textId="1C159FA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</w:t>
      </w:r>
      <w:r w:rsidR="00556E61" w:rsidRPr="00556E61">
        <w:rPr>
          <w:rFonts w:ascii="Times New Roman" w:hAnsi="Times New Roman" w:cs="Times New Roman"/>
          <w:sz w:val="24"/>
          <w:szCs w:val="24"/>
        </w:rPr>
        <w:t xml:space="preserve"> </w:t>
      </w:r>
      <w:r w:rsidR="00556E61" w:rsidRPr="008F5152">
        <w:rPr>
          <w:rFonts w:ascii="Times New Roman" w:hAnsi="Times New Roman" w:cs="Times New Roman"/>
          <w:sz w:val="24"/>
          <w:szCs w:val="24"/>
        </w:rPr>
        <w:t>Vincze Kálmán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Lakosságszám: 1</w:t>
      </w:r>
      <w:r w:rsidR="00556E61">
        <w:rPr>
          <w:rFonts w:ascii="Times New Roman" w:eastAsia="Times New Roman" w:hAnsi="Times New Roman" w:cs="Times New Roman"/>
          <w:sz w:val="24"/>
          <w:szCs w:val="24"/>
          <w:lang w:eastAsia="hu-HU"/>
        </w:rPr>
        <w:t>39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14:paraId="4A2B407E" w14:textId="6FC51964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Cikó 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7855EF40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7161 </w:t>
      </w:r>
      <w:r w:rsidRPr="00A85D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Cikó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, Iskola tér 1.)</w:t>
      </w:r>
    </w:p>
    <w:p w14:paraId="13C8540D" w14:textId="2D728785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olgármester: Molnár Józsefné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Lakosságszám: 8</w:t>
      </w:r>
      <w:r w:rsidR="00F62ABC">
        <w:rPr>
          <w:rFonts w:ascii="Times New Roman" w:eastAsia="Times New Roman" w:hAnsi="Times New Roman" w:cs="Times New Roman"/>
          <w:sz w:val="24"/>
          <w:szCs w:val="24"/>
          <w:lang w:eastAsia="hu-HU"/>
        </w:rPr>
        <w:t>57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14:paraId="074D3C7C" w14:textId="77777777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Bátaszék Önkormányzatának Képviselő-testülete</w:t>
      </w:r>
    </w:p>
    <w:p w14:paraId="391618A5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7140 Bátaszék, Szabadság u. 4.)</w:t>
      </w:r>
    </w:p>
    <w:p w14:paraId="1FBC433E" w14:textId="3080E85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Dr. Bozsolik Róbert Zsolt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145287" w:rsidRPr="008F5152">
        <w:rPr>
          <w:rFonts w:ascii="Times New Roman" w:hAnsi="Times New Roman" w:cs="Times New Roman"/>
          <w:sz w:val="24"/>
          <w:szCs w:val="24"/>
        </w:rPr>
        <w:t>5</w:t>
      </w:r>
      <w:r w:rsidR="00145287">
        <w:rPr>
          <w:rFonts w:ascii="Times New Roman" w:hAnsi="Times New Roman" w:cs="Times New Roman"/>
          <w:sz w:val="24"/>
          <w:szCs w:val="24"/>
        </w:rPr>
        <w:t> </w:t>
      </w:r>
      <w:r w:rsidR="00145287" w:rsidRPr="008F5152">
        <w:rPr>
          <w:rFonts w:ascii="Times New Roman" w:hAnsi="Times New Roman" w:cs="Times New Roman"/>
          <w:sz w:val="24"/>
          <w:szCs w:val="24"/>
        </w:rPr>
        <w:t>851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14:paraId="146C5813" w14:textId="25F77F97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Báta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Város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Önkormányzatának Képviselő-testülete</w:t>
      </w:r>
    </w:p>
    <w:p w14:paraId="1B7B8D5F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7149 Báta, Fő u. 147.)</w:t>
      </w:r>
    </w:p>
    <w:p w14:paraId="6DEB3F63" w14:textId="6514D99C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</w:t>
      </w:r>
      <w:r w:rsidR="00145287" w:rsidRPr="00145287">
        <w:rPr>
          <w:rFonts w:ascii="Times New Roman" w:hAnsi="Times New Roman" w:cs="Times New Roman"/>
          <w:sz w:val="24"/>
          <w:szCs w:val="24"/>
        </w:rPr>
        <w:t xml:space="preserve"> </w:t>
      </w:r>
      <w:r w:rsidR="00145287" w:rsidRPr="008F5152">
        <w:rPr>
          <w:rFonts w:ascii="Times New Roman" w:hAnsi="Times New Roman" w:cs="Times New Roman"/>
          <w:sz w:val="24"/>
          <w:szCs w:val="24"/>
        </w:rPr>
        <w:t>Sebestyén István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452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452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145287" w:rsidRPr="008F5152">
        <w:rPr>
          <w:rFonts w:ascii="Times New Roman" w:hAnsi="Times New Roman" w:cs="Times New Roman"/>
          <w:sz w:val="24"/>
          <w:szCs w:val="24"/>
        </w:rPr>
        <w:t>1</w:t>
      </w:r>
      <w:r w:rsidR="00145287">
        <w:rPr>
          <w:rFonts w:ascii="Times New Roman" w:hAnsi="Times New Roman" w:cs="Times New Roman"/>
          <w:sz w:val="24"/>
          <w:szCs w:val="24"/>
        </w:rPr>
        <w:t> </w:t>
      </w:r>
      <w:r w:rsidR="00145287" w:rsidRPr="008F5152">
        <w:rPr>
          <w:rFonts w:ascii="Times New Roman" w:hAnsi="Times New Roman" w:cs="Times New Roman"/>
          <w:sz w:val="24"/>
          <w:szCs w:val="24"/>
        </w:rPr>
        <w:t xml:space="preserve">401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74EBBCE9" w14:textId="4CB5260C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Pécsvárad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Város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Önkormányzatának Képviselő-testülete</w:t>
      </w:r>
    </w:p>
    <w:p w14:paraId="12BB31E8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7220 Pécsvárad, Szentháromság tér 3.)</w:t>
      </w:r>
    </w:p>
    <w:p w14:paraId="32763D1E" w14:textId="01DFD24C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145287" w:rsidRPr="008F5152">
        <w:rPr>
          <w:rFonts w:ascii="Times New Roman" w:hAnsi="Times New Roman" w:cs="Times New Roman"/>
          <w:sz w:val="24"/>
          <w:szCs w:val="24"/>
        </w:rPr>
        <w:t>Gál Krisztián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="00E226E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                             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145287" w:rsidRPr="008F5152">
        <w:rPr>
          <w:rFonts w:ascii="Times New Roman" w:hAnsi="Times New Roman" w:cs="Times New Roman"/>
          <w:sz w:val="24"/>
          <w:szCs w:val="24"/>
        </w:rPr>
        <w:t>3</w:t>
      </w:r>
      <w:r w:rsidR="00145287">
        <w:rPr>
          <w:rFonts w:ascii="Times New Roman" w:hAnsi="Times New Roman" w:cs="Times New Roman"/>
          <w:sz w:val="24"/>
          <w:szCs w:val="24"/>
        </w:rPr>
        <w:t> </w:t>
      </w:r>
      <w:r w:rsidR="00145287" w:rsidRPr="008F5152">
        <w:rPr>
          <w:rFonts w:ascii="Times New Roman" w:hAnsi="Times New Roman" w:cs="Times New Roman"/>
          <w:sz w:val="24"/>
          <w:szCs w:val="24"/>
        </w:rPr>
        <w:t xml:space="preserve">799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7D136556" w14:textId="4B0D1E57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Ófalu 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6C239258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7696 Ófalu, Kossuth u. 3.)</w:t>
      </w:r>
    </w:p>
    <w:p w14:paraId="2BB22EC9" w14:textId="5DD12F85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</w:t>
      </w:r>
      <w:r w:rsidR="00145287" w:rsidRPr="0014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287" w:rsidRPr="008F5152">
        <w:rPr>
          <w:rFonts w:ascii="Times New Roman" w:hAnsi="Times New Roman" w:cs="Times New Roman"/>
          <w:sz w:val="24"/>
          <w:szCs w:val="24"/>
        </w:rPr>
        <w:t>Szeibert</w:t>
      </w:r>
      <w:proofErr w:type="spellEnd"/>
      <w:r w:rsidR="00145287" w:rsidRPr="008F5152">
        <w:rPr>
          <w:rFonts w:ascii="Times New Roman" w:hAnsi="Times New Roman" w:cs="Times New Roman"/>
          <w:sz w:val="24"/>
          <w:szCs w:val="24"/>
        </w:rPr>
        <w:t xml:space="preserve"> Edéné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145287" w:rsidRPr="008F5152">
        <w:rPr>
          <w:rFonts w:ascii="Times New Roman" w:hAnsi="Times New Roman" w:cs="Times New Roman"/>
          <w:sz w:val="24"/>
          <w:szCs w:val="24"/>
        </w:rPr>
        <w:t>336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14:paraId="6DB98F63" w14:textId="71A54E60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Mecseknádasd 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02BEB5EA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7695 Mecseknádasd, Felszabadulás utca 2/1.)</w:t>
      </w:r>
    </w:p>
    <w:p w14:paraId="695589AD" w14:textId="5727E173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proofErr w:type="spellStart"/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Kraszné</w:t>
      </w:r>
      <w:proofErr w:type="spellEnd"/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Auth Szilvia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Lakoss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ágszám: </w:t>
      </w:r>
      <w:r w:rsidR="009463D7" w:rsidRPr="008F5152">
        <w:rPr>
          <w:rFonts w:ascii="Times New Roman" w:hAnsi="Times New Roman" w:cs="Times New Roman"/>
          <w:sz w:val="24"/>
          <w:szCs w:val="24"/>
        </w:rPr>
        <w:t>1</w:t>
      </w:r>
      <w:r w:rsidR="009463D7">
        <w:rPr>
          <w:rFonts w:ascii="Times New Roman" w:hAnsi="Times New Roman" w:cs="Times New Roman"/>
          <w:sz w:val="24"/>
          <w:szCs w:val="24"/>
        </w:rPr>
        <w:t> </w:t>
      </w:r>
      <w:r w:rsidR="009463D7" w:rsidRPr="008F5152">
        <w:rPr>
          <w:rFonts w:ascii="Times New Roman" w:hAnsi="Times New Roman" w:cs="Times New Roman"/>
          <w:sz w:val="24"/>
          <w:szCs w:val="24"/>
        </w:rPr>
        <w:t xml:space="preserve">458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118FB07B" w14:textId="0F8D08ED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Óbánya </w:t>
      </w:r>
      <w:r w:rsidR="00A52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5072281D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7695 Óbánya, Fő u. 71.)</w:t>
      </w:r>
    </w:p>
    <w:p w14:paraId="4679BAAC" w14:textId="7384D8C4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</w:t>
      </w:r>
      <w:r w:rsidR="00A526C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Groneingen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9463D7">
        <w:rPr>
          <w:rFonts w:ascii="Times New Roman" w:eastAsia="Times New Roman" w:hAnsi="Times New Roman" w:cs="Times New Roman"/>
          <w:sz w:val="24"/>
          <w:szCs w:val="24"/>
          <w:lang w:eastAsia="hu-HU"/>
        </w:rPr>
        <w:t>88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14:paraId="46FB4608" w14:textId="446D986A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Hosszúhetény </w:t>
      </w:r>
      <w:r w:rsidR="00E010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Község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30BA69D0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7694 Hosszúhetény, Fő u. 166)</w:t>
      </w:r>
    </w:p>
    <w:p w14:paraId="7A7A2048" w14:textId="72E5BDEB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Polgármester: Dr.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Csörnyey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D91BC4" w:rsidRPr="008F5152">
        <w:rPr>
          <w:rFonts w:ascii="Times New Roman" w:hAnsi="Times New Roman" w:cs="Times New Roman"/>
          <w:sz w:val="24"/>
          <w:szCs w:val="24"/>
        </w:rPr>
        <w:t>3</w:t>
      </w:r>
      <w:r w:rsidR="0071054B">
        <w:rPr>
          <w:rFonts w:ascii="Times New Roman" w:hAnsi="Times New Roman" w:cs="Times New Roman"/>
          <w:sz w:val="24"/>
          <w:szCs w:val="24"/>
        </w:rPr>
        <w:t> </w:t>
      </w:r>
      <w:r w:rsidR="00D91BC4" w:rsidRPr="008F5152">
        <w:rPr>
          <w:rFonts w:ascii="Times New Roman" w:hAnsi="Times New Roman" w:cs="Times New Roman"/>
          <w:sz w:val="24"/>
          <w:szCs w:val="24"/>
        </w:rPr>
        <w:t xml:space="preserve">328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3A35748D" w14:textId="1364D895" w:rsidR="002D2607" w:rsidRPr="00A85DE7" w:rsidRDefault="002D2607" w:rsidP="002D2607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Siklós </w:t>
      </w:r>
      <w:r w:rsidR="00E010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Képviselő-testülete</w:t>
      </w:r>
    </w:p>
    <w:p w14:paraId="2FC50B95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7800 Siklós, Kossuth tér 1.)</w:t>
      </w:r>
    </w:p>
    <w:p w14:paraId="355A1C1C" w14:textId="76C93BAC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Polgármester:</w:t>
      </w:r>
      <w:r w:rsidR="00D91BC4" w:rsidRPr="00D91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C4" w:rsidRPr="008F5152">
        <w:rPr>
          <w:rFonts w:ascii="Times New Roman" w:hAnsi="Times New Roman" w:cs="Times New Roman"/>
          <w:sz w:val="24"/>
          <w:szCs w:val="24"/>
        </w:rPr>
        <w:t>Riegl</w:t>
      </w:r>
      <w:proofErr w:type="spellEnd"/>
      <w:r w:rsidR="00D91BC4" w:rsidRPr="008F5152">
        <w:rPr>
          <w:rFonts w:ascii="Times New Roman" w:hAnsi="Times New Roman" w:cs="Times New Roman"/>
          <w:sz w:val="24"/>
          <w:szCs w:val="24"/>
        </w:rPr>
        <w:t xml:space="preserve"> Gábor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</w:t>
      </w:r>
      <w:r w:rsidR="00E77EB8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Lakosságszám: </w:t>
      </w:r>
      <w:r w:rsidR="00D91BC4" w:rsidRPr="008F5152">
        <w:rPr>
          <w:rFonts w:ascii="Times New Roman" w:hAnsi="Times New Roman" w:cs="Times New Roman"/>
          <w:sz w:val="24"/>
          <w:szCs w:val="24"/>
        </w:rPr>
        <w:t>8</w:t>
      </w:r>
      <w:r w:rsidR="00D91BC4">
        <w:rPr>
          <w:rFonts w:ascii="Times New Roman" w:hAnsi="Times New Roman" w:cs="Times New Roman"/>
          <w:sz w:val="24"/>
          <w:szCs w:val="24"/>
        </w:rPr>
        <w:t> </w:t>
      </w:r>
      <w:r w:rsidR="00D91BC4" w:rsidRPr="008F5152">
        <w:rPr>
          <w:rFonts w:ascii="Times New Roman" w:hAnsi="Times New Roman" w:cs="Times New Roman"/>
          <w:sz w:val="24"/>
          <w:szCs w:val="24"/>
        </w:rPr>
        <w:t xml:space="preserve">679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14:paraId="5CF534DD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 tag: </w:t>
      </w:r>
    </w:p>
    <w:p w14:paraId="45F9E231" w14:textId="77777777" w:rsidR="002D2607" w:rsidRPr="00A85DE7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Bács-Kiskun Megye Önkormányzatának Közgyűlése</w:t>
      </w:r>
    </w:p>
    <w:p w14:paraId="1E675ED3" w14:textId="1A5FA187" w:rsidR="00E77EB8" w:rsidRPr="00AD519A" w:rsidRDefault="00E77EB8" w:rsidP="002D2607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D51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Elnök: </w:t>
      </w:r>
      <w:r w:rsidR="0071054B" w:rsidRPr="008F5152">
        <w:rPr>
          <w:rFonts w:ascii="Times New Roman" w:hAnsi="Times New Roman" w:cs="Times New Roman"/>
          <w:sz w:val="24"/>
          <w:szCs w:val="24"/>
        </w:rPr>
        <w:t>Vedelek Norbert</w:t>
      </w:r>
    </w:p>
    <w:p w14:paraId="221C7135" w14:textId="0B7B6647" w:rsidR="00AF6AB1" w:rsidRDefault="002D2607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6000 Kecskemét, Deák Ferenc tér 3.)</w:t>
      </w:r>
    </w:p>
    <w:p w14:paraId="180F5816" w14:textId="1FB2F080" w:rsidR="00A95EBF" w:rsidRDefault="00A95EBF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C1344B" w14:textId="44FFFA43" w:rsidR="00A95EBF" w:rsidRDefault="00A95EBF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30AE17" w14:textId="0593625B" w:rsidR="00A95EBF" w:rsidRDefault="00A95EBF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30E0CE" w14:textId="77777777" w:rsidR="00A95EBF" w:rsidRPr="00A85DE7" w:rsidRDefault="00A95EBF" w:rsidP="002D260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8ABDC6" w14:textId="4D9F93F5" w:rsidR="002D2607" w:rsidRDefault="002D2607" w:rsidP="005F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Magyar Zarándokút Önkormányzati Társulást alkotó társult önkormányzatok összlakossága: </w:t>
      </w:r>
      <w:r w:rsidR="00E226E0" w:rsidRP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>410.620</w:t>
      </w:r>
      <w:r w:rsidRP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  <w:r w:rsidR="00A95EBF" w:rsidRP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E226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társuló önkormányzatok és alapító tagok (együttesen és a továbbiakban, mint társult önkormányzatok)</w:t>
      </w:r>
    </w:p>
    <w:p w14:paraId="14F4C459" w14:textId="77777777" w:rsidR="005F1A74" w:rsidRPr="00A85DE7" w:rsidRDefault="005F1A74" w:rsidP="005F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9F2302" w14:textId="77777777" w:rsidR="002D2607" w:rsidRPr="00A85DE7" w:rsidRDefault="002D2607" w:rsidP="00106114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ZARÁNDOKÚT ÖNKORMÁNYZATI TÁRSULÁS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néven</w:t>
      </w:r>
    </w:p>
    <w:p w14:paraId="650EC18A" w14:textId="77777777" w:rsidR="002D2607" w:rsidRPr="00A85DE7" w:rsidRDefault="002D2607" w:rsidP="00695F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 jogi személyiséggel rendelkező önkormányzati társulást (a továbbiakban Társulás) hoznak létre és biztosítják annak működési feltételeit.</w:t>
      </w:r>
    </w:p>
    <w:p w14:paraId="0223C5B8" w14:textId="77777777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64DD9D" w14:textId="3A4C97CC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társulási megállapodás megkötésénél a társult önkormányzatok elsősorban a területfejlesztésről </w:t>
      </w:r>
      <w:r w:rsidR="008656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2023. évi CII. </w:t>
      </w: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törvény, továbbá Magyarország helyi önkormányzatairól szóló 2011. évi CLXXXIX. törvény (</w:t>
      </w:r>
      <w:r w:rsidR="00997A3F"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továbbiakban: </w:t>
      </w:r>
      <w:proofErr w:type="spellStart"/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.), az államháztartásról szóló 2011. évi CXCV. törvény, a számvitelről szóló 2000. évi C. törvény, és az ezen törvények végrehajtásával kapcsolatos egyéb jogszabályok rendelkezéseit veszik figyelembe.</w:t>
      </w:r>
    </w:p>
    <w:p w14:paraId="0596AB9B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tagjai rögzítik, hogy a jogi személyiséggel rendelkező önkormányzati társulás</w:t>
      </w:r>
      <w:r w:rsidRPr="00502864">
        <w:rPr>
          <w:rFonts w:ascii="Times New Roman" w:eastAsia="Times New Roman" w:hAnsi="Times New Roman" w:cs="Times New Roman"/>
          <w:sz w:val="24"/>
          <w:szCs w:val="24"/>
          <w:lang w:eastAsia="hu-HU"/>
        </w:rPr>
        <w:t>uka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t szabad elhatározásukból, egyenjogúságuk tiszteletben tartásával, a kölcsönös előnyök és az arányos teherviselés alapján hozzák létre önkormányzati, valamint területfejlesztési és területrendezési feladataik hatékonyabb, célszerűbb megoldására.</w:t>
      </w:r>
    </w:p>
    <w:p w14:paraId="0041FC14" w14:textId="77777777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A Társulás alapadatai</w:t>
      </w:r>
    </w:p>
    <w:p w14:paraId="7E70498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C1BE13" w14:textId="77777777" w:rsidR="002D2607" w:rsidRPr="00A85DE7" w:rsidRDefault="002D2607" w:rsidP="002D26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Társulás neve: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ZARÁNDOKÚT Önkormányzati Társulás</w:t>
      </w:r>
    </w:p>
    <w:p w14:paraId="07A5B4B3" w14:textId="77777777" w:rsidR="002D2607" w:rsidRPr="00A85DE7" w:rsidRDefault="002D2607" w:rsidP="002D26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Társulás székhelye: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2370 Dabas, Szent István tér 1/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  <w:proofErr w:type="spellEnd"/>
    </w:p>
    <w:p w14:paraId="7B11E9AD" w14:textId="77777777" w:rsidR="002D2607" w:rsidRPr="00A85DE7" w:rsidRDefault="002D2607" w:rsidP="002D26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Társulás működési területe: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társult önkormányzatok közigazgatási területe.</w:t>
      </w:r>
    </w:p>
    <w:p w14:paraId="793E89F4" w14:textId="77777777" w:rsidR="002D2607" w:rsidRPr="00A85DE7" w:rsidRDefault="002D2607" w:rsidP="002D26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Társulás bélyegzője: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„Magyar Zarándokút Önkormányzati Társulás” feliratú körbélyegző, középen a székhely megjelölése.</w:t>
      </w:r>
    </w:p>
    <w:p w14:paraId="6F3F5C6F" w14:textId="77777777" w:rsidR="002D2607" w:rsidRPr="00A85DE7" w:rsidRDefault="002D2607" w:rsidP="002D26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Társulás jogállása: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jogi személy.</w:t>
      </w:r>
    </w:p>
    <w:p w14:paraId="6CCA05D5" w14:textId="77777777" w:rsidR="002D2607" w:rsidRPr="00A85DE7" w:rsidRDefault="002D2607" w:rsidP="002D26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Társulás időtartama: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Társulást a társult önkormányzatok határozatlan időtartamra hozzák létre, de a társult önkormányzatok kötelezettséget vállalnak arra, hogy a működés megkezdésétől számított legalább öt évig kilépés, vagy a Társulás megszüntetése nélkül látják el a Társulás keretében vállalt feladataikat.</w:t>
      </w:r>
    </w:p>
    <w:p w14:paraId="1D4EB1CB" w14:textId="77777777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A Társulás feladat és hatáskörei</w:t>
      </w:r>
    </w:p>
    <w:p w14:paraId="6F07847F" w14:textId="77777777" w:rsidR="002D2607" w:rsidRPr="00A54159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hu-HU"/>
        </w:rPr>
      </w:pPr>
    </w:p>
    <w:p w14:paraId="0E72EE7B" w14:textId="7D5789AA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A tagönkormányzatok képviselő-testületei</w:t>
      </w:r>
      <w:r w:rsidR="00D50F6B"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/ közgyűlései</w:t>
      </w: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településfejlesztéssel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kapcsolatos önkormányzati feladat- és hatásköreik közül – a társulás céljainak elérése érdekében szükséges mértékben – az alábbiakat ruházzák át a Magyar Zarándokút Önkormányzati Társulásra:</w:t>
      </w:r>
    </w:p>
    <w:p w14:paraId="6A339F5A" w14:textId="77777777" w:rsidR="002D2607" w:rsidRPr="00A85DE7" w:rsidRDefault="002D2607" w:rsidP="00A04665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Magyar Zarándokút idegenforgalmi, turisztikai útvonal létrehozása és működtetése, és az ehhez az útvonalhoz kapcsolódó fejlesztési, beruházási tevékenység elvégzése, fenntartási, üzemeltetési feladatok ellátása,</w:t>
      </w:r>
    </w:p>
    <w:p w14:paraId="3B5CBA1D" w14:textId="2147219C" w:rsidR="00B102B5" w:rsidRPr="00A85DE7" w:rsidRDefault="002D2607" w:rsidP="00E037C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tagönkormányzatok érdekeinek érvényesítése a Magyar Zarándokutat érintő stratégiai kérdésekben. </w:t>
      </w:r>
    </w:p>
    <w:p w14:paraId="5E987EF6" w14:textId="1CDE89DB" w:rsidR="001B3977" w:rsidRPr="00A54159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alaptevékenysége:</w:t>
      </w:r>
    </w:p>
    <w:p w14:paraId="4A784FDE" w14:textId="7B577839" w:rsidR="002D2607" w:rsidRPr="00A54159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- 91030</w:t>
      </w:r>
      <w:r w:rsidR="004B56FA"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Történelmi hely, építmény, egyéb látványosság</w:t>
      </w:r>
      <w:r w:rsidR="0060530F"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  <w:t xml:space="preserve"> </w:t>
      </w: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működtetése</w:t>
      </w:r>
    </w:p>
    <w:p w14:paraId="57934314" w14:textId="77777777" w:rsidR="002D2607" w:rsidRPr="00A85DE7" w:rsidRDefault="002D2607" w:rsidP="002D2607">
      <w:pPr>
        <w:tabs>
          <w:tab w:val="left" w:pos="2977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III. A Társulás szervezete és működése</w:t>
      </w:r>
    </w:p>
    <w:p w14:paraId="47812863" w14:textId="77777777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0F73ACD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társult önkormányzatok jelen társulási megállapodás aláírásával egyidejűleg az alábbi szervezeti felépítésben állapodnak meg:</w:t>
      </w:r>
    </w:p>
    <w:p w14:paraId="6797A655" w14:textId="77777777" w:rsidR="002D2607" w:rsidRPr="00A85DE7" w:rsidRDefault="002D2607" w:rsidP="002D260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1. Társulási Tanács</w:t>
      </w:r>
    </w:p>
    <w:p w14:paraId="3FD4FF3E" w14:textId="6DB30443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Társulási Tanács elnöke, </w:t>
      </w:r>
      <w:r w:rsidR="00F01DC2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alelnöke</w:t>
      </w:r>
      <w:r w:rsidR="0086562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01DC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86562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6950CABB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3. Bizottságok</w:t>
      </w:r>
    </w:p>
    <w:p w14:paraId="5B7E66A3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4. Munkaszervezet</w:t>
      </w:r>
    </w:p>
    <w:p w14:paraId="1B345AFA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292E18B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Társulási Tanács</w:t>
      </w:r>
    </w:p>
    <w:p w14:paraId="17E3583B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döntéshozó szerve a Társulási Tanács.</w:t>
      </w:r>
    </w:p>
    <w:p w14:paraId="07BC94E5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dönt a jelen társulási megállapodásban meghatározott és a Társulás tagjai által átruházott, valamint a vonatkozó jogszabályok szerint meghatározott saját feladat- és hatáskörben.</w:t>
      </w:r>
    </w:p>
    <w:p w14:paraId="68A8D747" w14:textId="10E970FE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Tanács döntéseit határozattal hozza. </w:t>
      </w:r>
    </w:p>
    <w:p w14:paraId="2CB802D1" w14:textId="66A084C2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Tanács ülésén a társult önkormányzatok jegyzői tanácskozási joggal részt vehetnek. </w:t>
      </w:r>
    </w:p>
    <w:p w14:paraId="2A50D67B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Tanácsban a társult önkormányzatok mindegyike 1-1 szavazattal rendelkezik.</w:t>
      </w:r>
    </w:p>
    <w:p w14:paraId="7A40FC41" w14:textId="05A89C62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Tanács tagjának akadályoztatása, illetve távolléte esetére a Tag helyettesítésének rendjét az érintett tagönkormányzat képviselő-testülete, közgyűlése határozza meg. A helyettesítési, képviseleti joggal felhatalmazott képviselő a Tagot megillető jogkörrel rendelkezik, jogai és kötelességei azonosak a Tag jogaival és kötelességeivel.</w:t>
      </w:r>
    </w:p>
    <w:p w14:paraId="2A1A4612" w14:textId="43F413CE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Tanács akkor határozatképes, ha az ülésen legalább a szavazatok felével rendelkező képviselők jelen vannak. </w:t>
      </w:r>
    </w:p>
    <w:p w14:paraId="4CFEEF23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Társulási Tanács a Társulás tagjai által átruházott feladat és hatáskörében ellátja az alábbiakat:</w:t>
      </w:r>
    </w:p>
    <w:p w14:paraId="6B29004F" w14:textId="77777777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Zarándokút idegenforgalmi, turisztikai útvonal létrehozásával és működtetésével kapcsolatos feladatokat,</w:t>
      </w:r>
    </w:p>
    <w:p w14:paraId="1EFDB470" w14:textId="336E7E8C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Zarándokút idegenforgalmi, turisztikai útvonal vonatkozásában fejlesztési, beruházási tevékenységeket, fenntartási, üzemeltetési feladatokat</w:t>
      </w:r>
      <w:r w:rsidR="00604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5FFE929" w14:textId="77777777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 és hatáskörének ellátásához szükséges mértékben együttműködik az érintett tárcákkal, területfejlesztési, szakmai, gazdasági és társadalmi szervezetekkel;</w:t>
      </w:r>
    </w:p>
    <w:p w14:paraId="45A06D69" w14:textId="5F5A4A80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 és hatáskörének ellátásához szükséges stratégiai célokat határoz meg, a célkitűzések megvalósulását, azok időarányos állapotát elemzi és értékeli</w:t>
      </w:r>
      <w:r w:rsidR="00604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69232BB" w14:textId="77777777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Zarándokút idegenforgalmi, turisztikai útvonal létrehozására és működtetésére vonatkozó területfejlesztési programot, térségi kulturális és idegenforgalmi fejlesztési koncepciót és struktúratervet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dolgoz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és hagy jóvá,</w:t>
      </w:r>
    </w:p>
    <w:p w14:paraId="69832680" w14:textId="33B6A24D" w:rsidR="00F5752C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Zarándokutat érintően pályázatot nyújthat be/ pályázat benyújtásra javaslatot tesz a tagönkormányzatoknak, illetve a fejlesztési projekteket meghatározza és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végrehajt</w:t>
      </w:r>
      <w:r w:rsidR="00946966">
        <w:rPr>
          <w:rFonts w:ascii="Times New Roman" w:eastAsia="Times New Roman" w:hAnsi="Times New Roman" w:cs="Times New Roman"/>
          <w:sz w:val="24"/>
          <w:szCs w:val="24"/>
          <w:lang w:eastAsia="hu-HU"/>
        </w:rPr>
        <w:t>atja</w:t>
      </w:r>
      <w:proofErr w:type="spellEnd"/>
      <w:r w:rsidR="00604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F102B45" w14:textId="72491B5A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érvényesíti a tagönkormányzatok érdekeit harmadik személyekkel szemben a Magyar Zarándokút idegenforgalmi, turisztikai útvonalat érintő stratégiai kérdésekben</w:t>
      </w:r>
      <w:r w:rsidR="00604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A58B0A9" w14:textId="3AB6D1DF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Zarándokút idegenforgalmi, turisztikai útvonal kialakításával és működtetésével egyetértő, ezt deklaráló, de a társuláshoz nem csatlakozott önkormányzatokat és egyéb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szervezeteket „elvi támogatóként” nyilvántartja, és részükre felvilágosítást nyújt a kérdésekben</w:t>
      </w:r>
      <w:r w:rsidR="00604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477E1EE2" w14:textId="5A9D81D9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megállapodás módosítását</w:t>
      </w:r>
      <w:r w:rsidR="00604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4C7395A0" w14:textId="0EB43DE1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működési hozzájárulás mértékének megállapítását</w:t>
      </w:r>
      <w:r w:rsidR="0060404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93FE695" w14:textId="77777777" w:rsidR="002D2607" w:rsidRPr="00A85DE7" w:rsidRDefault="002D2607" w:rsidP="002D2607">
      <w:pPr>
        <w:spacing w:after="12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37D923B" w14:textId="77777777" w:rsidR="002D2607" w:rsidRPr="00A85DE7" w:rsidRDefault="002D2607" w:rsidP="002D2607">
      <w:pPr>
        <w:spacing w:after="12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Társulásban részt vevő </w:t>
      </w:r>
      <w:r w:rsidR="00663488"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tagönkormányzatok képviselő</w:t>
      </w: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-testületei/közgyűlései döntenek az alábbiakban:</w:t>
      </w:r>
    </w:p>
    <w:p w14:paraId="335FD2CD" w14:textId="08CA4E7D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tagönkormányzatokat terhelő egyéb kötelezettségek megállapítása</w:t>
      </w:r>
      <w:r w:rsidR="000268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E26D591" w14:textId="655FF16D" w:rsidR="002D2607" w:rsidRPr="00A85DE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jóváhagyásához</w:t>
      </w:r>
      <w:r w:rsidR="00604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2DC0660" w14:textId="01B9D60B" w:rsidR="002D2607" w:rsidRDefault="002D2607" w:rsidP="002D2607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megszüntetéséhez</w:t>
      </w:r>
      <w:r w:rsidR="000268C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6D5FCB6" w14:textId="77777777" w:rsidR="000268C2" w:rsidRPr="00A85DE7" w:rsidRDefault="000268C2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629D6EA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Társulási Tanács működése:</w:t>
      </w:r>
    </w:p>
    <w:p w14:paraId="459A24E4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üléseit szükség szerint, de évente legalább két alkalommal össze kell hívni. A Tanács ülését össze kell hívni, ha a Tanács hatáskörébe tartozó kérdésekben kell dönteni, vagy ha azt bármely tag a napirend egyidejű megjelölésével írásban indítványozza.</w:t>
      </w:r>
    </w:p>
    <w:p w14:paraId="458608EF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Tanács üléseinek összehívása és a napirend kialakítása az elnök feladata, de a napirend összeállításában a Tanács bármely tagjának indítványtételi joga van.</w:t>
      </w:r>
    </w:p>
    <w:p w14:paraId="4211906A" w14:textId="5010B9E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Tanács ülését az elnök, akadályoztatása esetén az </w:t>
      </w:r>
      <w:r w:rsidR="00DE6600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hívja össze írásban, az ülés napját megelőzően legalább </w:t>
      </w:r>
      <w:r w:rsidR="00F87A5A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nappal korábban, a napirendi pontok megküldésével. Sürgős esetben ennél rövidebb idő is lehetséges, de csak a Tagok megfelelő értesítése mellett.</w:t>
      </w:r>
    </w:p>
    <w:p w14:paraId="36DE194F" w14:textId="54157184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Tanács által hozott döntés csak akkor érvényes, ha az ülésen a jelen lévő tagok több mint fele szavazza meg, és ezek a tagok képviselik a társulás összlakosságának legalább 1/3-át. </w:t>
      </w:r>
    </w:p>
    <w:p w14:paraId="017DCDA2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Határozatképtelenség esetén az eredeti időpontot követő 8 napon túli, de 30 napon belüli időpontra kell az újabb ülést összehívni, változatlan napirenddel.</w:t>
      </w:r>
    </w:p>
    <w:p w14:paraId="524682D6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ülései nyilvánosak. A Tanács ülésére bármely tag indítványozhatja szakértők vagy egyéb személyek meghívását, akik a napirendi pontokhoz hozzászólhatnak, de szavazati joggal nem rendelkeznek.</w:t>
      </w:r>
    </w:p>
    <w:p w14:paraId="7616346A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Az ülésen a határozati javaslatról nyílt szavazással, a szavazati arányok megállapításával, általában egyszerű szótöbbséggel döntenek.</w:t>
      </w:r>
    </w:p>
    <w:p w14:paraId="264FC281" w14:textId="6FEA1D2F" w:rsidR="00472CE2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Tanács a döntéseit határozati formában rögzíti. </w:t>
      </w:r>
    </w:p>
    <w:p w14:paraId="036E7569" w14:textId="77777777" w:rsidR="00692879" w:rsidRPr="00A85DE7" w:rsidRDefault="00692879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E590CC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Minősített többség szükséges:</w:t>
      </w:r>
    </w:p>
    <w:p w14:paraId="6DF0DC51" w14:textId="77777777" w:rsidR="002D2607" w:rsidRPr="00A85DE7" w:rsidRDefault="002D2607" w:rsidP="00EF24E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megállapodás módosításához, tagfelvételhez, tag kizárásához;</w:t>
      </w:r>
    </w:p>
    <w:p w14:paraId="72BA3695" w14:textId="2D0C7110" w:rsidR="002D2607" w:rsidRPr="00A85DE7" w:rsidRDefault="002D2607" w:rsidP="00EF24E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tisztségviselők (elnök, </w:t>
      </w:r>
      <w:r w:rsidR="00090C60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</w:t>
      </w:r>
      <w:r w:rsidR="0065244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090C60">
        <w:rPr>
          <w:rFonts w:ascii="Times New Roman" w:eastAsia="Times New Roman" w:hAnsi="Times New Roman" w:cs="Times New Roman"/>
          <w:sz w:val="24"/>
          <w:szCs w:val="24"/>
          <w:lang w:eastAsia="hu-HU"/>
        </w:rPr>
        <w:t>ök</w:t>
      </w:r>
      <w:proofErr w:type="spellEnd"/>
      <w:r w:rsidR="0065244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, bizottsági elnök, bizottsági tagok) megválasztásához, visszahívásához;</w:t>
      </w:r>
    </w:p>
    <w:p w14:paraId="6CCCD6AE" w14:textId="77777777" w:rsidR="002D2607" w:rsidRPr="00A85DE7" w:rsidRDefault="002D2607" w:rsidP="00EF24E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megszüntetésére vonatkozó javaslattételhez;</w:t>
      </w:r>
    </w:p>
    <w:p w14:paraId="0954C86D" w14:textId="77777777" w:rsidR="002D2607" w:rsidRPr="00A85DE7" w:rsidRDefault="002D2607" w:rsidP="00EF24E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társult önkormányzatok kötelező hozzájárulása mértékének megváltoztatáshoz;</w:t>
      </w:r>
    </w:p>
    <w:p w14:paraId="1499B0C7" w14:textId="571C6BEF" w:rsidR="002D2607" w:rsidRDefault="002D2607" w:rsidP="00EF24E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benyújtásához.</w:t>
      </w:r>
    </w:p>
    <w:p w14:paraId="3D1EA548" w14:textId="6661BB58" w:rsidR="00626C59" w:rsidRPr="00A85DE7" w:rsidRDefault="00626C59" w:rsidP="00881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1F7817" w14:textId="6070CA47" w:rsidR="002D2607" w:rsidRPr="00771466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minősített többség eléréséhez az összes szavazat több</w:t>
      </w:r>
      <w:r w:rsidR="00652443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felét el kell érnie a döntésnek, úgy, hogy az igennel szavazó tagok együtt képviseljék a társulás összlakosságának felét. </w:t>
      </w:r>
    </w:p>
    <w:p w14:paraId="3D4EF43B" w14:textId="4020F074" w:rsidR="002D2607" w:rsidRPr="00A54159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határozatai a meg nem jelent Tagokra is kötelező érvényűek</w:t>
      </w:r>
      <w:r w:rsid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8FC482A" w14:textId="6EAEB014" w:rsidR="002D2607" w:rsidRPr="00A54159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Tanács üléséről jegyzőkönyvet és jelenléti ívet kell készíteni. A jegyzőkönyv tartalmazza az ülésen résztvevő képviselők és meghívottak nevét, a tárgyalt napirendi pontokat, a tanácskozás lényegét, a szavazás számszerű eredményét és a hozott határozatokat. A jegyzőkönyvre a képviselő-testületek üléséről szóló jegyzőkönyv </w:t>
      </w: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szabályait kell alkalmazni azzal az eltéréssel, hogy a jegyzőkönyvet a Társulási Tanács elnöke és </w:t>
      </w:r>
      <w:r w:rsidR="00396115"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székhely szerinti polgármesteri hivatal jegyzője </w:t>
      </w: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írja alá. A Tanács üléséről készült jegyzőkönyvet meg kell küldeni a közigazgatási hivatalnak.</w:t>
      </w:r>
    </w:p>
    <w:p w14:paraId="216926BC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Tagok kötelezettséget vállalnak arra, hogy a képviselő-testületüknek, illetve a közgyűlésnek évente legalább egyszer beszámolnak a Társulás tevékenységéről, pénzügyi helyzetéről, a társulási cél megvalósulásáról, továbbá a Társulási Tanácsban végzett tevékenységükről.</w:t>
      </w:r>
    </w:p>
    <w:p w14:paraId="59FFCBF8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Állandó meghívottak:</w:t>
      </w:r>
    </w:p>
    <w:p w14:paraId="4540C27C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nyílt ülésein állandó meghívottként szerepel az Esztergomi és Kalocsai érsekség és Pécsi Püspökség képviselője, valamint a Magyar Zarándokút Egyesület képviselője.</w:t>
      </w:r>
    </w:p>
    <w:p w14:paraId="6071DD45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429230" w14:textId="77046F6E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Társulási Tanács elnöke, </w:t>
      </w:r>
      <w:r w:rsidR="00F01D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alelnök</w:t>
      </w:r>
      <w:r w:rsidR="000362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</w:t>
      </w:r>
      <w:proofErr w:type="spellStart"/>
      <w:r w:rsidR="00F01D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ei</w:t>
      </w:r>
      <w:proofErr w:type="spellEnd"/>
      <w:r w:rsidR="000362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)</w:t>
      </w:r>
    </w:p>
    <w:p w14:paraId="13EEE10E" w14:textId="5C836329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e</w:t>
      </w:r>
      <w:r w:rsidRPr="00A85DE7"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  <w:t>l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nökét és </w:t>
      </w:r>
      <w:r w:rsidR="00036266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alelnököt/</w:t>
      </w:r>
      <w:r w:rsidR="00F01DC2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alelnökeit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Társulási Tanács tagjai sorából az alakuló ülésen, minősített többségi szavazással választja meg határozott időre.</w:t>
      </w:r>
    </w:p>
    <w:p w14:paraId="4E3C909B" w14:textId="5F37265E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 és az </w:t>
      </w:r>
      <w:r w:rsidR="00E85317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</w:t>
      </w:r>
      <w:r w:rsidR="0003626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E85317">
        <w:rPr>
          <w:rFonts w:ascii="Times New Roman" w:eastAsia="Times New Roman" w:hAnsi="Times New Roman" w:cs="Times New Roman"/>
          <w:sz w:val="24"/>
          <w:szCs w:val="24"/>
          <w:lang w:eastAsia="hu-HU"/>
        </w:rPr>
        <w:t>ök</w:t>
      </w:r>
      <w:proofErr w:type="spellEnd"/>
      <w:r w:rsidR="00036266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megbízatása a soron következő önkormányzati választásokat követően, a Társulási Tanács újjáalakuló ülésének összehívásáig áll fenn. </w:t>
      </w:r>
    </w:p>
    <w:p w14:paraId="04845ED5" w14:textId="08129095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Tanács elnökének és </w:t>
      </w:r>
      <w:r w:rsidR="00036266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alelnökének/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alelnökeinek egyidejű akadályoztatása esetén a tanács ülését a korelnök hívja össze és vezeti.</w:t>
      </w:r>
    </w:p>
    <w:p w14:paraId="6536C0A8" w14:textId="6F141C3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elnöke a Társulás ügyeinek vitele keretében</w:t>
      </w:r>
      <w:r w:rsidR="00E80EC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089DE7A" w14:textId="77777777" w:rsidR="002D2607" w:rsidRPr="00A85DE7" w:rsidRDefault="002D2607" w:rsidP="002D26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 a Társulást harmadik személyekkel szemben, bíróságok és más hatóságok előtt,</w:t>
      </w:r>
    </w:p>
    <w:p w14:paraId="4428A1F2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képviseleti jog keretében önállóan jegyzi a Társulási Tanácsot oly módon, hogy az előírt, előnyomott, vagy nyomtatott szervezeti név alatt nevét a hitelesített aláírási címpéldánnyal azonos módon aláírja;</w:t>
      </w:r>
    </w:p>
    <w:p w14:paraId="65D9A086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intézkedik a Társulás nyilvántartásba vételéről, továbbá a kincstárnál vezetett nyilvántartásában szereplő adatok változásának átvezetéséről, az alapító okirat módosítását követő 15 napon belül;</w:t>
      </w:r>
    </w:p>
    <w:p w14:paraId="68F0114A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előkészíti és összehívja a Társulási Tanács üléseit, összeállítja az ülések napirendjét;</w:t>
      </w:r>
    </w:p>
    <w:p w14:paraId="53707241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 Társulás éves mérlegének, vagyonkimutatásának, költségvetésének, éves beszámolójának elkészítéséről;</w:t>
      </w:r>
    </w:p>
    <w:p w14:paraId="1BDC03B4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mérlegét a Tagok számára hozzáférhetővé teszi;</w:t>
      </w:r>
    </w:p>
    <w:p w14:paraId="6286CCEE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 aláírási jogkörrel rendelkezik a Társulási Tanács bankszámlája felett;</w:t>
      </w:r>
    </w:p>
    <w:p w14:paraId="6870BDAB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ellátja a Tanács működésével kapcsolatos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kiadmányozási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, kötelezettségvállalási és utalványozási feladatokat;</w:t>
      </w:r>
    </w:p>
    <w:p w14:paraId="482948F3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gyakorolja a megrendelői és megbízói feladatokat a Társulási Tanács munkaszervezete felé;</w:t>
      </w:r>
    </w:p>
    <w:p w14:paraId="72E06778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az éves munkaterv összeállításáról;</w:t>
      </w:r>
    </w:p>
    <w:p w14:paraId="25EE5497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évente legalább egy alkalommal jelentést készít a Társulási Tanács részére a Társulás működéséről, feladatainak ellátásáról, a társulási cél megvalósulásáról;</w:t>
      </w:r>
    </w:p>
    <w:p w14:paraId="432FF135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ellátja mindazon feladatokat, melyet a Társulási Megállapodás, illetve a Társulási Tanács előírt számára;</w:t>
      </w:r>
    </w:p>
    <w:p w14:paraId="21455B9E" w14:textId="77777777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figyelemmel kíséri a Társulási Tanács által hozott határozatok végrehajtását, bármely kérdésben észrevétellel és kérdéssel élhet a Tagok, illetve képviselőik, a hatóságok, közreműködő szervek, személyek felé, beszámoltathatja a Társulásban közreműködő bármely érdekeltet;</w:t>
      </w:r>
    </w:p>
    <w:p w14:paraId="7CD87C4F" w14:textId="15A11074" w:rsidR="002D2607" w:rsidRPr="00A85DE7" w:rsidRDefault="002D2607" w:rsidP="002D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akadályoztatása esetén átruházhatja az elnöki feladatok elvégzését az </w:t>
      </w:r>
      <w:r w:rsidR="007B1405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alelnökre /</w:t>
      </w:r>
      <w:r w:rsidR="00D63670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alelnökökre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825E095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256D9A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 Társulással összefüggő feladatai megvalósításához jogosult szakértők, valamint segítő munkaszervezet igénybevételére a Társulás költségén. </w:t>
      </w:r>
    </w:p>
    <w:p w14:paraId="36EA6CA3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 elnöke a tőle elvárható gondossággal köteles eljárni. Kötelezettségének megszegésével okozott kárért a polgári jog szabályai, valamint a vonatkozó jogszabályok szerint felel. </w:t>
      </w:r>
    </w:p>
    <w:p w14:paraId="5A566BD4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73783C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elnöki megbízatás megszűnik:</w:t>
      </w:r>
    </w:p>
    <w:p w14:paraId="28D875EE" w14:textId="77777777" w:rsidR="002D2607" w:rsidRPr="00A85DE7" w:rsidRDefault="002D2607" w:rsidP="002D2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megválasztását követő önkormányzati választások után megtartott újjáalakuló ülés időpontjában,</w:t>
      </w:r>
    </w:p>
    <w:p w14:paraId="13310707" w14:textId="77777777" w:rsidR="002D2607" w:rsidRPr="00A85DE7" w:rsidRDefault="002D2607" w:rsidP="002D2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tanácsi tagságának megszűnésével,</w:t>
      </w:r>
    </w:p>
    <w:p w14:paraId="5AE749AB" w14:textId="77777777" w:rsidR="002D2607" w:rsidRPr="00A85DE7" w:rsidRDefault="002D2607" w:rsidP="002D2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által történő visszahívással,</w:t>
      </w:r>
    </w:p>
    <w:p w14:paraId="760212D0" w14:textId="77777777" w:rsidR="002D2607" w:rsidRPr="00A85DE7" w:rsidRDefault="002D2607" w:rsidP="002D2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lemondással,</w:t>
      </w:r>
    </w:p>
    <w:p w14:paraId="4898B2C4" w14:textId="77777777" w:rsidR="002D2607" w:rsidRPr="00A85DE7" w:rsidRDefault="002D2607" w:rsidP="002D2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elhalálozással.</w:t>
      </w:r>
    </w:p>
    <w:p w14:paraId="250EF720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A2B4C02" w14:textId="03808006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Lemondás esetén az elnök köteles az új elnök személyének megválasztásáig a megbízatásával járó feladatokat ellátni, köteles a lemondásától számított 15 napon belül a Társulási Tanács ülését összehívni az új elnök megválasztásának céljából. Az elnök lemondásával az </w:t>
      </w:r>
      <w:r w:rsidR="00AB2E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alelnök/ </w:t>
      </w:r>
      <w:r w:rsidR="00FC531F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alelnökök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megbízatás nem szűnik meg.</w:t>
      </w:r>
    </w:p>
    <w:p w14:paraId="7A0FCA34" w14:textId="55E0BC3D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 </w:t>
      </w:r>
      <w:r w:rsidR="00AB2E33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alelnökének/</w:t>
      </w:r>
      <w:r w:rsidR="00FC53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alelnökeinek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megbízatási időtartamára az elnökre vonatkozó rendelkezések irányadóak.</w:t>
      </w:r>
    </w:p>
    <w:p w14:paraId="4ACD3928" w14:textId="04DD2BA0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 </w:t>
      </w:r>
      <w:r w:rsidR="00AB2E33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alelnöke/</w:t>
      </w:r>
      <w:r w:rsidR="00FC531F">
        <w:rPr>
          <w:rFonts w:ascii="Times New Roman" w:eastAsia="Times New Roman" w:hAnsi="Times New Roman" w:cs="Times New Roman"/>
          <w:sz w:val="24"/>
          <w:szCs w:val="24"/>
          <w:lang w:eastAsia="hu-HU"/>
        </w:rPr>
        <w:t>alelnökei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elnök munkáját segíti</w:t>
      </w:r>
      <w:r w:rsidR="005469D9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akadályoztatása esetén – a Társulási Tanács által meghatározott helyettesítési rendben – teljes jogkörrel helyettesíti</w:t>
      </w:r>
      <w:r w:rsidR="005469D9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E168E92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Bizottságok</w:t>
      </w:r>
    </w:p>
    <w:p w14:paraId="0268451E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döntéseinek előkészítése céljából állandó és ad hoc bizottságokat hozhat létre. A bizottságok döntési, irányítási jogkörrel nem rendelkeznek, elsődlegesen javaslattevő, véleményező, és ellenőrző tevékenységet látnak el.</w:t>
      </w:r>
    </w:p>
    <w:p w14:paraId="75304DB6" w14:textId="77777777" w:rsidR="002D2607" w:rsidRPr="00A85DE7" w:rsidRDefault="002D2607" w:rsidP="002D2607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bizottságok működésének általános és részletes szabályait a Társulási Tanács által elfogadott bizottsági ügyrend határozza meg. A bizottságok tagjai és elnökei személyesen kötelesek eljárni, képviseletnek nincs helye.</w:t>
      </w:r>
    </w:p>
    <w:p w14:paraId="7D2C0AED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DAC1358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Munkabizottságok</w:t>
      </w:r>
    </w:p>
    <w:p w14:paraId="6D6EEA83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egyes feladatok elvégzése, döntéseinek előkészítése, végrehajtása szervezése érdekében állandó és ad hoc munkabizottságot hozhat létre, melynek feladatait, tagjainak számát és összetételét a minősített többséggel elfogadott létrehozó határozatban a Társulási Tanács határozza meg.</w:t>
      </w:r>
    </w:p>
    <w:p w14:paraId="532791BC" w14:textId="73A59BA6" w:rsidR="002D2607" w:rsidRDefault="002D2607" w:rsidP="002D2607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eseti munkabizottság a határozatban meghatározott feladata elvégzéséről jelentést készít, melynek elfogadásáról a Társulási Tanács dönt. </w:t>
      </w:r>
    </w:p>
    <w:p w14:paraId="3351253E" w14:textId="77777777" w:rsidR="00A54159" w:rsidRPr="00A85DE7" w:rsidRDefault="00A54159" w:rsidP="002D2607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0EB3BD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F12165A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Munkaszervezet</w:t>
      </w:r>
    </w:p>
    <w:p w14:paraId="33F0597B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Tanács munkaszervezeti feladatait a Társulás székhelye szerinti Önkormányzat hivatala, a Magyar Zarándokút Egyesület segítségével látja el, biztosítva a Tanács munkájának,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működésének folyamatosságát, a feladatainak végrehajtásához és döntéseinek előkészítéséhez kapcsolódó titkársági és szakmai feladatok ellátását.</w:t>
      </w:r>
    </w:p>
    <w:p w14:paraId="26A594E8" w14:textId="77777777" w:rsidR="002D2607" w:rsidRPr="00A85DE7" w:rsidRDefault="002D2607" w:rsidP="002D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94E5E3A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munkaszervezet feladatai különösen: </w:t>
      </w:r>
    </w:p>
    <w:p w14:paraId="0E8197A9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Tanács és a bizottság(ok) üléseinek előkészítése és megszervezése;</w:t>
      </w:r>
    </w:p>
    <w:p w14:paraId="1CA3F7E7" w14:textId="02D20E7C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ülések jegyzőkönyveinek vezetése, a döntésekről hozott határozatok kivonatának elkészítése, </w:t>
      </w:r>
    </w:p>
    <w:p w14:paraId="596A13A9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titkársági feladatainak ellátása;</w:t>
      </w:r>
    </w:p>
    <w:p w14:paraId="558123D1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előterjesztések elkészítése, a Tanács elnöke számára feljegyzések, előkészítő szakmai anyagok kidolgozása, beszámolási kötelezettséghez kapcsolódóan jelentések készítése;</w:t>
      </w:r>
    </w:p>
    <w:p w14:paraId="5647F891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Zarándokút létrehozására és működtetésére vonatkozó területfejlesztési program előkészítése;</w:t>
      </w:r>
    </w:p>
    <w:p w14:paraId="2217C53E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átfogó térségi kulturális és idegenforgalmi fejlesztési koncepció és struktúraterv előkészítése;</w:t>
      </w:r>
    </w:p>
    <w:p w14:paraId="04F6AAF4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hatásvizsgálatok, a területfejlesztési program és a struktúraterv alapján a településfejlesztés és a településrendezés céljainak és dokumentumainak térségi szintű összehangolása, egyeztetése, a fejlesztési megvalósításának elősegítése;</w:t>
      </w:r>
    </w:p>
    <w:p w14:paraId="0608F470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fejlesztési projektek meghatározása, kimunkálása és lebonyolítása, a kapcsolódó forrásfeltárás elvégzése, a pénzfelhasználás nyilvántartása;</w:t>
      </w:r>
    </w:p>
    <w:p w14:paraId="20961D18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Zarándokút társadalmi, gazdasági és környezeti adatbázisainak kialakítása és gondozása, monitoring rendszerének kialakítása és működtetése;</w:t>
      </w:r>
    </w:p>
    <w:p w14:paraId="39E6E23C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és pénzügyi megállapodások előkészítése a fejlesztésekben érintett és érdekelt állami, önkormányzati, gazdasági és társadalmi szereplőkkel;</w:t>
      </w:r>
    </w:p>
    <w:p w14:paraId="6981DA55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terv készítése a vállalt feladatok végrehajtása érdekében;</w:t>
      </w:r>
    </w:p>
    <w:p w14:paraId="35A1D41C" w14:textId="77777777" w:rsidR="002D2607" w:rsidRPr="00A85DE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Zarándokút marketing és kommunikációs tevékenységének koordinálása;</w:t>
      </w:r>
    </w:p>
    <w:p w14:paraId="1C52F8DC" w14:textId="7F8042C2" w:rsidR="002D2607" w:rsidRDefault="002D2607" w:rsidP="002D26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munkakapcsolat kialakítása a fejlesztési partnerekkel, forrásfeltárás.</w:t>
      </w:r>
    </w:p>
    <w:p w14:paraId="768E1A17" w14:textId="77777777" w:rsidR="00C60EA2" w:rsidRPr="00A85DE7" w:rsidRDefault="00C60EA2" w:rsidP="00C60EA2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21DCB9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munkaszervezeti feladatait ellátó szervezet működési kiadásainak támogatásáról a Társulási Tanács gondoskodik. A feladatok ellátásához szükséges létszám meghatározásával viseli annak költségeit.</w:t>
      </w:r>
    </w:p>
    <w:p w14:paraId="23AB1502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51A120" w14:textId="77777777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 A Társulás vagyona, gazdálkodása</w:t>
      </w:r>
    </w:p>
    <w:p w14:paraId="579F39B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7518E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a feladatai ellátásához és a működéséhez szükséges saját pénzalappal rendelkezik, melyet a társult önkormányzatok hoznak létre. A pénzügyi alapban lévő összeget a Társulási Tanács által meghatározott céltól eltérően felhasználni nem lehet.</w:t>
      </w:r>
    </w:p>
    <w:p w14:paraId="31489149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47FA68A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pénzalap forrásai, a Társulás bevételei:</w:t>
      </w:r>
    </w:p>
    <w:p w14:paraId="6C8E6F70" w14:textId="77777777" w:rsidR="002D2607" w:rsidRPr="00A85DE7" w:rsidRDefault="002D2607" w:rsidP="002D2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társult önkormányzatok által kötelezően fizetendő működési hozzájárulás, lakosságszám arányos mértéke a település lakosságszáma alapján:</w:t>
      </w:r>
    </w:p>
    <w:p w14:paraId="2F561D8A" w14:textId="77777777" w:rsidR="002D2607" w:rsidRPr="00A85DE7" w:rsidRDefault="002D2607" w:rsidP="002D260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0-20.000 fő lakosság közötti létszámra 20 Ft/ lakos/év;</w:t>
      </w:r>
    </w:p>
    <w:p w14:paraId="15B808BC" w14:textId="77777777" w:rsidR="002D2607" w:rsidRPr="00A85DE7" w:rsidRDefault="002D2607" w:rsidP="002D260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20.001-50.000 fő lakosság közötti létszámra 10 Ft/ lakos/év;</w:t>
      </w:r>
    </w:p>
    <w:p w14:paraId="5033C05B" w14:textId="77777777" w:rsidR="002D2607" w:rsidRPr="00A85DE7" w:rsidRDefault="002D2607" w:rsidP="002D260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50.001 fő feletti lakosság létszámra 5 Ft/ lakos/év;</w:t>
      </w:r>
    </w:p>
    <w:p w14:paraId="6C673567" w14:textId="77777777" w:rsidR="002D2607" w:rsidRPr="00A85DE7" w:rsidRDefault="002D2607" w:rsidP="002D260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évenkénti működési hozzájárulást a társult önkormányzatok éves költségvetési rendeletükben biztosítják. A kötelező működési hozzájárulást a társult önkormányzatok tárgyév március 21-ig fizetik be a Társulás önálló bankszámlájára, a megalakulást követő első naptári évtől kezdődően.</w:t>
      </w:r>
    </w:p>
    <w:p w14:paraId="4E78A229" w14:textId="77777777" w:rsidR="002D2607" w:rsidRPr="00A85DE7" w:rsidRDefault="002D2607" w:rsidP="002D2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elhatározáson alapuló befizetés, </w:t>
      </w:r>
    </w:p>
    <w:p w14:paraId="04F1CE8C" w14:textId="77777777" w:rsidR="002D2607" w:rsidRPr="00A85DE7" w:rsidRDefault="002D2607" w:rsidP="002D2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pályázatokon elnyert támogatások,</w:t>
      </w:r>
    </w:p>
    <w:p w14:paraId="4B8D878F" w14:textId="77777777" w:rsidR="002D2607" w:rsidRPr="00A85DE7" w:rsidRDefault="002D2607" w:rsidP="002D2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külső szervek részére végzett társulási szolgáltatások ellenértéke,</w:t>
      </w:r>
    </w:p>
    <w:p w14:paraId="0F96435B" w14:textId="77777777" w:rsidR="002D2607" w:rsidRPr="00A85DE7" w:rsidRDefault="002D2607" w:rsidP="002D2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lekötött társulási pénzeszközök kamathozadéka,</w:t>
      </w:r>
    </w:p>
    <w:p w14:paraId="12A2BBB3" w14:textId="77777777" w:rsidR="002D2607" w:rsidRPr="00A85DE7" w:rsidRDefault="002D2607" w:rsidP="002D2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szervezetektől kapott támogatás, forrás,</w:t>
      </w:r>
    </w:p>
    <w:p w14:paraId="08077A01" w14:textId="77777777" w:rsidR="002D2607" w:rsidRPr="00A85DE7" w:rsidRDefault="002D2607" w:rsidP="002D2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konkrét célra, illetve felhasználásra átvett pénzeszközök.</w:t>
      </w:r>
    </w:p>
    <w:p w14:paraId="21E01FC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2E2FDD9A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a pénzeszközeit pénzintézetnél nyitott saját bankszámlán tartja. A pénzügyi alap kezelésével és felhasználásával összefüggő pénzügyi-számviteli feladatokat a székhely önkormányzat látja el.</w:t>
      </w:r>
    </w:p>
    <w:p w14:paraId="7D551B48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049E27" w14:textId="4F824B31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 bankszámlája feletti rendelkezési jogosultságot a Társulás elnöke önállóan, távollétében, vagy akadályoztatása esetén az elnök által írásban </w:t>
      </w:r>
      <w:r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meghatalmazott</w:t>
      </w:r>
      <w:r w:rsidRPr="00A54159"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  <w:t xml:space="preserve"> </w:t>
      </w:r>
      <w:r w:rsidR="00892203" w:rsidRPr="00A54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alelnök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gyakorolja.</w:t>
      </w:r>
    </w:p>
    <w:p w14:paraId="5D3427E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EB3AFB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tulajdonában álló vagyon, továbbá a működés során keletkezett vagyon a Társulás tulajdona.</w:t>
      </w:r>
    </w:p>
    <w:p w14:paraId="3F42914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7CBAE9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Társuláshoz év közben csatlakozó önkormányzat a meghatározott kötelező működési hozzájárulás arányos részét köteles megfizetni a felvételtől számított 15 napon belül.</w:t>
      </w:r>
    </w:p>
    <w:p w14:paraId="5BF7108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30F19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társult önkormányzat a kötelező működési hozzájárulást határidőre nem fizeti meg, az elnök köteles a mulasztó társulási tagot írásban, megfelelő határidő kitűzésével felhívni a teljesítésre. Amennyiben a Társulás tagja ezen felhívás ellenére – a közölt határidőn belül – sem tesz eleget fizetési kötelezettségének, akkor a Társulás jogosult a fizetési kötelezettséget nem teljesítő önkormányzattól felhatalmazással történő beszedési megbízással behajtani az elmaradt összeget.</w:t>
      </w:r>
    </w:p>
    <w:p w14:paraId="17A7010F" w14:textId="5744345A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pr91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tagönkormányzat a fejlesztés, beruházás vonatkozásában vállalt fizetési kötelezettségét nem teljesíti a társulás székhelye szerinti önkormányzat a fizetési határidőt követő 15. naptól a fizetési kötelezettséget nem teljesítő önkormányzat által a pénzforgalmi szolgáltatójának adott felhatalmazása alapján beszedési megbízás benyújtására jogosult. Ha a székhely tagönkormányzat nem tesz eleget a társulás felé vállalt fizetési kötelezettségének, úgy a Társulási Tanács új székhely önkormányzat kijelöléséről dönthet, amelyet egyúttal felhatalmaz arra, hogy a korábbi székhely önkormányzat ellen a korábbi székhely önkormányzat által a pénzforgalmi szolgáltatójának adott felhatalmazása alapján beszedési megbízást nyújtson be.</w:t>
      </w:r>
      <w:bookmarkEnd w:id="0"/>
    </w:p>
    <w:p w14:paraId="7CE06128" w14:textId="77777777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FC2B06" w14:textId="77777777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Tagsági jogviszony</w:t>
      </w:r>
    </w:p>
    <w:p w14:paraId="530B69CF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E701DD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társult önkormányzatok (ebben a fejezetben a továbbiakban: tagok) jelen társulási megállapodás elfogadásával és aláírásával kötelezettséget vállalnak arra vonatkozóan, hogy elfogadják a felmondással, illetve kizárással összefüggő felelősségi szabályokat.</w:t>
      </w:r>
    </w:p>
    <w:p w14:paraId="743F690D" w14:textId="77777777" w:rsidR="002D2607" w:rsidRPr="00A85DE7" w:rsidRDefault="002D2607" w:rsidP="002D260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megállapodás felmondása</w:t>
      </w:r>
    </w:p>
    <w:p w14:paraId="3FAE1BF9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megállapodást felmondani az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89. § (2) bekezdésének szabálya szerint csak minősített többséggel lehet, valamint a társulási tagság felmondásáról 6 hónappal annak végrehajtása előtt kell dönteni. A döntésről értesíteni kell a Társulást. </w:t>
      </w:r>
    </w:p>
    <w:p w14:paraId="1573E9DD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Felmondó tag a felmondásról szóló döntése meghozatalakor köteles figyelembe venni, hogy a társulási megállapodást felmondani csak a naptári év utolsó napjával lehet.</w:t>
      </w:r>
    </w:p>
    <w:p w14:paraId="1ADF84ED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felmondó tag köteles a tárgyévi vagyoni hozzájárulásának teljesítésére, valamint felmondásával a Társulásnak okozott kár teljes körű megtérítésére. Ezen kártérítési felelősséget Tagok szorosan értelmezik, ezért valamennyi, a felmondással összefüggő kárra vonatkoztatják.</w:t>
      </w:r>
    </w:p>
    <w:p w14:paraId="0BFB3013" w14:textId="2DC1FE80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Tag általi felmondás esetén a Társulás köteles a taggal elszámolni a vagyoni hozzájárulás arányának megfelelően, figyelembe véve </w:t>
      </w:r>
      <w:r w:rsidR="00E85629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kártérítési kötelezettséget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Társulást terhelő kötelezettségeket is. </w:t>
      </w:r>
    </w:p>
    <w:p w14:paraId="67631BBB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megállapodásának felmondása esetén a Társulás tagja által a Társulásba bevitt vagyonnal el kell számolni.</w:t>
      </w:r>
    </w:p>
    <w:p w14:paraId="3FB39BCA" w14:textId="40E29C87" w:rsidR="00224BC6" w:rsidRPr="00E85629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Társulásból kivált taggal való elszámolás során a Társulás, amennyiben a vagyontárgy kiadása a Társulás további működését veszélyeztetné, a vagyontárgy kiadását legfeljebb 5 évre felfüggesztheti. A vagyontárgy használatáért a kiváló tagot használati díj illeti meg. </w:t>
      </w:r>
    </w:p>
    <w:p w14:paraId="087D80DA" w14:textId="77777777" w:rsidR="002D2607" w:rsidRPr="00A85DE7" w:rsidRDefault="002D2607" w:rsidP="002D260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Tagi kizárás</w:t>
      </w:r>
    </w:p>
    <w:p w14:paraId="51C4EE7B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tag a jelen megállapodásban foglalt lényeges kötelezettségét megszegi, illetve elmulasztja, az elnök köteles a tagot kétszer, írásban, megfelelő határidő kitűzésével felhívni a teljesítésre.</w:t>
      </w:r>
    </w:p>
    <w:p w14:paraId="0AFDC2DF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tag ezen felhívás ellenére – a közölt határidőn belül – sem tesz eleget a jelen megállapodásban rögzített kötelezettségeinek, a Társulási Tanács határozatképes gyűlése, minősített többséggel hozott határozatával a naptári év utolsó napjával kizárható a Társulásból.</w:t>
      </w:r>
    </w:p>
    <w:p w14:paraId="4429A4DA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Különösen ilyen kötelezettségszegésnek minősül a működési hozzájárulás megfizetésének elmulasztása.</w:t>
      </w:r>
    </w:p>
    <w:p w14:paraId="0CA60FBF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kizárás jogkövetkezményei azonosak a tagi felmondás jogkövetkezményeivel, azaz ebben az esetben sem mentesül a tag a kártérítési és egyéb kötelezettsége alól.</w:t>
      </w:r>
    </w:p>
    <w:p w14:paraId="59B6CFFA" w14:textId="77777777" w:rsidR="002D2607" w:rsidRPr="00A85DE7" w:rsidRDefault="002D2607" w:rsidP="002D260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Tagfelvétel</w:t>
      </w:r>
    </w:p>
    <w:p w14:paraId="55558F7F" w14:textId="77777777" w:rsidR="002D2607" w:rsidRPr="00A85DE7" w:rsidRDefault="002D2607" w:rsidP="002D26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csatlakozási szándék kinyilvánításához a társulni kívánó önkormányzatok képviselő-testületének (közgyűlésének) minősített többséggel hozott határozata szükséges, melynek tartalmaznia kell, hogy a testület a jelen társulási megállapodás rendelkezéseit magára nézve teljes egészében kötelezőnek ismeri el és elfogadja a Társulás céljait, továbbá a feladatok megvalósításához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ráeső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költségvetési hozzájárulást biztosítja.</w:t>
      </w:r>
    </w:p>
    <w:p w14:paraId="4E6EE7A2" w14:textId="77777777" w:rsidR="002D2607" w:rsidRPr="00A85DE7" w:rsidRDefault="002D2607" w:rsidP="002D2607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B90C4B" w14:textId="77777777" w:rsidR="00F33AA9" w:rsidRPr="00A85DE7" w:rsidRDefault="002D2607" w:rsidP="00F33A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VI. </w:t>
      </w:r>
      <w:r w:rsidR="00F33AA9"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társulás működésének ellenőrzési rendje</w:t>
      </w:r>
    </w:p>
    <w:p w14:paraId="491955F0" w14:textId="54D1AB17" w:rsidR="00F33AA9" w:rsidRDefault="00F33AA9" w:rsidP="00F33AA9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hAnsi="Times New Roman" w:cs="Times New Roman"/>
          <w:sz w:val="24"/>
          <w:szCs w:val="24"/>
          <w:lang w:eastAsia="hu-HU"/>
        </w:rPr>
        <w:t xml:space="preserve">A társulás gazdálkodásának ellenőrzését a </w:t>
      </w:r>
      <w:proofErr w:type="spellStart"/>
      <w:r w:rsidRPr="00A85DE7">
        <w:rPr>
          <w:rFonts w:ascii="Times New Roman" w:hAnsi="Times New Roman" w:cs="Times New Roman"/>
          <w:sz w:val="24"/>
          <w:szCs w:val="24"/>
          <w:lang w:eastAsia="hu-HU"/>
        </w:rPr>
        <w:t>Gabala</w:t>
      </w:r>
      <w:proofErr w:type="spellEnd"/>
      <w:r w:rsidRPr="00A85DE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85DE7">
        <w:rPr>
          <w:rFonts w:ascii="Times New Roman" w:hAnsi="Times New Roman" w:cs="Times New Roman"/>
          <w:sz w:val="24"/>
          <w:szCs w:val="24"/>
          <w:lang w:eastAsia="hu-HU"/>
        </w:rPr>
        <w:t>Traiding</w:t>
      </w:r>
      <w:proofErr w:type="spellEnd"/>
      <w:r w:rsidRPr="00A85DE7">
        <w:rPr>
          <w:rFonts w:ascii="Times New Roman" w:hAnsi="Times New Roman" w:cs="Times New Roman"/>
          <w:sz w:val="24"/>
          <w:szCs w:val="24"/>
          <w:lang w:eastAsia="hu-HU"/>
        </w:rPr>
        <w:t xml:space="preserve">&amp; Consulting Kft. (Esztergom, </w:t>
      </w:r>
      <w:proofErr w:type="spellStart"/>
      <w:r w:rsidRPr="00A85DE7">
        <w:rPr>
          <w:rFonts w:ascii="Times New Roman" w:hAnsi="Times New Roman" w:cs="Times New Roman"/>
          <w:sz w:val="24"/>
          <w:szCs w:val="24"/>
          <w:lang w:eastAsia="hu-HU"/>
        </w:rPr>
        <w:t>Damjanich</w:t>
      </w:r>
      <w:proofErr w:type="spellEnd"/>
      <w:r w:rsidRPr="00A85DE7">
        <w:rPr>
          <w:rFonts w:ascii="Times New Roman" w:hAnsi="Times New Roman" w:cs="Times New Roman"/>
          <w:sz w:val="24"/>
          <w:szCs w:val="24"/>
          <w:lang w:eastAsia="hu-HU"/>
        </w:rPr>
        <w:t xml:space="preserve"> u. 65.) végzi.</w:t>
      </w:r>
    </w:p>
    <w:p w14:paraId="0A9D61AF" w14:textId="77777777" w:rsidR="00F6624C" w:rsidRPr="00A85DE7" w:rsidRDefault="00F6624C" w:rsidP="00F33AA9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C02B6F8" w14:textId="77777777" w:rsidR="00F33AA9" w:rsidRPr="00A85DE7" w:rsidRDefault="00F33AA9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323FAE" w14:textId="77777777" w:rsidR="002D2607" w:rsidRPr="00A85DE7" w:rsidRDefault="00F33AA9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VII. </w:t>
      </w:r>
      <w:r w:rsidR="002D2607"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társulási megállapodás hatálya, a Társulás megszűnése</w:t>
      </w:r>
    </w:p>
    <w:p w14:paraId="05C1CC28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C1DB1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hatálya a jelen megállapodásban meghatározott feladat- és hatáskörökre terjed ki.</w:t>
      </w:r>
    </w:p>
    <w:p w14:paraId="35BB84FF" w14:textId="77777777" w:rsidR="00A03C49" w:rsidRPr="00A85DE7" w:rsidRDefault="00A03C49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E9EFCB" w14:textId="00D3FCFC" w:rsidR="00A03C49" w:rsidRPr="00A85DE7" w:rsidRDefault="00A03C49" w:rsidP="0026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megállapodást a társulás tagjai módosíthatják, törvényben meghatározottak szerint módosítják, illetve a helyi önkormányzati általános választásokat követő hat hónapon belül felülvizsgálják.</w:t>
      </w:r>
      <w:r w:rsidR="0026078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tagok a társulási megállapodás felülvizsgálata, valamint a társulás átalakulása </w:t>
      </w:r>
      <w:r w:rsidR="00B13571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esetén, -</w:t>
      </w:r>
      <w:r w:rsidR="0026078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társulási megállapodás hatályba lépésének </w:t>
      </w:r>
      <w:r w:rsidR="00B13571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időpontjára, -</w:t>
      </w:r>
      <w:r w:rsidR="00260783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élhetnek a kiválás lehetőségével.</w:t>
      </w:r>
    </w:p>
    <w:p w14:paraId="04FBF8F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8BE9C3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 megszűnik az </w:t>
      </w:r>
      <w:proofErr w:type="spellStart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. 91. § szerinti okok valamelyikének bekövetkeztekor, nevezetesen, ha:</w:t>
      </w:r>
    </w:p>
    <w:p w14:paraId="7F93AE3C" w14:textId="77777777" w:rsidR="002D2607" w:rsidRPr="00A85DE7" w:rsidRDefault="002D2607" w:rsidP="002D2607">
      <w:pPr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Ha eltelt a megállapodásban meghatározott időtartam, vagy törvényben szabályozott megszűnési feltétel megvalósul.</w:t>
      </w:r>
    </w:p>
    <w:p w14:paraId="5F90302D" w14:textId="77777777" w:rsidR="002D2607" w:rsidRPr="00A85DE7" w:rsidRDefault="002D2607" w:rsidP="002D2607">
      <w:pPr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társulás tagjai minőségi többséggel elhatározták a Társaság megszűnését</w:t>
      </w:r>
    </w:p>
    <w:p w14:paraId="39951C45" w14:textId="77777777" w:rsidR="002D2607" w:rsidRPr="00A85DE7" w:rsidRDefault="002D2607" w:rsidP="002D2607">
      <w:pPr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törvény erejénél fogva</w:t>
      </w:r>
    </w:p>
    <w:p w14:paraId="286A4874" w14:textId="77777777" w:rsidR="002D2607" w:rsidRPr="00A85DE7" w:rsidRDefault="002D2607" w:rsidP="002D2607">
      <w:pPr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bíróság jogerősen döntése alapján.</w:t>
      </w:r>
    </w:p>
    <w:p w14:paraId="106A4543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EFDAE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megszűnése esetén a tagok a megszűnés időpontjával bezáróan egymással elszámolni kötelesek.</w:t>
      </w:r>
    </w:p>
    <w:p w14:paraId="27ACC4C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05D45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megszűnése esetén a kötelezettségek teljesítése után fennmaradó vagyon a társult önkormányzatokat vagyoni hozzájárulásuk arányában illeti meg.</w:t>
      </w:r>
    </w:p>
    <w:p w14:paraId="3CB0FE5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19B0B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 megszűnése esetén a Társulás kötelezettségeiért a társult önkormányzatok képviselő-testületei, közgyűlései a vagyoni hozzájárulásuk arányában tartoznak felelősséggel.</w:t>
      </w:r>
    </w:p>
    <w:p w14:paraId="0D9DFC6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E9E39A" w14:textId="5C319A5A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</w:t>
      </w:r>
      <w:r w:rsidR="00A95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A85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Záró rendelkezések</w:t>
      </w:r>
    </w:p>
    <w:p w14:paraId="27CD440B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B81D36" w14:textId="57602C8B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társulási megállapodásban nem szabályozott kérdésekre a Magyarország helyi önkormányzatairól szóló 2011. évi CLXXXIX. törvényben, Polgári Törvénykönyvről szóló </w:t>
      </w:r>
      <w:r w:rsidR="008A0CA1"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. törvényben</w:t>
      </w:r>
      <w:r w:rsidRPr="002B196F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foglaltakat kell alkalmazni.</w:t>
      </w:r>
    </w:p>
    <w:p w14:paraId="1A455CF9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0C8F1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társult önkormányzatok kötelezettséget vállalnak arra, hogy a Társulás működése során felmerülő vitás kérdéseket egymás között 30 napon belül rendezik, bírósághoz csak abban az esetben fordulnak, ha e törekvésük nem jár eredménnyel. </w:t>
      </w:r>
    </w:p>
    <w:p w14:paraId="66D94FC2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38BF74" w14:textId="6DA2A10C" w:rsidR="002D2607" w:rsidRPr="00A85DE7" w:rsidRDefault="00790A64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önkormányzatok képviselő-testületei között a társulás működése során felmerülő vitás kérdésekben a Budapest Környéki Törvényszék Közigazgatási Kollégiuma dönt</w:t>
      </w:r>
      <w:r w:rsidR="00B025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3F204E1" w14:textId="77777777" w:rsidR="00A54159" w:rsidRPr="00A85DE7" w:rsidRDefault="00A54159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A57272" w14:textId="6FF9A171" w:rsidR="002D260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megállapodást a társuló önkormányzatok képviselő-testületei, illetve közgyűlései képviseletében eljáró polgármesterek és elnök jóváhagyólag, mint az önkormányzati akarattal egyezőt fogadják el, és saját kezűleg írják alá.</w:t>
      </w:r>
    </w:p>
    <w:p w14:paraId="09F0E962" w14:textId="7A361D0E" w:rsidR="00A54159" w:rsidRDefault="00A54159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0594BB" w14:textId="77777777" w:rsidR="00A54159" w:rsidRPr="00A85DE7" w:rsidRDefault="00A54159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246805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B72AC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F21A60" w14:textId="10249752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Dabas, </w:t>
      </w:r>
      <w:r w:rsidR="007154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</w:t>
      </w:r>
      <w:r w:rsidR="00B343C5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28.</w:t>
      </w:r>
    </w:p>
    <w:p w14:paraId="6CEA90D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C287C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DECB42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40287C3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3230A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808AD8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5B7222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36713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10A35123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6C579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6A5989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9B06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F0BB13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3045C46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8DABF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0B142B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11B62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84B0E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38829DFA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34B9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A7126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78F41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3A1DC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6895574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42F02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02DC95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D51B9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914DE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7E67222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9761E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93CC7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169F48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E968A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3B60537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6EC7A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EF5B0B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848026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3512C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3B1D9E5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4FCE09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A02115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221F89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209CB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2A29F3ED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7F88D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B16D5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BD205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8D784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4A4B0B4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FBFC48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0A220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C9735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5B8F6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6A9A1DDD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789C4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0F0B7A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384B6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B22AB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571D0545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6005A8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C5AC7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77029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AA2F58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0AE7256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9393FF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A18FD5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178AF7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3ADC2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581BB2E2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AA5A39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54198B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64C55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4286C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65BF947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AEB1C2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E618E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55021A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3E56D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699572AE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5D667D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3184C2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BEB490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21A0A1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……………………..………</w:t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D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…………………..….……..</w:t>
      </w:r>
    </w:p>
    <w:p w14:paraId="251BE954" w14:textId="77777777" w:rsidR="002D2607" w:rsidRPr="00A85DE7" w:rsidRDefault="002D2607" w:rsidP="002D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D2EEC5" w14:textId="77777777" w:rsidR="002D2607" w:rsidRPr="00A85DE7" w:rsidRDefault="002D2607" w:rsidP="002D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1EC6B8" w14:textId="77777777" w:rsidR="002D2607" w:rsidRPr="00A85DE7" w:rsidRDefault="002D2607" w:rsidP="002D2607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BA61CD" w14:textId="77777777" w:rsidR="006704B4" w:rsidRPr="00A85DE7" w:rsidRDefault="006704B4">
      <w:pPr>
        <w:rPr>
          <w:rFonts w:ascii="Times New Roman" w:hAnsi="Times New Roman" w:cs="Times New Roman"/>
          <w:sz w:val="24"/>
          <w:szCs w:val="24"/>
        </w:rPr>
      </w:pPr>
    </w:p>
    <w:sectPr w:rsidR="006704B4" w:rsidRPr="00A85DE7" w:rsidSect="00A95EB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78CFE" w14:textId="77777777" w:rsidR="00FE1C6D" w:rsidRDefault="00FE1C6D">
      <w:pPr>
        <w:spacing w:after="0" w:line="240" w:lineRule="auto"/>
      </w:pPr>
      <w:r>
        <w:separator/>
      </w:r>
    </w:p>
  </w:endnote>
  <w:endnote w:type="continuationSeparator" w:id="0">
    <w:p w14:paraId="0C2D989E" w14:textId="77777777" w:rsidR="00FE1C6D" w:rsidRDefault="00FE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336954"/>
      <w:docPartObj>
        <w:docPartGallery w:val="Page Numbers (Bottom of Page)"/>
        <w:docPartUnique/>
      </w:docPartObj>
    </w:sdtPr>
    <w:sdtEndPr/>
    <w:sdtContent>
      <w:p w14:paraId="7BBD67AF" w14:textId="20F7742A" w:rsidR="00A24042" w:rsidRDefault="00A2404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1DF5D" w14:textId="77777777" w:rsidR="00A24042" w:rsidRDefault="00A240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2039" w14:textId="77777777" w:rsidR="00FE1C6D" w:rsidRDefault="00FE1C6D">
      <w:pPr>
        <w:spacing w:after="0" w:line="240" w:lineRule="auto"/>
      </w:pPr>
      <w:r>
        <w:separator/>
      </w:r>
    </w:p>
  </w:footnote>
  <w:footnote w:type="continuationSeparator" w:id="0">
    <w:p w14:paraId="31102CC3" w14:textId="77777777" w:rsidR="00FE1C6D" w:rsidRDefault="00FE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E225" w14:textId="77777777" w:rsidR="00F64A3E" w:rsidRDefault="00F64A3E" w:rsidP="002A2B5C">
    <w:pPr>
      <w:pStyle w:val="lfej"/>
      <w:ind w:left="840"/>
      <w:rPr>
        <w:noProof/>
      </w:rPr>
    </w:pPr>
  </w:p>
  <w:p w14:paraId="1693B4EF" w14:textId="77777777" w:rsidR="00F64A3E" w:rsidRDefault="00F64A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00B7B" w14:textId="77777777" w:rsidR="00DD2FEB" w:rsidRDefault="00DD2FEB" w:rsidP="00DD2FEB">
    <w:pPr>
      <w:pStyle w:val="lfej"/>
      <w:tabs>
        <w:tab w:val="left" w:pos="708"/>
      </w:tabs>
      <w:jc w:val="center"/>
      <w:rPr>
        <w:rFonts w:ascii="Bodoni" w:hAnsi="Bodoni"/>
        <w:b/>
        <w:sz w:val="22"/>
      </w:rPr>
    </w:pPr>
    <w:r w:rsidRPr="00F70255">
      <w:rPr>
        <w:rFonts w:ascii="Bodoni" w:hAnsi="Bodoni"/>
        <w:b/>
        <w:smallCaps/>
        <w:spacing w:val="2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Magyar Zarándokút Önkormányzati Társulás</w:t>
    </w:r>
  </w:p>
  <w:p w14:paraId="5A8559CE" w14:textId="77777777" w:rsidR="00DD2FEB" w:rsidRDefault="00DD2FEB" w:rsidP="00DD2FEB">
    <w:pPr>
      <w:pStyle w:val="lfej"/>
      <w:tabs>
        <w:tab w:val="left" w:pos="708"/>
      </w:tabs>
      <w:jc w:val="center"/>
      <w:rPr>
        <w:rFonts w:ascii="Bodoni" w:hAnsi="Bodoni"/>
        <w:b/>
        <w:sz w:val="16"/>
      </w:rPr>
    </w:pPr>
    <w:r>
      <w:rPr>
        <w:rFonts w:ascii="Bodoni" w:hAnsi="Bodoni"/>
        <w:b/>
        <w:sz w:val="16"/>
      </w:rPr>
      <w:t>2370 Dabas, Szent István tér 1/</w:t>
    </w:r>
    <w:proofErr w:type="spellStart"/>
    <w:r>
      <w:rPr>
        <w:rFonts w:ascii="Bodoni" w:hAnsi="Bodoni"/>
        <w:b/>
        <w:sz w:val="16"/>
      </w:rPr>
      <w:t>b.</w:t>
    </w:r>
    <w:proofErr w:type="spellEnd"/>
    <w:r>
      <w:rPr>
        <w:rFonts w:ascii="Bodoni" w:hAnsi="Bodoni"/>
        <w:b/>
        <w:sz w:val="16"/>
      </w:rPr>
      <w:t xml:space="preserve">  - Tel.: 06 29 561-211</w:t>
    </w:r>
  </w:p>
  <w:p w14:paraId="48D311CC" w14:textId="77777777" w:rsidR="00DD2FEB" w:rsidRDefault="00DD2FEB" w:rsidP="00DD2FEB">
    <w:pPr>
      <w:pStyle w:val="lfej"/>
      <w:tabs>
        <w:tab w:val="left" w:pos="708"/>
      </w:tabs>
      <w:jc w:val="center"/>
      <w:rPr>
        <w:rStyle w:val="Hiperhivatkozs"/>
        <w:rFonts w:eastAsia="SimSun"/>
      </w:rPr>
    </w:pPr>
    <w:r>
      <w:rPr>
        <w:rFonts w:ascii="Bodoni" w:hAnsi="Bodoni"/>
        <w:b/>
        <w:sz w:val="16"/>
      </w:rPr>
      <w:t xml:space="preserve">E-mail: </w:t>
    </w:r>
    <w:r>
      <w:rPr>
        <w:rStyle w:val="Hiperhivatkozs"/>
        <w:rFonts w:ascii="Bodoni" w:eastAsia="SimSun" w:hAnsi="Bodoni"/>
        <w:b/>
        <w:sz w:val="16"/>
      </w:rPr>
      <w:t>feldman.laszlo@dabas.hut</w:t>
    </w:r>
  </w:p>
  <w:p w14:paraId="645E9068" w14:textId="77777777" w:rsidR="00DD2FEB" w:rsidRDefault="00DD2FEB" w:rsidP="00DD2FEB">
    <w:pPr>
      <w:pStyle w:val="lfej"/>
      <w:tabs>
        <w:tab w:val="left" w:pos="708"/>
      </w:tabs>
      <w:jc w:val="center"/>
      <w:rPr>
        <w:rStyle w:val="Hiperhivatkozs"/>
        <w:rFonts w:ascii="Bodoni" w:eastAsia="SimSun" w:hAnsi="Bodoni"/>
        <w:sz w:val="16"/>
      </w:rPr>
    </w:pPr>
    <w:r>
      <w:rPr>
        <w:rFonts w:ascii="Bodoni" w:hAnsi="Bodoni"/>
        <w:b/>
        <w:sz w:val="16"/>
      </w:rPr>
      <w:t xml:space="preserve">Honlap: </w:t>
    </w:r>
    <w:hyperlink r:id="rId1" w:history="1">
      <w:r>
        <w:rPr>
          <w:rStyle w:val="Hiperhivatkozs"/>
          <w:rFonts w:ascii="Bodoni" w:eastAsia="SimSun" w:hAnsi="Bodoni"/>
          <w:sz w:val="16"/>
        </w:rPr>
        <w:t>www.magyarzarandokut.hu</w:t>
      </w:r>
    </w:hyperlink>
  </w:p>
  <w:p w14:paraId="1AD6C2B2" w14:textId="77777777" w:rsidR="00DD2FEB" w:rsidRDefault="00DD2FEB" w:rsidP="00DD2FEB">
    <w:pPr>
      <w:pStyle w:val="lfej"/>
      <w:pBdr>
        <w:bottom w:val="single" w:sz="4" w:space="1" w:color="auto"/>
      </w:pBdr>
      <w:tabs>
        <w:tab w:val="left" w:pos="708"/>
      </w:tabs>
      <w:rPr>
        <w:rStyle w:val="Hiperhivatkozs"/>
        <w:rFonts w:ascii="Bodoni" w:eastAsia="SimSun" w:hAnsi="Bodon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50D0"/>
    <w:multiLevelType w:val="hybridMultilevel"/>
    <w:tmpl w:val="F68CFEBA"/>
    <w:lvl w:ilvl="0" w:tplc="5A1EB6A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B38"/>
    <w:multiLevelType w:val="singleLevel"/>
    <w:tmpl w:val="9ACE6F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581196"/>
    <w:multiLevelType w:val="hybridMultilevel"/>
    <w:tmpl w:val="AC585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D2750"/>
    <w:multiLevelType w:val="hybridMultilevel"/>
    <w:tmpl w:val="C5F00D7C"/>
    <w:lvl w:ilvl="0" w:tplc="5A1EB6AA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4E0C9F"/>
    <w:multiLevelType w:val="hybridMultilevel"/>
    <w:tmpl w:val="AB4030B4"/>
    <w:lvl w:ilvl="0" w:tplc="3A6CA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B382C"/>
    <w:multiLevelType w:val="hybridMultilevel"/>
    <w:tmpl w:val="7B98EE3A"/>
    <w:lvl w:ilvl="0" w:tplc="9ACE6F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77D62"/>
    <w:multiLevelType w:val="hybridMultilevel"/>
    <w:tmpl w:val="B2B0BD5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07244"/>
    <w:multiLevelType w:val="hybridMultilevel"/>
    <w:tmpl w:val="A064A8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C6687"/>
    <w:multiLevelType w:val="hybridMultilevel"/>
    <w:tmpl w:val="395A8A4C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6E7C5C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Garamond" w:eastAsia="Times New Roman" w:hAnsi="Garamond" w:cs="Times New Roman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A9C38FA"/>
    <w:multiLevelType w:val="hybridMultilevel"/>
    <w:tmpl w:val="14986A0E"/>
    <w:lvl w:ilvl="0" w:tplc="4534312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986895">
    <w:abstractNumId w:val="1"/>
  </w:num>
  <w:num w:numId="2" w16cid:durableId="1022897138">
    <w:abstractNumId w:val="6"/>
  </w:num>
  <w:num w:numId="3" w16cid:durableId="1614358079">
    <w:abstractNumId w:val="8"/>
  </w:num>
  <w:num w:numId="4" w16cid:durableId="55275749">
    <w:abstractNumId w:val="0"/>
  </w:num>
  <w:num w:numId="5" w16cid:durableId="1288004689">
    <w:abstractNumId w:val="3"/>
  </w:num>
  <w:num w:numId="6" w16cid:durableId="542445614">
    <w:abstractNumId w:val="9"/>
  </w:num>
  <w:num w:numId="7" w16cid:durableId="935016227">
    <w:abstractNumId w:val="4"/>
  </w:num>
  <w:num w:numId="8" w16cid:durableId="2139450854">
    <w:abstractNumId w:val="7"/>
  </w:num>
  <w:num w:numId="9" w16cid:durableId="2111198936">
    <w:abstractNumId w:val="2"/>
  </w:num>
  <w:num w:numId="10" w16cid:durableId="436601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DF"/>
    <w:rsid w:val="00001D62"/>
    <w:rsid w:val="00015B57"/>
    <w:rsid w:val="000268C2"/>
    <w:rsid w:val="00036266"/>
    <w:rsid w:val="00090C60"/>
    <w:rsid w:val="000B152D"/>
    <w:rsid w:val="000B3794"/>
    <w:rsid w:val="000B3BA4"/>
    <w:rsid w:val="000B701A"/>
    <w:rsid w:val="000F417E"/>
    <w:rsid w:val="0010399E"/>
    <w:rsid w:val="00106114"/>
    <w:rsid w:val="00142A59"/>
    <w:rsid w:val="00145287"/>
    <w:rsid w:val="001462CD"/>
    <w:rsid w:val="001501F0"/>
    <w:rsid w:val="00184016"/>
    <w:rsid w:val="001A1037"/>
    <w:rsid w:val="001A30D3"/>
    <w:rsid w:val="001B3977"/>
    <w:rsid w:val="001C72F4"/>
    <w:rsid w:val="001D1EEE"/>
    <w:rsid w:val="001F215C"/>
    <w:rsid w:val="00210BB9"/>
    <w:rsid w:val="002149B1"/>
    <w:rsid w:val="00224BC6"/>
    <w:rsid w:val="00255C3E"/>
    <w:rsid w:val="00260783"/>
    <w:rsid w:val="00262B57"/>
    <w:rsid w:val="002B196F"/>
    <w:rsid w:val="002C0E4A"/>
    <w:rsid w:val="002D2607"/>
    <w:rsid w:val="00302D91"/>
    <w:rsid w:val="00350112"/>
    <w:rsid w:val="0037542E"/>
    <w:rsid w:val="00396115"/>
    <w:rsid w:val="003968FE"/>
    <w:rsid w:val="003B4146"/>
    <w:rsid w:val="003E49E8"/>
    <w:rsid w:val="003F5968"/>
    <w:rsid w:val="004002E8"/>
    <w:rsid w:val="00406798"/>
    <w:rsid w:val="00413D48"/>
    <w:rsid w:val="00444A8E"/>
    <w:rsid w:val="004535F4"/>
    <w:rsid w:val="00470AC5"/>
    <w:rsid w:val="00472CE2"/>
    <w:rsid w:val="00475513"/>
    <w:rsid w:val="004A4E4A"/>
    <w:rsid w:val="004B56FA"/>
    <w:rsid w:val="004C61E6"/>
    <w:rsid w:val="005010E6"/>
    <w:rsid w:val="00502864"/>
    <w:rsid w:val="005217EE"/>
    <w:rsid w:val="00526BDF"/>
    <w:rsid w:val="005338AD"/>
    <w:rsid w:val="005469D9"/>
    <w:rsid w:val="005564F6"/>
    <w:rsid w:val="00556E61"/>
    <w:rsid w:val="005706FF"/>
    <w:rsid w:val="00583AD7"/>
    <w:rsid w:val="005B62ED"/>
    <w:rsid w:val="005E2E6D"/>
    <w:rsid w:val="005E7BD7"/>
    <w:rsid w:val="005F1A74"/>
    <w:rsid w:val="00604048"/>
    <w:rsid w:val="0060530F"/>
    <w:rsid w:val="00612B4D"/>
    <w:rsid w:val="00626C59"/>
    <w:rsid w:val="006343AA"/>
    <w:rsid w:val="00651674"/>
    <w:rsid w:val="00652443"/>
    <w:rsid w:val="00663488"/>
    <w:rsid w:val="00665480"/>
    <w:rsid w:val="00665493"/>
    <w:rsid w:val="006704B4"/>
    <w:rsid w:val="00674D7A"/>
    <w:rsid w:val="00677424"/>
    <w:rsid w:val="0068313F"/>
    <w:rsid w:val="00692879"/>
    <w:rsid w:val="00695FDC"/>
    <w:rsid w:val="006B7FB2"/>
    <w:rsid w:val="006D2E7A"/>
    <w:rsid w:val="0071054B"/>
    <w:rsid w:val="007154B0"/>
    <w:rsid w:val="00725514"/>
    <w:rsid w:val="00741A23"/>
    <w:rsid w:val="0074219A"/>
    <w:rsid w:val="0074249C"/>
    <w:rsid w:val="00760C14"/>
    <w:rsid w:val="00771466"/>
    <w:rsid w:val="0077231E"/>
    <w:rsid w:val="00790A64"/>
    <w:rsid w:val="007B1405"/>
    <w:rsid w:val="007B4849"/>
    <w:rsid w:val="007C775D"/>
    <w:rsid w:val="007D0CFA"/>
    <w:rsid w:val="007E71ED"/>
    <w:rsid w:val="008143D1"/>
    <w:rsid w:val="008537B0"/>
    <w:rsid w:val="00855FDF"/>
    <w:rsid w:val="00865628"/>
    <w:rsid w:val="00865DD7"/>
    <w:rsid w:val="00881A87"/>
    <w:rsid w:val="00892203"/>
    <w:rsid w:val="008A0CA1"/>
    <w:rsid w:val="008C501B"/>
    <w:rsid w:val="00906029"/>
    <w:rsid w:val="00926FE3"/>
    <w:rsid w:val="009463D7"/>
    <w:rsid w:val="00946966"/>
    <w:rsid w:val="009707B8"/>
    <w:rsid w:val="00981F89"/>
    <w:rsid w:val="009959A5"/>
    <w:rsid w:val="00997A3F"/>
    <w:rsid w:val="009B05C9"/>
    <w:rsid w:val="009C646A"/>
    <w:rsid w:val="009E1174"/>
    <w:rsid w:val="009E1C1B"/>
    <w:rsid w:val="009E21D4"/>
    <w:rsid w:val="00A03C49"/>
    <w:rsid w:val="00A04665"/>
    <w:rsid w:val="00A24042"/>
    <w:rsid w:val="00A31D4C"/>
    <w:rsid w:val="00A3546F"/>
    <w:rsid w:val="00A526C0"/>
    <w:rsid w:val="00A54159"/>
    <w:rsid w:val="00A8399B"/>
    <w:rsid w:val="00A84F2F"/>
    <w:rsid w:val="00A85DE7"/>
    <w:rsid w:val="00A91C12"/>
    <w:rsid w:val="00A950BB"/>
    <w:rsid w:val="00A95EBF"/>
    <w:rsid w:val="00AB2E33"/>
    <w:rsid w:val="00AC5501"/>
    <w:rsid w:val="00AD519A"/>
    <w:rsid w:val="00AF0A82"/>
    <w:rsid w:val="00AF1019"/>
    <w:rsid w:val="00AF3E4E"/>
    <w:rsid w:val="00AF6AB1"/>
    <w:rsid w:val="00B025BD"/>
    <w:rsid w:val="00B102B5"/>
    <w:rsid w:val="00B13571"/>
    <w:rsid w:val="00B270DF"/>
    <w:rsid w:val="00B32E62"/>
    <w:rsid w:val="00B343C5"/>
    <w:rsid w:val="00B6107E"/>
    <w:rsid w:val="00B66443"/>
    <w:rsid w:val="00B931C1"/>
    <w:rsid w:val="00BB51D3"/>
    <w:rsid w:val="00BC0DB6"/>
    <w:rsid w:val="00BD07FB"/>
    <w:rsid w:val="00BD4254"/>
    <w:rsid w:val="00BE0152"/>
    <w:rsid w:val="00BF49C1"/>
    <w:rsid w:val="00BF7192"/>
    <w:rsid w:val="00C02D6A"/>
    <w:rsid w:val="00C03A38"/>
    <w:rsid w:val="00C17CB0"/>
    <w:rsid w:val="00C31A95"/>
    <w:rsid w:val="00C3289B"/>
    <w:rsid w:val="00C33308"/>
    <w:rsid w:val="00C60EA2"/>
    <w:rsid w:val="00C728B5"/>
    <w:rsid w:val="00C76AB3"/>
    <w:rsid w:val="00C81B60"/>
    <w:rsid w:val="00C841E3"/>
    <w:rsid w:val="00C92967"/>
    <w:rsid w:val="00CB37D8"/>
    <w:rsid w:val="00CF0DFB"/>
    <w:rsid w:val="00CF3BEC"/>
    <w:rsid w:val="00D21F5B"/>
    <w:rsid w:val="00D25CF6"/>
    <w:rsid w:val="00D27A30"/>
    <w:rsid w:val="00D50F6B"/>
    <w:rsid w:val="00D63670"/>
    <w:rsid w:val="00D91BC4"/>
    <w:rsid w:val="00DD2FEB"/>
    <w:rsid w:val="00DE6600"/>
    <w:rsid w:val="00DF5423"/>
    <w:rsid w:val="00E0100A"/>
    <w:rsid w:val="00E037C2"/>
    <w:rsid w:val="00E1023E"/>
    <w:rsid w:val="00E167FB"/>
    <w:rsid w:val="00E226E0"/>
    <w:rsid w:val="00E552C0"/>
    <w:rsid w:val="00E765CC"/>
    <w:rsid w:val="00E77EB8"/>
    <w:rsid w:val="00E80ECB"/>
    <w:rsid w:val="00E85317"/>
    <w:rsid w:val="00E85629"/>
    <w:rsid w:val="00E93B90"/>
    <w:rsid w:val="00EB0734"/>
    <w:rsid w:val="00ED067D"/>
    <w:rsid w:val="00ED17D0"/>
    <w:rsid w:val="00EF24EE"/>
    <w:rsid w:val="00F01DC2"/>
    <w:rsid w:val="00F05149"/>
    <w:rsid w:val="00F0732F"/>
    <w:rsid w:val="00F27551"/>
    <w:rsid w:val="00F31CFB"/>
    <w:rsid w:val="00F33AA9"/>
    <w:rsid w:val="00F34BE2"/>
    <w:rsid w:val="00F5752C"/>
    <w:rsid w:val="00F62ABC"/>
    <w:rsid w:val="00F64A3E"/>
    <w:rsid w:val="00F6624C"/>
    <w:rsid w:val="00F718CF"/>
    <w:rsid w:val="00F87A5A"/>
    <w:rsid w:val="00F962D1"/>
    <w:rsid w:val="00FC531F"/>
    <w:rsid w:val="00FE1C6D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BDCE2"/>
  <w15:chartTrackingRefBased/>
  <w15:docId w15:val="{C0A2F224-C61E-4CED-B583-07550AB7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D26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2D26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2D260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E93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3B90"/>
  </w:style>
  <w:style w:type="paragraph" w:styleId="Listaszerbekezds">
    <w:name w:val="List Paragraph"/>
    <w:basedOn w:val="Norml"/>
    <w:uiPriority w:val="34"/>
    <w:qFormat/>
    <w:rsid w:val="00A31D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gyarzarandoku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3795</Words>
  <Characters>26193</Characters>
  <Application>Microsoft Office Word</Application>
  <DocSecurity>4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Gábor Zeyer</cp:lastModifiedBy>
  <cp:revision>2</cp:revision>
  <dcterms:created xsi:type="dcterms:W3CDTF">2024-12-05T08:01:00Z</dcterms:created>
  <dcterms:modified xsi:type="dcterms:W3CDTF">2024-12-05T08:01:00Z</dcterms:modified>
</cp:coreProperties>
</file>