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BCA23" w14:textId="77777777" w:rsidR="00DA5EEA" w:rsidRPr="009D0089" w:rsidRDefault="00DA5EEA" w:rsidP="00DA5EEA">
      <w:pPr>
        <w:jc w:val="right"/>
        <w:rPr>
          <w:i/>
          <w:color w:val="3366FF"/>
          <w:sz w:val="20"/>
        </w:rPr>
      </w:pPr>
      <w:r w:rsidRPr="009D0089">
        <w:rPr>
          <w:i/>
          <w:color w:val="3366FF"/>
          <w:sz w:val="20"/>
        </w:rPr>
        <w:t>A határozati javaslat elfogadásához</w:t>
      </w:r>
    </w:p>
    <w:p w14:paraId="21F6868B" w14:textId="77777777" w:rsidR="00DA5EEA" w:rsidRPr="009D0089" w:rsidRDefault="00DA5EEA" w:rsidP="00DA5EEA">
      <w:pPr>
        <w:jc w:val="right"/>
        <w:rPr>
          <w:i/>
          <w:color w:val="3366FF"/>
          <w:sz w:val="20"/>
        </w:rPr>
      </w:pPr>
      <w:r w:rsidRPr="009D0089">
        <w:rPr>
          <w:b/>
          <w:bCs/>
          <w:i/>
          <w:color w:val="3366FF"/>
          <w:sz w:val="20"/>
          <w:u w:val="single"/>
        </w:rPr>
        <w:t>egyszerű</w:t>
      </w:r>
      <w:r w:rsidRPr="009D0089">
        <w:rPr>
          <w:i/>
          <w:color w:val="3366FF"/>
          <w:sz w:val="20"/>
        </w:rPr>
        <w:t xml:space="preserve"> többség szükséges, </w:t>
      </w:r>
    </w:p>
    <w:p w14:paraId="09945692" w14:textId="77777777" w:rsidR="00DA5EEA" w:rsidRPr="009D0089" w:rsidRDefault="00DA5EEA" w:rsidP="009071CA">
      <w:pPr>
        <w:jc w:val="right"/>
        <w:rPr>
          <w:color w:val="3366FF"/>
        </w:rPr>
      </w:pPr>
      <w:r w:rsidRPr="009D0089">
        <w:rPr>
          <w:i/>
          <w:color w:val="3366FF"/>
          <w:sz w:val="20"/>
        </w:rPr>
        <w:t xml:space="preserve">az előterjesztés </w:t>
      </w:r>
      <w:r w:rsidRPr="009D0089">
        <w:rPr>
          <w:b/>
          <w:i/>
          <w:color w:val="3366FF"/>
          <w:sz w:val="20"/>
          <w:u w:val="single"/>
        </w:rPr>
        <w:t>nyilvános ülésen tárgyalható</w:t>
      </w:r>
      <w:r w:rsidRPr="009D0089">
        <w:rPr>
          <w:i/>
          <w:color w:val="3366FF"/>
          <w:sz w:val="20"/>
        </w:rPr>
        <w:t>!</w:t>
      </w:r>
      <w:r w:rsidR="009071CA" w:rsidRPr="009D0089">
        <w:rPr>
          <w:color w:val="3366FF"/>
        </w:rPr>
        <w:t xml:space="preserve"> </w:t>
      </w:r>
    </w:p>
    <w:p w14:paraId="1AC9CAE0" w14:textId="77777777" w:rsidR="00DA5EEA" w:rsidRPr="00214BAC" w:rsidRDefault="00DA5EEA" w:rsidP="00DA5EEA">
      <w:pPr>
        <w:rPr>
          <w:color w:val="3366FF"/>
          <w:highlight w:val="yellow"/>
        </w:rPr>
      </w:pPr>
    </w:p>
    <w:p w14:paraId="4A78B0D1" w14:textId="34229C49" w:rsidR="00DA5EEA" w:rsidRPr="004E717C" w:rsidRDefault="0055790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</w:t>
      </w:r>
      <w:r w:rsidR="004E717C" w:rsidRPr="004E717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. </w:t>
      </w:r>
      <w:r w:rsidR="00DA5EEA" w:rsidRPr="004E717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14:paraId="132419AB" w14:textId="77777777" w:rsidR="00DA5EEA" w:rsidRPr="00214BAC" w:rsidRDefault="00DA5EEA" w:rsidP="00DA5EEA">
      <w:pPr>
        <w:jc w:val="center"/>
        <w:rPr>
          <w:rFonts w:ascii="Arial" w:hAnsi="Arial" w:cs="Arial"/>
          <w:i/>
          <w:iCs/>
          <w:color w:val="3366FF"/>
          <w:highlight w:val="yellow"/>
          <w:u w:val="single"/>
        </w:rPr>
      </w:pPr>
    </w:p>
    <w:p w14:paraId="6AF9837E" w14:textId="2806DF88" w:rsidR="00DA5EEA" w:rsidRPr="009D0089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9D0089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9D0089">
        <w:rPr>
          <w:rFonts w:ascii="Arial" w:hAnsi="Arial" w:cs="Arial"/>
          <w:color w:val="3366FF"/>
          <w:sz w:val="22"/>
          <w:szCs w:val="22"/>
        </w:rPr>
        <w:t>n</w:t>
      </w:r>
      <w:r w:rsidR="00BB1F10" w:rsidRPr="009D0089">
        <w:rPr>
          <w:rFonts w:ascii="Arial" w:hAnsi="Arial" w:cs="Arial"/>
          <w:color w:val="3366FF"/>
          <w:sz w:val="22"/>
          <w:szCs w:val="22"/>
        </w:rPr>
        <w:t>yzat Képvis</w:t>
      </w:r>
      <w:r w:rsidR="006B6B87" w:rsidRPr="009D0089">
        <w:rPr>
          <w:rFonts w:ascii="Arial" w:hAnsi="Arial" w:cs="Arial"/>
          <w:color w:val="3366FF"/>
          <w:sz w:val="22"/>
          <w:szCs w:val="22"/>
        </w:rPr>
        <w:t>elő-testületének 202</w:t>
      </w:r>
      <w:r w:rsidR="00DB6FE2">
        <w:rPr>
          <w:rFonts w:ascii="Arial" w:hAnsi="Arial" w:cs="Arial"/>
          <w:color w:val="3366FF"/>
          <w:sz w:val="22"/>
          <w:szCs w:val="22"/>
        </w:rPr>
        <w:t>5</w:t>
      </w:r>
      <w:r w:rsidR="0020162B" w:rsidRPr="009D0089">
        <w:rPr>
          <w:rFonts w:ascii="Arial" w:hAnsi="Arial" w:cs="Arial"/>
          <w:color w:val="3366FF"/>
          <w:sz w:val="22"/>
          <w:szCs w:val="22"/>
        </w:rPr>
        <w:t xml:space="preserve">. </w:t>
      </w:r>
      <w:r w:rsidR="006B6B87" w:rsidRPr="009D0089">
        <w:rPr>
          <w:rFonts w:ascii="Arial" w:hAnsi="Arial" w:cs="Arial"/>
          <w:color w:val="3366FF"/>
          <w:sz w:val="22"/>
          <w:szCs w:val="22"/>
        </w:rPr>
        <w:t xml:space="preserve">január </w:t>
      </w:r>
      <w:r w:rsidR="00DB6FE2">
        <w:rPr>
          <w:rFonts w:ascii="Arial" w:hAnsi="Arial" w:cs="Arial"/>
          <w:color w:val="3366FF"/>
          <w:sz w:val="22"/>
          <w:szCs w:val="22"/>
        </w:rPr>
        <w:t>29</w:t>
      </w:r>
      <w:r w:rsidR="00217B18" w:rsidRPr="009D0089">
        <w:rPr>
          <w:rFonts w:ascii="Arial" w:hAnsi="Arial" w:cs="Arial"/>
          <w:color w:val="3366FF"/>
          <w:sz w:val="22"/>
          <w:szCs w:val="22"/>
        </w:rPr>
        <w:t>-é</w:t>
      </w:r>
      <w:r w:rsidRPr="009D0089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013678D4" w14:textId="58EA66BC" w:rsidR="00DA5EEA" w:rsidRPr="009D0089" w:rsidRDefault="00515FC0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9D0089">
        <w:rPr>
          <w:rFonts w:ascii="Arial" w:hAnsi="Arial" w:cs="Arial"/>
          <w:color w:val="3366FF"/>
          <w:sz w:val="22"/>
          <w:szCs w:val="22"/>
        </w:rPr>
        <w:t>1</w:t>
      </w:r>
      <w:r w:rsidR="00DB6FE2">
        <w:rPr>
          <w:rFonts w:ascii="Arial" w:hAnsi="Arial" w:cs="Arial"/>
          <w:color w:val="3366FF"/>
          <w:sz w:val="22"/>
          <w:szCs w:val="22"/>
        </w:rPr>
        <w:t>6</w:t>
      </w:r>
      <w:r w:rsidRPr="009D0089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D0089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21C620D4" w14:textId="77777777" w:rsidR="00DA5EEA" w:rsidRPr="009D0089" w:rsidRDefault="00DA5EEA" w:rsidP="00DA5EEA">
      <w:pPr>
        <w:jc w:val="center"/>
        <w:rPr>
          <w:color w:val="3366FF"/>
        </w:rPr>
      </w:pPr>
    </w:p>
    <w:p w14:paraId="48E62741" w14:textId="64AEB27A" w:rsidR="00C579DE" w:rsidRPr="009D0089" w:rsidRDefault="004A2ED0" w:rsidP="00C579DE">
      <w:pPr>
        <w:tabs>
          <w:tab w:val="left" w:pos="567"/>
          <w:tab w:val="left" w:pos="6237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A k</w:t>
      </w:r>
      <w:r w:rsidR="0055790F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iemelt szervezetek 2025. évi 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költségvetési támogatásának meghatározása</w:t>
      </w:r>
    </w:p>
    <w:p w14:paraId="0C7D8674" w14:textId="77777777" w:rsidR="00C579DE" w:rsidRPr="00214BAC" w:rsidRDefault="00C579DE" w:rsidP="00C579DE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91"/>
      </w:tblGrid>
      <w:tr w:rsidR="00C579DE" w:rsidRPr="00214BAC" w14:paraId="7ECB0FD9" w14:textId="77777777" w:rsidTr="00730D5C">
        <w:trPr>
          <w:trHeight w:val="2650"/>
          <w:jc w:val="center"/>
        </w:trPr>
        <w:tc>
          <w:tcPr>
            <w:tcW w:w="739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469BCC28" w14:textId="77777777" w:rsidR="00C579DE" w:rsidRPr="00214BAC" w:rsidRDefault="00C579DE" w:rsidP="00730D5C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14:paraId="61F40753" w14:textId="5BEEB517" w:rsidR="00C579DE" w:rsidRPr="009D0089" w:rsidRDefault="00C579DE" w:rsidP="00730D5C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55790F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69C9F176" w14:textId="77777777" w:rsidR="00C579DE" w:rsidRPr="009D0089" w:rsidRDefault="00C579DE" w:rsidP="00730D5C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</w:t>
            </w:r>
          </w:p>
          <w:p w14:paraId="034134CE" w14:textId="4307747E" w:rsidR="00C579DE" w:rsidRPr="009D0089" w:rsidRDefault="00C579DE" w:rsidP="00730D5C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D30451"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55790F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kirendeltségvezető</w:t>
            </w:r>
          </w:p>
          <w:p w14:paraId="77937CC1" w14:textId="77777777" w:rsidR="00C579DE" w:rsidRPr="009D0089" w:rsidRDefault="00C579DE" w:rsidP="00730D5C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</w:t>
            </w:r>
          </w:p>
          <w:p w14:paraId="7025E19D" w14:textId="77777777" w:rsidR="00C579DE" w:rsidRPr="009D0089" w:rsidRDefault="00C579DE" w:rsidP="00730D5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515FC0"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 dr.</w:t>
            </w:r>
            <w:proofErr w:type="gramEnd"/>
            <w:r w:rsidR="00515FC0"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</w:t>
            </w:r>
            <w:r w:rsidR="00D30451" w:rsidRPr="009D0089">
              <w:rPr>
                <w:rFonts w:ascii="Arial" w:hAnsi="Arial" w:cs="Arial"/>
                <w:color w:val="3366FF"/>
                <w:sz w:val="22"/>
                <w:szCs w:val="22"/>
              </w:rPr>
              <w:t>-Paksi</w:t>
            </w:r>
            <w:r w:rsidR="00515FC0"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Anna</w:t>
            </w:r>
            <w:r w:rsidRPr="009D0089">
              <w:rPr>
                <w:rFonts w:ascii="Arial" w:hAnsi="Arial" w:cs="Arial"/>
                <w:color w:val="3366FF"/>
                <w:sz w:val="22"/>
                <w:szCs w:val="22"/>
              </w:rPr>
              <w:t xml:space="preserve"> aljegyző</w:t>
            </w:r>
          </w:p>
          <w:p w14:paraId="784D2B5C" w14:textId="77777777" w:rsidR="00C579DE" w:rsidRPr="009D0089" w:rsidRDefault="00C579DE" w:rsidP="00730D5C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38554D8" w14:textId="65416B3B" w:rsidR="00C579DE" w:rsidRDefault="00C579DE" w:rsidP="00730D5C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9D008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19BBACD3" w14:textId="77777777" w:rsidR="001F61C8" w:rsidRPr="009D0089" w:rsidRDefault="001F61C8" w:rsidP="00730D5C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7BE9FB6" w14:textId="708C982A" w:rsidR="00C579DE" w:rsidRDefault="0055790F" w:rsidP="0055790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 2025. január 27.</w:t>
            </w:r>
          </w:p>
          <w:p w14:paraId="24A21A2E" w14:textId="77777777" w:rsidR="0055790F" w:rsidRDefault="0055790F" w:rsidP="0055790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2025. január 28.</w:t>
            </w:r>
          </w:p>
          <w:p w14:paraId="24F8FB3D" w14:textId="4FE1CDD4" w:rsidR="001F61C8" w:rsidRPr="00214BAC" w:rsidRDefault="001F61C8" w:rsidP="0055790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</w:rPr>
            </w:pPr>
          </w:p>
        </w:tc>
      </w:tr>
    </w:tbl>
    <w:p w14:paraId="1F5A1D99" w14:textId="77777777" w:rsidR="00C579DE" w:rsidRPr="00214BAC" w:rsidRDefault="00C579DE" w:rsidP="00C579DE">
      <w:pPr>
        <w:rPr>
          <w:highlight w:val="yellow"/>
        </w:rPr>
      </w:pPr>
    </w:p>
    <w:p w14:paraId="618E7291" w14:textId="77777777" w:rsidR="000A15DC" w:rsidRPr="00724006" w:rsidRDefault="000A15DC" w:rsidP="00C579DE">
      <w:pPr>
        <w:rPr>
          <w:rFonts w:ascii="Arial" w:hAnsi="Arial" w:cs="Arial"/>
        </w:rPr>
      </w:pPr>
    </w:p>
    <w:p w14:paraId="5F2E330C" w14:textId="3B3A8ED7" w:rsidR="00C579DE" w:rsidRDefault="00C579DE" w:rsidP="00C579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724006">
        <w:rPr>
          <w:rFonts w:ascii="Arial" w:hAnsi="Arial" w:cs="Arial"/>
          <w:b/>
          <w:sz w:val="22"/>
          <w:szCs w:val="22"/>
        </w:rPr>
        <w:t>Tisztelt Képviselő-testület!</w:t>
      </w:r>
    </w:p>
    <w:p w14:paraId="5086ACE4" w14:textId="77777777" w:rsidR="009B16FB" w:rsidRPr="00724006" w:rsidRDefault="009B16FB" w:rsidP="00C579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03534889" w14:textId="77777777" w:rsidR="00C579DE" w:rsidRPr="00724006" w:rsidRDefault="00C579DE" w:rsidP="00C579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192262E4" w14:textId="3943ED66" w:rsidR="00787BD7" w:rsidRPr="00075554" w:rsidRDefault="0055790F" w:rsidP="00075554">
      <w:pPr>
        <w:tabs>
          <w:tab w:val="left" w:pos="540"/>
        </w:tabs>
        <w:jc w:val="both"/>
        <w:rPr>
          <w:rFonts w:ascii="Arial" w:hAnsi="Arial" w:cs="Arial"/>
          <w:b/>
          <w:i/>
          <w:kern w:val="1"/>
          <w:sz w:val="22"/>
          <w:szCs w:val="22"/>
        </w:rPr>
      </w:pPr>
      <w:r w:rsidRPr="0055790F">
        <w:rPr>
          <w:rFonts w:ascii="Arial" w:hAnsi="Arial" w:cs="Arial"/>
          <w:kern w:val="1"/>
          <w:sz w:val="22"/>
          <w:szCs w:val="22"/>
        </w:rPr>
        <w:t xml:space="preserve">Bátaszék Város Önkormányzat Képviselő-testületének az önkormányzat által államháztartáson kívülre nyújtott támogatásairól </w:t>
      </w:r>
      <w:r>
        <w:rPr>
          <w:rFonts w:ascii="Arial" w:hAnsi="Arial" w:cs="Arial"/>
          <w:kern w:val="1"/>
          <w:sz w:val="22"/>
          <w:szCs w:val="22"/>
        </w:rPr>
        <w:t xml:space="preserve">szóló </w:t>
      </w:r>
      <w:r w:rsidRPr="0055790F">
        <w:rPr>
          <w:rFonts w:ascii="Arial" w:hAnsi="Arial" w:cs="Arial"/>
          <w:kern w:val="1"/>
          <w:sz w:val="22"/>
          <w:szCs w:val="22"/>
        </w:rPr>
        <w:t xml:space="preserve">1/2015 </w:t>
      </w:r>
      <w:r>
        <w:rPr>
          <w:rFonts w:ascii="Arial" w:hAnsi="Arial" w:cs="Arial"/>
          <w:kern w:val="1"/>
          <w:sz w:val="22"/>
          <w:szCs w:val="22"/>
        </w:rPr>
        <w:t xml:space="preserve">(I.27.) önkormányzati rendeletének </w:t>
      </w:r>
      <w:r w:rsidR="00075554">
        <w:rPr>
          <w:rFonts w:ascii="Arial" w:hAnsi="Arial" w:cs="Arial"/>
          <w:kern w:val="1"/>
          <w:sz w:val="22"/>
          <w:szCs w:val="22"/>
        </w:rPr>
        <w:t xml:space="preserve">3. § (1) bekezdése rögzíti, hogy a Képviselő-testület </w:t>
      </w:r>
      <w:r w:rsidR="00075554" w:rsidRPr="00075554">
        <w:rPr>
          <w:rFonts w:ascii="Arial" w:hAnsi="Arial" w:cs="Arial"/>
          <w:kern w:val="1"/>
          <w:sz w:val="22"/>
          <w:szCs w:val="22"/>
        </w:rPr>
        <w:t xml:space="preserve">az önkormányzat mindenkori évi költségvetési rendeletében </w:t>
      </w:r>
      <w:r w:rsidR="00075554" w:rsidRPr="00075554">
        <w:rPr>
          <w:rFonts w:ascii="Arial" w:hAnsi="Arial" w:cs="Arial"/>
          <w:b/>
          <w:i/>
          <w:kern w:val="1"/>
          <w:sz w:val="22"/>
          <w:szCs w:val="22"/>
        </w:rPr>
        <w:t>kiemelt szervezetnek minősíti</w:t>
      </w:r>
      <w:r w:rsidR="00075554" w:rsidRPr="00075554">
        <w:rPr>
          <w:rFonts w:ascii="Arial" w:hAnsi="Arial" w:cs="Arial"/>
          <w:kern w:val="1"/>
          <w:sz w:val="22"/>
          <w:szCs w:val="22"/>
        </w:rPr>
        <w:t>, és így az önkormányzat tárgyévi költségvetési rendeletében kö</w:t>
      </w:r>
      <w:r w:rsidR="00075554">
        <w:rPr>
          <w:rFonts w:ascii="Arial" w:hAnsi="Arial" w:cs="Arial"/>
          <w:kern w:val="1"/>
          <w:sz w:val="22"/>
          <w:szCs w:val="22"/>
        </w:rPr>
        <w:t xml:space="preserve">zvetlen támogatást állapít meg </w:t>
      </w:r>
      <w:r w:rsidR="00075554" w:rsidRPr="00075554">
        <w:rPr>
          <w:rFonts w:ascii="Arial" w:hAnsi="Arial" w:cs="Arial"/>
          <w:b/>
          <w:i/>
          <w:kern w:val="1"/>
          <w:sz w:val="22"/>
          <w:szCs w:val="22"/>
        </w:rPr>
        <w:t>Bátaszék Város Polgárőr Egyesülete, a Bátaszéki Horgász Egyesület, a Bátaszéki Önkormányzati Tűzoltóság Köztestület, a Bátaszéki Sport Egyesület, valamint a Bátaszéki Vállalkozók Ipartestülete részére.</w:t>
      </w:r>
    </w:p>
    <w:p w14:paraId="54B5DF99" w14:textId="162E9872" w:rsidR="0055790F" w:rsidRDefault="0055790F" w:rsidP="00C579DE">
      <w:pPr>
        <w:tabs>
          <w:tab w:val="left" w:pos="540"/>
        </w:tabs>
        <w:rPr>
          <w:rFonts w:ascii="Arial" w:hAnsi="Arial" w:cs="Arial"/>
          <w:kern w:val="1"/>
          <w:sz w:val="22"/>
          <w:szCs w:val="22"/>
        </w:rPr>
      </w:pPr>
    </w:p>
    <w:p w14:paraId="149B00BE" w14:textId="79D31A38" w:rsidR="00075554" w:rsidRDefault="00075554" w:rsidP="00075554">
      <w:pPr>
        <w:tabs>
          <w:tab w:val="left" w:pos="540"/>
        </w:tabs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A Képviselő-testület 1/2025. (I.15.) önkormányzati határozatával </w:t>
      </w:r>
      <w:r w:rsidR="00787BD7">
        <w:rPr>
          <w:rFonts w:ascii="Arial" w:hAnsi="Arial" w:cs="Arial"/>
          <w:kern w:val="1"/>
          <w:sz w:val="22"/>
          <w:szCs w:val="22"/>
        </w:rPr>
        <w:t xml:space="preserve">már </w:t>
      </w:r>
      <w:r>
        <w:rPr>
          <w:rFonts w:ascii="Arial" w:hAnsi="Arial" w:cs="Arial"/>
          <w:kern w:val="1"/>
          <w:sz w:val="22"/>
          <w:szCs w:val="22"/>
        </w:rPr>
        <w:t>döntött a Bátaszéki Önkormányzati Tűzoltóság Köztestület – kiemelt szervezet- 2025. évi támogatásáról.</w:t>
      </w:r>
    </w:p>
    <w:p w14:paraId="32A1C96F" w14:textId="77777777" w:rsidR="001F61C8" w:rsidRDefault="001F61C8" w:rsidP="00075554">
      <w:pPr>
        <w:tabs>
          <w:tab w:val="left" w:pos="540"/>
        </w:tabs>
        <w:jc w:val="both"/>
        <w:rPr>
          <w:rFonts w:ascii="Arial" w:hAnsi="Arial" w:cs="Arial"/>
          <w:kern w:val="1"/>
          <w:sz w:val="22"/>
          <w:szCs w:val="22"/>
        </w:rPr>
      </w:pPr>
    </w:p>
    <w:p w14:paraId="25896AF3" w14:textId="59A3780D" w:rsidR="00D64C72" w:rsidRDefault="00787BD7" w:rsidP="00075554">
      <w:pPr>
        <w:tabs>
          <w:tab w:val="left" w:pos="540"/>
        </w:tabs>
        <w:jc w:val="both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A másik négy kiemelt szervezet benyújtotta támogatási kérelmét (jelen előterjeszté</w:t>
      </w:r>
      <w:r w:rsidR="00D64C72">
        <w:rPr>
          <w:rFonts w:ascii="Arial" w:hAnsi="Arial" w:cs="Arial"/>
          <w:kern w:val="1"/>
          <w:sz w:val="22"/>
          <w:szCs w:val="22"/>
        </w:rPr>
        <w:t>s 1</w:t>
      </w:r>
      <w:proofErr w:type="gramStart"/>
      <w:r w:rsidR="00D64C72">
        <w:rPr>
          <w:rFonts w:ascii="Arial" w:hAnsi="Arial" w:cs="Arial"/>
          <w:kern w:val="1"/>
          <w:sz w:val="22"/>
          <w:szCs w:val="22"/>
        </w:rPr>
        <w:t>.,</w:t>
      </w:r>
      <w:proofErr w:type="gramEnd"/>
      <w:r w:rsidR="00D64C72">
        <w:rPr>
          <w:rFonts w:ascii="Arial" w:hAnsi="Arial" w:cs="Arial"/>
          <w:kern w:val="1"/>
          <w:sz w:val="22"/>
          <w:szCs w:val="22"/>
        </w:rPr>
        <w:t xml:space="preserve">2.,3.,4. számú melléklete) az alábbi </w:t>
      </w:r>
      <w:r w:rsidR="00D64C72" w:rsidRPr="004A2ED0">
        <w:rPr>
          <w:rFonts w:ascii="Arial" w:hAnsi="Arial" w:cs="Arial"/>
          <w:b/>
          <w:kern w:val="1"/>
          <w:sz w:val="22"/>
          <w:szCs w:val="22"/>
        </w:rPr>
        <w:t>támogatási igényekkel:</w:t>
      </w:r>
    </w:p>
    <w:p w14:paraId="6F4160AA" w14:textId="77777777" w:rsidR="009B16FB" w:rsidRPr="004A2ED0" w:rsidRDefault="009B16FB" w:rsidP="00075554">
      <w:pPr>
        <w:tabs>
          <w:tab w:val="left" w:pos="540"/>
        </w:tabs>
        <w:jc w:val="both"/>
        <w:rPr>
          <w:rFonts w:ascii="Arial" w:hAnsi="Arial" w:cs="Arial"/>
          <w:b/>
          <w:kern w:val="1"/>
          <w:sz w:val="22"/>
          <w:szCs w:val="22"/>
        </w:rPr>
      </w:pPr>
    </w:p>
    <w:p w14:paraId="4DAE24A6" w14:textId="2C079632" w:rsidR="00D64C72" w:rsidRPr="00D64C72" w:rsidRDefault="00D64C72" w:rsidP="00D64C72">
      <w:pPr>
        <w:pStyle w:val="Listaszerbekezds"/>
        <w:numPr>
          <w:ilvl w:val="0"/>
          <w:numId w:val="8"/>
        </w:numPr>
        <w:tabs>
          <w:tab w:val="left" w:pos="540"/>
        </w:tabs>
        <w:jc w:val="both"/>
        <w:rPr>
          <w:rFonts w:ascii="Arial" w:hAnsi="Arial" w:cs="Arial"/>
          <w:kern w:val="1"/>
          <w:sz w:val="22"/>
          <w:szCs w:val="22"/>
        </w:rPr>
      </w:pPr>
      <w:r w:rsidRPr="00D64C72">
        <w:rPr>
          <w:rFonts w:ascii="Arial" w:hAnsi="Arial" w:cs="Arial"/>
          <w:kern w:val="1"/>
          <w:sz w:val="22"/>
          <w:szCs w:val="22"/>
        </w:rPr>
        <w:t>Bátaszék Város Polgárőr Egyesülete</w:t>
      </w:r>
      <w:r>
        <w:rPr>
          <w:rFonts w:ascii="Arial" w:hAnsi="Arial" w:cs="Arial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  <w:t>1.000.000 Ft</w:t>
      </w:r>
    </w:p>
    <w:p w14:paraId="4A1B9E65" w14:textId="329999BF" w:rsidR="00D64C72" w:rsidRDefault="00D64C72" w:rsidP="00D64C72">
      <w:pPr>
        <w:pStyle w:val="Listaszerbekezds"/>
        <w:numPr>
          <w:ilvl w:val="0"/>
          <w:numId w:val="8"/>
        </w:numPr>
        <w:tabs>
          <w:tab w:val="left" w:pos="540"/>
        </w:tabs>
        <w:jc w:val="both"/>
        <w:rPr>
          <w:rFonts w:ascii="Arial" w:hAnsi="Arial" w:cs="Arial"/>
          <w:kern w:val="1"/>
          <w:sz w:val="22"/>
          <w:szCs w:val="22"/>
        </w:rPr>
      </w:pPr>
      <w:r w:rsidRPr="00D64C72">
        <w:rPr>
          <w:rFonts w:ascii="Arial" w:hAnsi="Arial" w:cs="Arial"/>
          <w:kern w:val="1"/>
          <w:sz w:val="22"/>
          <w:szCs w:val="22"/>
        </w:rPr>
        <w:t>Bátasz</w:t>
      </w:r>
      <w:r>
        <w:rPr>
          <w:rFonts w:ascii="Arial" w:hAnsi="Arial" w:cs="Arial"/>
          <w:kern w:val="1"/>
          <w:sz w:val="22"/>
          <w:szCs w:val="22"/>
        </w:rPr>
        <w:t xml:space="preserve">éki Horgász </w:t>
      </w:r>
      <w:proofErr w:type="gramStart"/>
      <w:r>
        <w:rPr>
          <w:rFonts w:ascii="Arial" w:hAnsi="Arial" w:cs="Arial"/>
          <w:kern w:val="1"/>
          <w:sz w:val="22"/>
          <w:szCs w:val="22"/>
        </w:rPr>
        <w:t>Egyesület</w:t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  <w:t xml:space="preserve">   300.</w:t>
      </w:r>
      <w:proofErr w:type="gramEnd"/>
      <w:r>
        <w:rPr>
          <w:rFonts w:ascii="Arial" w:hAnsi="Arial" w:cs="Arial"/>
          <w:kern w:val="1"/>
          <w:sz w:val="22"/>
          <w:szCs w:val="22"/>
        </w:rPr>
        <w:t>000 Ft</w:t>
      </w:r>
    </w:p>
    <w:p w14:paraId="49AC12B9" w14:textId="23AFF0FB" w:rsidR="00D64C72" w:rsidRDefault="00D64C72" w:rsidP="00D64C72">
      <w:pPr>
        <w:pStyle w:val="Listaszerbekezds"/>
        <w:numPr>
          <w:ilvl w:val="0"/>
          <w:numId w:val="8"/>
        </w:numPr>
        <w:tabs>
          <w:tab w:val="left" w:pos="540"/>
        </w:tabs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Bátaszéki Sport </w:t>
      </w:r>
      <w:proofErr w:type="gramStart"/>
      <w:r>
        <w:rPr>
          <w:rFonts w:ascii="Arial" w:hAnsi="Arial" w:cs="Arial"/>
          <w:kern w:val="1"/>
          <w:sz w:val="22"/>
          <w:szCs w:val="22"/>
        </w:rPr>
        <w:t>Egyesület</w:t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  <w:t xml:space="preserve">          14</w:t>
      </w:r>
      <w:proofErr w:type="gramEnd"/>
      <w:r>
        <w:rPr>
          <w:rFonts w:ascii="Arial" w:hAnsi="Arial" w:cs="Arial"/>
          <w:kern w:val="1"/>
          <w:sz w:val="22"/>
          <w:szCs w:val="22"/>
        </w:rPr>
        <w:t>.250.000 Ft</w:t>
      </w:r>
    </w:p>
    <w:p w14:paraId="2FBC84EE" w14:textId="1B9CE5F4" w:rsidR="00D64C72" w:rsidRDefault="00D64C72" w:rsidP="00D64C72">
      <w:pPr>
        <w:pStyle w:val="Listaszerbekezds"/>
        <w:numPr>
          <w:ilvl w:val="0"/>
          <w:numId w:val="8"/>
        </w:numPr>
        <w:tabs>
          <w:tab w:val="left" w:pos="540"/>
        </w:tabs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Bátaszéki Vállalkozók Ipartestülete</w:t>
      </w: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  <w:t>1.000.000 Ft</w:t>
      </w:r>
    </w:p>
    <w:p w14:paraId="6D2E8A2B" w14:textId="75829AF2" w:rsidR="004A2ED0" w:rsidRDefault="004A2ED0" w:rsidP="004A2ED0">
      <w:pPr>
        <w:tabs>
          <w:tab w:val="left" w:pos="540"/>
        </w:tabs>
        <w:jc w:val="both"/>
        <w:rPr>
          <w:rFonts w:ascii="Arial" w:hAnsi="Arial" w:cs="Arial"/>
          <w:kern w:val="1"/>
          <w:sz w:val="22"/>
          <w:szCs w:val="22"/>
        </w:rPr>
      </w:pPr>
    </w:p>
    <w:p w14:paraId="2E7F1D2B" w14:textId="2A18BEF3" w:rsidR="004A2ED0" w:rsidRPr="004A2ED0" w:rsidRDefault="004A2ED0" w:rsidP="004A2ED0">
      <w:pPr>
        <w:tabs>
          <w:tab w:val="left" w:pos="540"/>
        </w:tabs>
        <w:jc w:val="both"/>
        <w:rPr>
          <w:rFonts w:ascii="Arial" w:hAnsi="Arial" w:cs="Arial"/>
          <w:kern w:val="1"/>
          <w:sz w:val="22"/>
          <w:szCs w:val="22"/>
        </w:rPr>
      </w:pPr>
    </w:p>
    <w:p w14:paraId="244FE48D" w14:textId="51A74150" w:rsidR="005F14BB" w:rsidRPr="00724006" w:rsidRDefault="004A2ED0" w:rsidP="00C579DE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alábbiak szerint teszünk javaslatot a kiemelt szervezetek 2025. évi támogatására</w:t>
      </w:r>
      <w:r w:rsidR="00BE5547">
        <w:rPr>
          <w:rFonts w:ascii="Arial" w:hAnsi="Arial" w:cs="Arial"/>
          <w:bCs/>
          <w:sz w:val="22"/>
          <w:szCs w:val="22"/>
        </w:rPr>
        <w:t>:</w:t>
      </w:r>
    </w:p>
    <w:p w14:paraId="62328C97" w14:textId="77777777" w:rsidR="00A3623E" w:rsidRPr="00724006" w:rsidRDefault="00A3623E" w:rsidP="00C579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3D6BA7B9" w14:textId="20E8C878" w:rsidR="001C724A" w:rsidRDefault="001C724A" w:rsidP="009B16FB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D5F5B91" w14:textId="6E489773" w:rsidR="009B16FB" w:rsidRDefault="009B16FB" w:rsidP="009B16FB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1E70572" w14:textId="46C8CB31" w:rsidR="009B16FB" w:rsidRDefault="009B16FB" w:rsidP="009B16FB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027FC7B" w14:textId="390DC0D1" w:rsidR="009B16FB" w:rsidRDefault="009B16FB" w:rsidP="009B16FB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FAAEC5D" w14:textId="77777777" w:rsidR="009B16FB" w:rsidRPr="00214BAC" w:rsidRDefault="009B16FB" w:rsidP="009B16FB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C24CDB6" w14:textId="40C41523" w:rsidR="00C579DE" w:rsidRPr="00724006" w:rsidRDefault="00C579DE" w:rsidP="00C579DE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4006">
        <w:rPr>
          <w:rFonts w:ascii="Arial" w:hAnsi="Arial" w:cs="Arial"/>
          <w:b/>
          <w:sz w:val="22"/>
          <w:szCs w:val="22"/>
          <w:u w:val="single"/>
        </w:rPr>
        <w:t xml:space="preserve">H a t á r o z a t i  j a v a s l a </w:t>
      </w:r>
      <w:proofErr w:type="gramStart"/>
      <w:r w:rsidRPr="00724006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6C471296" w14:textId="5E94D4AA" w:rsidR="00075554" w:rsidRPr="00075554" w:rsidRDefault="00075554" w:rsidP="00075554">
      <w:pPr>
        <w:spacing w:after="160" w:line="254" w:lineRule="auto"/>
        <w:rPr>
          <w:b/>
          <w:sz w:val="22"/>
          <w:szCs w:val="22"/>
          <w:u w:val="single"/>
          <w:lang w:eastAsia="en-US"/>
        </w:rPr>
      </w:pPr>
    </w:p>
    <w:p w14:paraId="62D2ABE1" w14:textId="580115A0" w:rsidR="00075554" w:rsidRPr="00075554" w:rsidRDefault="004A2ED0" w:rsidP="00075554">
      <w:pPr>
        <w:suppressAutoHyphens/>
        <w:overflowPunct w:val="0"/>
        <w:autoSpaceDE w:val="0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A kiemelt szervezetek</w:t>
      </w:r>
      <w:r w:rsidR="00075554" w:rsidRPr="00075554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3A220E">
        <w:rPr>
          <w:rFonts w:ascii="Arial" w:hAnsi="Arial" w:cs="Arial"/>
          <w:b/>
          <w:sz w:val="22"/>
          <w:szCs w:val="22"/>
          <w:u w:val="single"/>
        </w:rPr>
        <w:t>25.évi költségveté</w:t>
      </w:r>
      <w:r w:rsidR="00863E7C">
        <w:rPr>
          <w:rFonts w:ascii="Arial" w:hAnsi="Arial" w:cs="Arial"/>
          <w:b/>
          <w:sz w:val="22"/>
          <w:szCs w:val="22"/>
          <w:u w:val="single"/>
        </w:rPr>
        <w:t>si támogatásának meghatározásár</w:t>
      </w:r>
      <w:r w:rsidR="001F61C8">
        <w:rPr>
          <w:rFonts w:ascii="Arial" w:hAnsi="Arial" w:cs="Arial"/>
          <w:b/>
          <w:sz w:val="22"/>
          <w:szCs w:val="22"/>
          <w:u w:val="single"/>
        </w:rPr>
        <w:t>a</w:t>
      </w:r>
    </w:p>
    <w:p w14:paraId="4718B67F" w14:textId="77777777" w:rsidR="00075554" w:rsidRPr="00075554" w:rsidRDefault="00075554" w:rsidP="00075554">
      <w:pPr>
        <w:suppressAutoHyphens/>
        <w:overflowPunct w:val="0"/>
        <w:autoSpaceDE w:val="0"/>
        <w:ind w:left="2835"/>
        <w:jc w:val="both"/>
        <w:rPr>
          <w:rFonts w:ascii="Arial" w:hAnsi="Arial" w:cs="Arial"/>
          <w:sz w:val="22"/>
          <w:szCs w:val="22"/>
        </w:rPr>
      </w:pPr>
    </w:p>
    <w:p w14:paraId="1A1E0539" w14:textId="2BFC0A79" w:rsidR="00075554" w:rsidRDefault="00075554" w:rsidP="00075554">
      <w:pPr>
        <w:suppressAutoHyphens/>
        <w:overflowPunct w:val="0"/>
        <w:autoSpaceDE w:val="0"/>
        <w:ind w:left="2835"/>
        <w:jc w:val="both"/>
        <w:rPr>
          <w:rFonts w:ascii="Arial" w:hAnsi="Arial" w:cs="Arial"/>
          <w:iCs/>
          <w:sz w:val="22"/>
          <w:szCs w:val="22"/>
        </w:rPr>
      </w:pPr>
      <w:r w:rsidRPr="00075554">
        <w:rPr>
          <w:rFonts w:ascii="Arial" w:hAnsi="Arial" w:cs="Arial"/>
          <w:sz w:val="22"/>
          <w:szCs w:val="22"/>
        </w:rPr>
        <w:t>Bátaszék Város Önkormányzatának Képviselő-testülete</w:t>
      </w:r>
      <w:r w:rsidRPr="00075554">
        <w:rPr>
          <w:rFonts w:ascii="Arial" w:hAnsi="Arial" w:cs="Arial"/>
          <w:iCs/>
          <w:sz w:val="22"/>
          <w:szCs w:val="22"/>
        </w:rPr>
        <w:t xml:space="preserve"> </w:t>
      </w:r>
    </w:p>
    <w:p w14:paraId="7F2A9EC4" w14:textId="77777777" w:rsidR="003E7922" w:rsidRPr="00075554" w:rsidRDefault="003E7922" w:rsidP="00075554">
      <w:pPr>
        <w:suppressAutoHyphens/>
        <w:overflowPunct w:val="0"/>
        <w:autoSpaceDE w:val="0"/>
        <w:ind w:left="2835"/>
        <w:jc w:val="both"/>
        <w:rPr>
          <w:rFonts w:ascii="Arial" w:hAnsi="Arial" w:cs="Arial"/>
          <w:iCs/>
          <w:sz w:val="22"/>
          <w:szCs w:val="22"/>
        </w:rPr>
      </w:pPr>
    </w:p>
    <w:p w14:paraId="6D0FCCC2" w14:textId="384436EE" w:rsidR="00FF4D6F" w:rsidRDefault="001F61C8" w:rsidP="00075554">
      <w:pPr>
        <w:numPr>
          <w:ilvl w:val="0"/>
          <w:numId w:val="6"/>
        </w:numPr>
        <w:suppressAutoHyphens/>
        <w:overflowPunct w:val="0"/>
        <w:autoSpaceDE w:val="0"/>
        <w:ind w:left="326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75554" w:rsidRPr="00075554">
        <w:rPr>
          <w:rFonts w:ascii="Arial" w:hAnsi="Arial" w:cs="Arial"/>
          <w:sz w:val="22"/>
          <w:szCs w:val="22"/>
        </w:rPr>
        <w:t>figyelemmel, az önkormányzat által államháztartáson kívülre nyújtott támogatásairól szóló 1/2015. (I.27.) önkormányzati rendelet</w:t>
      </w:r>
      <w:r w:rsidR="00BB1CE6">
        <w:rPr>
          <w:rFonts w:ascii="Arial" w:hAnsi="Arial" w:cs="Arial"/>
          <w:sz w:val="22"/>
          <w:szCs w:val="22"/>
        </w:rPr>
        <w:t xml:space="preserve"> </w:t>
      </w:r>
      <w:r w:rsidR="00FF4D6F">
        <w:rPr>
          <w:rFonts w:ascii="Arial" w:hAnsi="Arial" w:cs="Arial"/>
          <w:sz w:val="22"/>
          <w:szCs w:val="22"/>
        </w:rPr>
        <w:t xml:space="preserve">3. § (1) bekezdésben foglaltakra </w:t>
      </w:r>
      <w:r>
        <w:rPr>
          <w:rFonts w:ascii="Arial" w:hAnsi="Arial" w:cs="Arial"/>
          <w:sz w:val="22"/>
          <w:szCs w:val="22"/>
        </w:rPr>
        <w:t xml:space="preserve">- </w:t>
      </w:r>
      <w:r w:rsidR="00FF4D6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kiemelt szervezetek részére az önkormányzat</w:t>
      </w:r>
      <w:r w:rsidR="00FF4D6F">
        <w:rPr>
          <w:rFonts w:ascii="Arial" w:hAnsi="Arial" w:cs="Arial"/>
          <w:sz w:val="22"/>
          <w:szCs w:val="22"/>
        </w:rPr>
        <w:t xml:space="preserve"> 2025.</w:t>
      </w:r>
      <w:r>
        <w:rPr>
          <w:rFonts w:ascii="Arial" w:hAnsi="Arial" w:cs="Arial"/>
          <w:sz w:val="22"/>
          <w:szCs w:val="22"/>
        </w:rPr>
        <w:t xml:space="preserve"> évi </w:t>
      </w:r>
      <w:r w:rsidRPr="003E7922">
        <w:rPr>
          <w:rFonts w:ascii="Arial" w:hAnsi="Arial" w:cs="Arial"/>
          <w:sz w:val="22"/>
          <w:szCs w:val="22"/>
        </w:rPr>
        <w:t xml:space="preserve">költségvetésének </w:t>
      </w:r>
      <w:r w:rsidR="00FF4D6F" w:rsidRPr="003E7922">
        <w:rPr>
          <w:rFonts w:ascii="Arial" w:hAnsi="Arial" w:cs="Arial"/>
          <w:sz w:val="22"/>
          <w:szCs w:val="22"/>
        </w:rPr>
        <w:t>terhére</w:t>
      </w:r>
      <w:r w:rsidR="003E7922">
        <w:rPr>
          <w:rFonts w:ascii="Arial" w:hAnsi="Arial" w:cs="Arial"/>
          <w:sz w:val="22"/>
          <w:szCs w:val="22"/>
        </w:rPr>
        <w:t xml:space="preserve"> </w:t>
      </w:r>
      <w:r w:rsidR="00FF4D6F" w:rsidRPr="003E7922">
        <w:rPr>
          <w:rFonts w:ascii="Arial" w:hAnsi="Arial" w:cs="Arial"/>
          <w:sz w:val="22"/>
          <w:szCs w:val="22"/>
        </w:rPr>
        <w:t>- az alábbi támogatások biztosításáról dönt:</w:t>
      </w:r>
    </w:p>
    <w:p w14:paraId="0B4BFF26" w14:textId="24DF61A6" w:rsidR="00FF4D6F" w:rsidRPr="00FF4D6F" w:rsidRDefault="00FF4D6F" w:rsidP="00FF4D6F">
      <w:pPr>
        <w:pStyle w:val="Listaszerbekezds"/>
        <w:numPr>
          <w:ilvl w:val="0"/>
          <w:numId w:val="10"/>
        </w:numPr>
        <w:suppressAutoHyphens/>
        <w:overflowPunct w:val="0"/>
        <w:autoSpaceDE w:val="0"/>
        <w:ind w:left="3828"/>
        <w:jc w:val="both"/>
        <w:rPr>
          <w:rFonts w:ascii="Arial" w:hAnsi="Arial" w:cs="Arial"/>
          <w:sz w:val="22"/>
          <w:szCs w:val="22"/>
        </w:rPr>
      </w:pPr>
      <w:r w:rsidRPr="00FF4D6F">
        <w:rPr>
          <w:rFonts w:ascii="Arial" w:hAnsi="Arial" w:cs="Arial"/>
          <w:sz w:val="22"/>
          <w:szCs w:val="22"/>
        </w:rPr>
        <w:t>Báta</w:t>
      </w:r>
      <w:r>
        <w:rPr>
          <w:rFonts w:ascii="Arial" w:hAnsi="Arial" w:cs="Arial"/>
          <w:sz w:val="22"/>
          <w:szCs w:val="22"/>
        </w:rPr>
        <w:t xml:space="preserve">szék Város Polgárőr </w:t>
      </w:r>
      <w:proofErr w:type="gramStart"/>
      <w:r>
        <w:rPr>
          <w:rFonts w:ascii="Arial" w:hAnsi="Arial" w:cs="Arial"/>
          <w:sz w:val="22"/>
          <w:szCs w:val="22"/>
        </w:rPr>
        <w:t xml:space="preserve">Egyesülete </w:t>
      </w:r>
      <w:r w:rsidR="009B16FB">
        <w:rPr>
          <w:rFonts w:ascii="Arial" w:hAnsi="Arial" w:cs="Arial"/>
          <w:sz w:val="22"/>
          <w:szCs w:val="22"/>
        </w:rPr>
        <w:tab/>
        <w:t xml:space="preserve">  9</w:t>
      </w:r>
      <w:r w:rsidRPr="00FF4D6F">
        <w:rPr>
          <w:rFonts w:ascii="Arial" w:hAnsi="Arial" w:cs="Arial"/>
          <w:sz w:val="22"/>
          <w:szCs w:val="22"/>
        </w:rPr>
        <w:t>00.</w:t>
      </w:r>
      <w:proofErr w:type="gramEnd"/>
      <w:r w:rsidRPr="00FF4D6F">
        <w:rPr>
          <w:rFonts w:ascii="Arial" w:hAnsi="Arial" w:cs="Arial"/>
          <w:sz w:val="22"/>
          <w:szCs w:val="22"/>
        </w:rPr>
        <w:t>000 Ft</w:t>
      </w:r>
    </w:p>
    <w:p w14:paraId="7D8810AB" w14:textId="66CD1372" w:rsidR="00FF4D6F" w:rsidRPr="00FF4D6F" w:rsidRDefault="00FF4D6F" w:rsidP="00FF4D6F">
      <w:pPr>
        <w:pStyle w:val="Listaszerbekezds"/>
        <w:numPr>
          <w:ilvl w:val="0"/>
          <w:numId w:val="10"/>
        </w:numPr>
        <w:suppressAutoHyphens/>
        <w:overflowPunct w:val="0"/>
        <w:autoSpaceDE w:val="0"/>
        <w:ind w:left="3828"/>
        <w:jc w:val="both"/>
        <w:rPr>
          <w:rFonts w:ascii="Arial" w:hAnsi="Arial" w:cs="Arial"/>
          <w:sz w:val="22"/>
          <w:szCs w:val="22"/>
        </w:rPr>
      </w:pPr>
      <w:r w:rsidRPr="00FF4D6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átaszéki Horgász </w:t>
      </w:r>
      <w:proofErr w:type="gramStart"/>
      <w:r>
        <w:rPr>
          <w:rFonts w:ascii="Arial" w:hAnsi="Arial" w:cs="Arial"/>
          <w:sz w:val="22"/>
          <w:szCs w:val="22"/>
        </w:rPr>
        <w:t>Egyesület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FF4D6F">
        <w:rPr>
          <w:rFonts w:ascii="Arial" w:hAnsi="Arial" w:cs="Arial"/>
          <w:sz w:val="22"/>
          <w:szCs w:val="22"/>
        </w:rPr>
        <w:t>300.</w:t>
      </w:r>
      <w:proofErr w:type="gramEnd"/>
      <w:r w:rsidRPr="00FF4D6F">
        <w:rPr>
          <w:rFonts w:ascii="Arial" w:hAnsi="Arial" w:cs="Arial"/>
          <w:sz w:val="22"/>
          <w:szCs w:val="22"/>
        </w:rPr>
        <w:t>000 Ft</w:t>
      </w:r>
    </w:p>
    <w:p w14:paraId="67F47557" w14:textId="0D712CAC" w:rsidR="00FF4D6F" w:rsidRPr="00FF4D6F" w:rsidRDefault="00FF4D6F" w:rsidP="00FF4D6F">
      <w:pPr>
        <w:pStyle w:val="Listaszerbekezds"/>
        <w:numPr>
          <w:ilvl w:val="0"/>
          <w:numId w:val="10"/>
        </w:numPr>
        <w:suppressAutoHyphens/>
        <w:overflowPunct w:val="0"/>
        <w:autoSpaceDE w:val="0"/>
        <w:ind w:left="3828"/>
        <w:jc w:val="both"/>
        <w:rPr>
          <w:rFonts w:ascii="Arial" w:hAnsi="Arial" w:cs="Arial"/>
          <w:sz w:val="22"/>
          <w:szCs w:val="22"/>
        </w:rPr>
      </w:pPr>
      <w:r w:rsidRPr="00FF4D6F">
        <w:rPr>
          <w:rFonts w:ascii="Arial" w:hAnsi="Arial" w:cs="Arial"/>
          <w:sz w:val="22"/>
          <w:szCs w:val="22"/>
        </w:rPr>
        <w:t>Bátas</w:t>
      </w:r>
      <w:r>
        <w:rPr>
          <w:rFonts w:ascii="Arial" w:hAnsi="Arial" w:cs="Arial"/>
          <w:sz w:val="22"/>
          <w:szCs w:val="22"/>
        </w:rPr>
        <w:t xml:space="preserve">zéki Sport </w:t>
      </w:r>
      <w:proofErr w:type="gramStart"/>
      <w:r>
        <w:rPr>
          <w:rFonts w:ascii="Arial" w:hAnsi="Arial" w:cs="Arial"/>
          <w:sz w:val="22"/>
          <w:szCs w:val="22"/>
        </w:rPr>
        <w:t>Egyesület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9B16FB">
        <w:rPr>
          <w:rFonts w:ascii="Arial" w:hAnsi="Arial" w:cs="Arial"/>
          <w:sz w:val="22"/>
          <w:szCs w:val="22"/>
        </w:rPr>
        <w:t>11</w:t>
      </w:r>
      <w:proofErr w:type="gramEnd"/>
      <w:r w:rsidR="009B16FB">
        <w:rPr>
          <w:rFonts w:ascii="Arial" w:hAnsi="Arial" w:cs="Arial"/>
          <w:sz w:val="22"/>
          <w:szCs w:val="22"/>
        </w:rPr>
        <w:t>.00</w:t>
      </w:r>
      <w:r w:rsidRPr="00FF4D6F">
        <w:rPr>
          <w:rFonts w:ascii="Arial" w:hAnsi="Arial" w:cs="Arial"/>
          <w:sz w:val="22"/>
          <w:szCs w:val="22"/>
        </w:rPr>
        <w:t>0.000 Ft</w:t>
      </w:r>
    </w:p>
    <w:p w14:paraId="28468950" w14:textId="2119CB1A" w:rsidR="00FF4D6F" w:rsidRDefault="00FF4D6F" w:rsidP="00FF4D6F">
      <w:pPr>
        <w:pStyle w:val="Listaszerbekezds"/>
        <w:numPr>
          <w:ilvl w:val="0"/>
          <w:numId w:val="10"/>
        </w:numPr>
        <w:suppressAutoHyphens/>
        <w:overflowPunct w:val="0"/>
        <w:autoSpaceDE w:val="0"/>
        <w:ind w:left="3828"/>
        <w:jc w:val="both"/>
        <w:rPr>
          <w:rFonts w:ascii="Arial" w:hAnsi="Arial" w:cs="Arial"/>
          <w:sz w:val="22"/>
          <w:szCs w:val="22"/>
        </w:rPr>
      </w:pPr>
      <w:r w:rsidRPr="00FF4D6F">
        <w:rPr>
          <w:rFonts w:ascii="Arial" w:hAnsi="Arial" w:cs="Arial"/>
          <w:sz w:val="22"/>
          <w:szCs w:val="22"/>
        </w:rPr>
        <w:t>Bátas</w:t>
      </w:r>
      <w:r>
        <w:rPr>
          <w:rFonts w:ascii="Arial" w:hAnsi="Arial" w:cs="Arial"/>
          <w:sz w:val="22"/>
          <w:szCs w:val="22"/>
        </w:rPr>
        <w:t>zéki Vállalkozók Ipartestülete</w:t>
      </w:r>
      <w:r>
        <w:rPr>
          <w:rFonts w:ascii="Arial" w:hAnsi="Arial" w:cs="Arial"/>
          <w:sz w:val="22"/>
          <w:szCs w:val="22"/>
        </w:rPr>
        <w:tab/>
      </w:r>
      <w:r w:rsidRPr="00FF4D6F">
        <w:rPr>
          <w:rFonts w:ascii="Arial" w:hAnsi="Arial" w:cs="Arial"/>
          <w:sz w:val="22"/>
          <w:szCs w:val="22"/>
        </w:rPr>
        <w:t>1.000.000 Ft</w:t>
      </w:r>
    </w:p>
    <w:p w14:paraId="75916EB2" w14:textId="77777777" w:rsidR="003E7922" w:rsidRPr="00FF4D6F" w:rsidRDefault="003E7922" w:rsidP="003E7922">
      <w:pPr>
        <w:pStyle w:val="Listaszerbekezds"/>
        <w:suppressAutoHyphens/>
        <w:overflowPunct w:val="0"/>
        <w:autoSpaceDE w:val="0"/>
        <w:ind w:left="3828"/>
        <w:jc w:val="both"/>
        <w:rPr>
          <w:rFonts w:ascii="Arial" w:hAnsi="Arial" w:cs="Arial"/>
          <w:sz w:val="22"/>
          <w:szCs w:val="22"/>
        </w:rPr>
      </w:pPr>
    </w:p>
    <w:p w14:paraId="02250E83" w14:textId="211C14D7" w:rsidR="00075554" w:rsidRPr="00075554" w:rsidRDefault="00075554" w:rsidP="00075554">
      <w:pPr>
        <w:numPr>
          <w:ilvl w:val="0"/>
          <w:numId w:val="6"/>
        </w:numPr>
        <w:suppressAutoHyphens/>
        <w:overflowPunct w:val="0"/>
        <w:autoSpaceDE w:val="0"/>
        <w:ind w:left="3261"/>
        <w:contextualSpacing/>
        <w:jc w:val="both"/>
        <w:rPr>
          <w:rFonts w:ascii="Arial" w:hAnsi="Arial" w:cs="Arial"/>
          <w:sz w:val="22"/>
          <w:szCs w:val="22"/>
        </w:rPr>
      </w:pPr>
      <w:r w:rsidRPr="00075554">
        <w:rPr>
          <w:rFonts w:ascii="Arial" w:hAnsi="Arial" w:cs="Arial"/>
          <w:sz w:val="22"/>
          <w:szCs w:val="22"/>
        </w:rPr>
        <w:t>f</w:t>
      </w:r>
      <w:r w:rsidR="009B16FB">
        <w:rPr>
          <w:rFonts w:ascii="Arial" w:hAnsi="Arial" w:cs="Arial"/>
          <w:sz w:val="22"/>
          <w:szCs w:val="22"/>
        </w:rPr>
        <w:t>elkéri a Bátaszé</w:t>
      </w:r>
      <w:r w:rsidR="003E7922">
        <w:rPr>
          <w:rFonts w:ascii="Arial" w:hAnsi="Arial" w:cs="Arial"/>
          <w:sz w:val="22"/>
          <w:szCs w:val="22"/>
        </w:rPr>
        <w:t>ki Közös Önkormányzati Hivatal Pénzügyi I</w:t>
      </w:r>
      <w:r w:rsidR="009B16FB">
        <w:rPr>
          <w:rFonts w:ascii="Arial" w:hAnsi="Arial" w:cs="Arial"/>
          <w:sz w:val="22"/>
          <w:szCs w:val="22"/>
        </w:rPr>
        <w:t xml:space="preserve">rodáját, hogy </w:t>
      </w:r>
      <w:r w:rsidR="003E7922">
        <w:rPr>
          <w:rFonts w:ascii="Arial" w:hAnsi="Arial" w:cs="Arial"/>
          <w:sz w:val="22"/>
          <w:szCs w:val="22"/>
        </w:rPr>
        <w:t xml:space="preserve">gondoskodjon arról, hogy </w:t>
      </w:r>
      <w:r w:rsidR="009B16FB">
        <w:rPr>
          <w:rFonts w:ascii="Arial" w:hAnsi="Arial" w:cs="Arial"/>
          <w:sz w:val="22"/>
          <w:szCs w:val="22"/>
        </w:rPr>
        <w:t>az a) pontban meghatározott támogatási összegek a</w:t>
      </w:r>
      <w:r w:rsidR="003E7922">
        <w:rPr>
          <w:rFonts w:ascii="Arial" w:hAnsi="Arial" w:cs="Arial"/>
          <w:sz w:val="22"/>
          <w:szCs w:val="22"/>
        </w:rPr>
        <w:t>z önkormányzat</w:t>
      </w:r>
      <w:r w:rsidR="009B16FB">
        <w:rPr>
          <w:rFonts w:ascii="Arial" w:hAnsi="Arial" w:cs="Arial"/>
          <w:sz w:val="22"/>
          <w:szCs w:val="22"/>
        </w:rPr>
        <w:t xml:space="preserve"> 2025. évi költségvetés</w:t>
      </w:r>
      <w:r w:rsidR="003E7922">
        <w:rPr>
          <w:rFonts w:ascii="Arial" w:hAnsi="Arial" w:cs="Arial"/>
          <w:sz w:val="22"/>
          <w:szCs w:val="22"/>
        </w:rPr>
        <w:t>é</w:t>
      </w:r>
      <w:r w:rsidR="009B16FB">
        <w:rPr>
          <w:rFonts w:ascii="Arial" w:hAnsi="Arial" w:cs="Arial"/>
          <w:sz w:val="22"/>
          <w:szCs w:val="22"/>
        </w:rPr>
        <w:t xml:space="preserve">be </w:t>
      </w:r>
      <w:r w:rsidR="003E7922">
        <w:rPr>
          <w:rFonts w:ascii="Arial" w:hAnsi="Arial" w:cs="Arial"/>
          <w:sz w:val="22"/>
          <w:szCs w:val="22"/>
        </w:rPr>
        <w:t>betervezésre kerüljenek.</w:t>
      </w:r>
    </w:p>
    <w:p w14:paraId="62AA79AD" w14:textId="77777777" w:rsidR="00075554" w:rsidRPr="00075554" w:rsidRDefault="00075554" w:rsidP="00075554">
      <w:pPr>
        <w:suppressAutoHyphens/>
        <w:overflowPunct w:val="0"/>
        <w:autoSpaceDE w:val="0"/>
        <w:ind w:left="3195"/>
        <w:jc w:val="both"/>
        <w:rPr>
          <w:rFonts w:ascii="Arial" w:hAnsi="Arial" w:cs="Arial"/>
          <w:sz w:val="22"/>
          <w:szCs w:val="22"/>
        </w:rPr>
      </w:pPr>
    </w:p>
    <w:p w14:paraId="410AC3A2" w14:textId="63048AD8" w:rsidR="00075554" w:rsidRPr="00075554" w:rsidRDefault="00075554" w:rsidP="00075554">
      <w:pPr>
        <w:suppressAutoHyphens/>
        <w:overflowPunct w:val="0"/>
        <w:autoSpaceDE w:val="0"/>
        <w:ind w:left="2835"/>
        <w:jc w:val="both"/>
        <w:rPr>
          <w:rFonts w:ascii="Arial" w:hAnsi="Arial" w:cs="Arial"/>
          <w:sz w:val="22"/>
          <w:szCs w:val="22"/>
        </w:rPr>
      </w:pPr>
      <w:r w:rsidRPr="00075554">
        <w:rPr>
          <w:rFonts w:ascii="Arial" w:hAnsi="Arial" w:cs="Arial"/>
          <w:i/>
          <w:sz w:val="22"/>
          <w:szCs w:val="22"/>
        </w:rPr>
        <w:t>Határidő:</w:t>
      </w:r>
      <w:r w:rsidRPr="00075554">
        <w:rPr>
          <w:rFonts w:ascii="Arial" w:hAnsi="Arial" w:cs="Arial"/>
          <w:sz w:val="22"/>
          <w:szCs w:val="22"/>
        </w:rPr>
        <w:t xml:space="preserve"> 2025. </w:t>
      </w:r>
      <w:r w:rsidR="009B16FB">
        <w:rPr>
          <w:rFonts w:ascii="Arial" w:hAnsi="Arial" w:cs="Arial"/>
          <w:sz w:val="22"/>
          <w:szCs w:val="22"/>
        </w:rPr>
        <w:t>február 15</w:t>
      </w:r>
      <w:r w:rsidRPr="00075554">
        <w:rPr>
          <w:rFonts w:ascii="Arial" w:hAnsi="Arial" w:cs="Arial"/>
          <w:sz w:val="22"/>
          <w:szCs w:val="22"/>
        </w:rPr>
        <w:t xml:space="preserve">. </w:t>
      </w:r>
    </w:p>
    <w:p w14:paraId="54FFE9E7" w14:textId="77777777" w:rsidR="00075554" w:rsidRPr="00075554" w:rsidRDefault="00075554" w:rsidP="00075554">
      <w:pPr>
        <w:suppressAutoHyphens/>
        <w:overflowPunct w:val="0"/>
        <w:autoSpaceDE w:val="0"/>
        <w:ind w:left="2835"/>
        <w:jc w:val="both"/>
        <w:rPr>
          <w:rFonts w:ascii="Arial" w:hAnsi="Arial" w:cs="Arial"/>
          <w:sz w:val="22"/>
          <w:szCs w:val="22"/>
        </w:rPr>
      </w:pPr>
      <w:r w:rsidRPr="00075554">
        <w:rPr>
          <w:rFonts w:ascii="Arial" w:hAnsi="Arial" w:cs="Arial"/>
          <w:i/>
          <w:sz w:val="22"/>
          <w:szCs w:val="22"/>
        </w:rPr>
        <w:t>Felelős:</w:t>
      </w:r>
      <w:r w:rsidRPr="00075554">
        <w:rPr>
          <w:rFonts w:ascii="Arial" w:hAnsi="Arial" w:cs="Arial"/>
          <w:sz w:val="22"/>
          <w:szCs w:val="22"/>
        </w:rPr>
        <w:t xml:space="preserve"> </w:t>
      </w:r>
      <w:r w:rsidRPr="00075554">
        <w:rPr>
          <w:rFonts w:ascii="Arial" w:hAnsi="Arial" w:cs="Arial"/>
          <w:bCs/>
          <w:sz w:val="22"/>
          <w:szCs w:val="22"/>
        </w:rPr>
        <w:t>dr. Firle-Paksi Anna al</w:t>
      </w:r>
      <w:r w:rsidRPr="00075554">
        <w:rPr>
          <w:rFonts w:ascii="Arial" w:hAnsi="Arial" w:cs="Arial"/>
          <w:sz w:val="22"/>
          <w:szCs w:val="22"/>
        </w:rPr>
        <w:t xml:space="preserve">jegyző </w:t>
      </w:r>
    </w:p>
    <w:p w14:paraId="24FDD12E" w14:textId="3A0C1188" w:rsidR="00075554" w:rsidRDefault="00075554" w:rsidP="009B16FB">
      <w:pPr>
        <w:suppressAutoHyphens/>
        <w:overflowPunct w:val="0"/>
        <w:autoSpaceDE w:val="0"/>
        <w:ind w:left="2835"/>
        <w:jc w:val="both"/>
        <w:rPr>
          <w:rFonts w:ascii="Arial" w:hAnsi="Arial" w:cs="Arial"/>
          <w:sz w:val="22"/>
          <w:szCs w:val="22"/>
        </w:rPr>
      </w:pPr>
      <w:r w:rsidRPr="00075554">
        <w:rPr>
          <w:rFonts w:ascii="Arial" w:hAnsi="Arial" w:cs="Arial"/>
          <w:i/>
          <w:sz w:val="22"/>
          <w:szCs w:val="22"/>
        </w:rPr>
        <w:tab/>
      </w:r>
      <w:r w:rsidR="009B16FB" w:rsidRPr="00075554">
        <w:rPr>
          <w:rFonts w:ascii="Arial" w:hAnsi="Arial" w:cs="Arial"/>
          <w:sz w:val="22"/>
          <w:szCs w:val="22"/>
        </w:rPr>
        <w:t xml:space="preserve"> </w:t>
      </w:r>
      <w:r w:rsidR="003E7922">
        <w:rPr>
          <w:rFonts w:ascii="Arial" w:hAnsi="Arial" w:cs="Arial"/>
          <w:sz w:val="22"/>
          <w:szCs w:val="22"/>
        </w:rPr>
        <w:t xml:space="preserve"> (b)</w:t>
      </w:r>
      <w:r w:rsidR="009B16FB">
        <w:rPr>
          <w:rFonts w:ascii="Arial" w:hAnsi="Arial" w:cs="Arial"/>
          <w:sz w:val="22"/>
          <w:szCs w:val="22"/>
        </w:rPr>
        <w:t xml:space="preserve"> pontban foglaltakért)</w:t>
      </w:r>
    </w:p>
    <w:p w14:paraId="4E554366" w14:textId="77777777" w:rsidR="009B16FB" w:rsidRPr="00075554" w:rsidRDefault="009B16FB" w:rsidP="009B16FB">
      <w:pPr>
        <w:suppressAutoHyphens/>
        <w:overflowPunct w:val="0"/>
        <w:autoSpaceDE w:val="0"/>
        <w:ind w:left="283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53BAB72" w14:textId="210B802C" w:rsidR="00075554" w:rsidRPr="00075554" w:rsidRDefault="00075554" w:rsidP="009B16FB">
      <w:pPr>
        <w:suppressAutoHyphens/>
        <w:overflowPunct w:val="0"/>
        <w:autoSpaceDE w:val="0"/>
        <w:ind w:left="2835"/>
        <w:jc w:val="both"/>
        <w:rPr>
          <w:rFonts w:ascii="Arial" w:hAnsi="Arial" w:cs="Arial"/>
          <w:sz w:val="22"/>
          <w:szCs w:val="22"/>
        </w:rPr>
      </w:pPr>
      <w:r w:rsidRPr="00075554">
        <w:rPr>
          <w:rFonts w:ascii="Arial" w:hAnsi="Arial" w:cs="Arial"/>
          <w:i/>
          <w:sz w:val="22"/>
          <w:szCs w:val="22"/>
        </w:rPr>
        <w:t>Határozatról értesül:</w:t>
      </w:r>
      <w:r w:rsidRPr="00075554">
        <w:rPr>
          <w:rFonts w:ascii="Arial" w:hAnsi="Arial" w:cs="Arial"/>
          <w:sz w:val="22"/>
          <w:szCs w:val="22"/>
        </w:rPr>
        <w:t xml:space="preserve"> </w:t>
      </w:r>
      <w:r w:rsidRPr="00075554">
        <w:rPr>
          <w:rFonts w:ascii="Arial" w:hAnsi="Arial" w:cs="Arial"/>
          <w:sz w:val="22"/>
          <w:szCs w:val="22"/>
        </w:rPr>
        <w:tab/>
        <w:t>Bátaszéki KÖH Pénzügyi Iroda</w:t>
      </w:r>
    </w:p>
    <w:p w14:paraId="2D2CFAD9" w14:textId="77777777" w:rsidR="00075554" w:rsidRPr="00075554" w:rsidRDefault="00075554" w:rsidP="00075554">
      <w:pPr>
        <w:suppressAutoHyphens/>
        <w:overflowPunct w:val="0"/>
        <w:autoSpaceDE w:val="0"/>
        <w:ind w:left="4248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075554">
        <w:rPr>
          <w:rFonts w:ascii="Arial" w:hAnsi="Arial" w:cs="Arial"/>
          <w:sz w:val="22"/>
          <w:szCs w:val="22"/>
        </w:rPr>
        <w:t>irattár</w:t>
      </w:r>
      <w:proofErr w:type="gramEnd"/>
    </w:p>
    <w:p w14:paraId="1B20AA07" w14:textId="77777777" w:rsidR="004E04CF" w:rsidRPr="00D9303B" w:rsidRDefault="004E04CF" w:rsidP="00075554">
      <w:pPr>
        <w:ind w:left="2832"/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D8A"/>
    <w:multiLevelType w:val="hybridMultilevel"/>
    <w:tmpl w:val="41DE4B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4F49"/>
    <w:multiLevelType w:val="hybridMultilevel"/>
    <w:tmpl w:val="C84A6DFA"/>
    <w:lvl w:ilvl="0" w:tplc="040E000F">
      <w:start w:val="1"/>
      <w:numFmt w:val="decimal"/>
      <w:lvlText w:val="%1."/>
      <w:lvlJc w:val="left"/>
      <w:pPr>
        <w:ind w:left="3915" w:hanging="360"/>
      </w:pPr>
    </w:lvl>
    <w:lvl w:ilvl="1" w:tplc="040E0019" w:tentative="1">
      <w:start w:val="1"/>
      <w:numFmt w:val="lowerLetter"/>
      <w:lvlText w:val="%2."/>
      <w:lvlJc w:val="left"/>
      <w:pPr>
        <w:ind w:left="4635" w:hanging="360"/>
      </w:pPr>
    </w:lvl>
    <w:lvl w:ilvl="2" w:tplc="040E001B" w:tentative="1">
      <w:start w:val="1"/>
      <w:numFmt w:val="lowerRoman"/>
      <w:lvlText w:val="%3."/>
      <w:lvlJc w:val="right"/>
      <w:pPr>
        <w:ind w:left="5355" w:hanging="180"/>
      </w:pPr>
    </w:lvl>
    <w:lvl w:ilvl="3" w:tplc="040E000F" w:tentative="1">
      <w:start w:val="1"/>
      <w:numFmt w:val="decimal"/>
      <w:lvlText w:val="%4."/>
      <w:lvlJc w:val="left"/>
      <w:pPr>
        <w:ind w:left="6075" w:hanging="360"/>
      </w:pPr>
    </w:lvl>
    <w:lvl w:ilvl="4" w:tplc="040E0019" w:tentative="1">
      <w:start w:val="1"/>
      <w:numFmt w:val="lowerLetter"/>
      <w:lvlText w:val="%5."/>
      <w:lvlJc w:val="left"/>
      <w:pPr>
        <w:ind w:left="6795" w:hanging="360"/>
      </w:pPr>
    </w:lvl>
    <w:lvl w:ilvl="5" w:tplc="040E001B" w:tentative="1">
      <w:start w:val="1"/>
      <w:numFmt w:val="lowerRoman"/>
      <w:lvlText w:val="%6."/>
      <w:lvlJc w:val="right"/>
      <w:pPr>
        <w:ind w:left="7515" w:hanging="180"/>
      </w:pPr>
    </w:lvl>
    <w:lvl w:ilvl="6" w:tplc="040E000F" w:tentative="1">
      <w:start w:val="1"/>
      <w:numFmt w:val="decimal"/>
      <w:lvlText w:val="%7."/>
      <w:lvlJc w:val="left"/>
      <w:pPr>
        <w:ind w:left="8235" w:hanging="360"/>
      </w:pPr>
    </w:lvl>
    <w:lvl w:ilvl="7" w:tplc="040E0019" w:tentative="1">
      <w:start w:val="1"/>
      <w:numFmt w:val="lowerLetter"/>
      <w:lvlText w:val="%8."/>
      <w:lvlJc w:val="left"/>
      <w:pPr>
        <w:ind w:left="8955" w:hanging="360"/>
      </w:pPr>
    </w:lvl>
    <w:lvl w:ilvl="8" w:tplc="040E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 w15:restartNumberingAfterBreak="0">
    <w:nsid w:val="122E350A"/>
    <w:multiLevelType w:val="hybridMultilevel"/>
    <w:tmpl w:val="F69452C2"/>
    <w:lvl w:ilvl="0" w:tplc="040E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26972A69"/>
    <w:multiLevelType w:val="hybridMultilevel"/>
    <w:tmpl w:val="12C43CC8"/>
    <w:lvl w:ilvl="0" w:tplc="EA401A9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350E07A3"/>
    <w:multiLevelType w:val="hybridMultilevel"/>
    <w:tmpl w:val="BBBA44BC"/>
    <w:lvl w:ilvl="0" w:tplc="040E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5ACA"/>
    <w:multiLevelType w:val="hybridMultilevel"/>
    <w:tmpl w:val="A1887036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>
      <w:start w:val="1"/>
      <w:numFmt w:val="lowerLetter"/>
      <w:lvlText w:val="%2."/>
      <w:lvlJc w:val="left"/>
      <w:pPr>
        <w:ind w:left="4275" w:hanging="360"/>
      </w:pPr>
    </w:lvl>
    <w:lvl w:ilvl="2" w:tplc="040E001B">
      <w:start w:val="1"/>
      <w:numFmt w:val="lowerRoman"/>
      <w:lvlText w:val="%3."/>
      <w:lvlJc w:val="right"/>
      <w:pPr>
        <w:ind w:left="4995" w:hanging="180"/>
      </w:pPr>
    </w:lvl>
    <w:lvl w:ilvl="3" w:tplc="040E000F">
      <w:start w:val="1"/>
      <w:numFmt w:val="decimal"/>
      <w:lvlText w:val="%4."/>
      <w:lvlJc w:val="left"/>
      <w:pPr>
        <w:ind w:left="5715" w:hanging="360"/>
      </w:pPr>
    </w:lvl>
    <w:lvl w:ilvl="4" w:tplc="040E0019">
      <w:start w:val="1"/>
      <w:numFmt w:val="lowerLetter"/>
      <w:lvlText w:val="%5."/>
      <w:lvlJc w:val="left"/>
      <w:pPr>
        <w:ind w:left="6435" w:hanging="360"/>
      </w:pPr>
    </w:lvl>
    <w:lvl w:ilvl="5" w:tplc="040E001B">
      <w:start w:val="1"/>
      <w:numFmt w:val="lowerRoman"/>
      <w:lvlText w:val="%6."/>
      <w:lvlJc w:val="right"/>
      <w:pPr>
        <w:ind w:left="7155" w:hanging="180"/>
      </w:pPr>
    </w:lvl>
    <w:lvl w:ilvl="6" w:tplc="040E000F">
      <w:start w:val="1"/>
      <w:numFmt w:val="decimal"/>
      <w:lvlText w:val="%7."/>
      <w:lvlJc w:val="left"/>
      <w:pPr>
        <w:ind w:left="7875" w:hanging="360"/>
      </w:pPr>
    </w:lvl>
    <w:lvl w:ilvl="7" w:tplc="040E0019">
      <w:start w:val="1"/>
      <w:numFmt w:val="lowerLetter"/>
      <w:lvlText w:val="%8."/>
      <w:lvlJc w:val="left"/>
      <w:pPr>
        <w:ind w:left="8595" w:hanging="360"/>
      </w:pPr>
    </w:lvl>
    <w:lvl w:ilvl="8" w:tplc="040E001B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6F573A76"/>
    <w:multiLevelType w:val="hybridMultilevel"/>
    <w:tmpl w:val="DBDAC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75554"/>
    <w:rsid w:val="000A15DC"/>
    <w:rsid w:val="000E1B63"/>
    <w:rsid w:val="00187069"/>
    <w:rsid w:val="001B7AFB"/>
    <w:rsid w:val="001C724A"/>
    <w:rsid w:val="001F61C8"/>
    <w:rsid w:val="0020162B"/>
    <w:rsid w:val="0021070F"/>
    <w:rsid w:val="00214BAC"/>
    <w:rsid w:val="00217B18"/>
    <w:rsid w:val="002654BE"/>
    <w:rsid w:val="0032605A"/>
    <w:rsid w:val="00332C16"/>
    <w:rsid w:val="003A220E"/>
    <w:rsid w:val="003E7922"/>
    <w:rsid w:val="004A2ED0"/>
    <w:rsid w:val="004E04CF"/>
    <w:rsid w:val="004E717C"/>
    <w:rsid w:val="00515FC0"/>
    <w:rsid w:val="00523FB3"/>
    <w:rsid w:val="0055790F"/>
    <w:rsid w:val="005E220A"/>
    <w:rsid w:val="005F14BB"/>
    <w:rsid w:val="006B6B87"/>
    <w:rsid w:val="006C2F4C"/>
    <w:rsid w:val="006D5DC7"/>
    <w:rsid w:val="00724006"/>
    <w:rsid w:val="00787BD7"/>
    <w:rsid w:val="007F0146"/>
    <w:rsid w:val="00863E7C"/>
    <w:rsid w:val="008D3905"/>
    <w:rsid w:val="009071CA"/>
    <w:rsid w:val="009663F9"/>
    <w:rsid w:val="009B16FB"/>
    <w:rsid w:val="009D0089"/>
    <w:rsid w:val="00A3623E"/>
    <w:rsid w:val="00A73F9F"/>
    <w:rsid w:val="00AA42BE"/>
    <w:rsid w:val="00AC2A81"/>
    <w:rsid w:val="00BA288B"/>
    <w:rsid w:val="00BB1CE6"/>
    <w:rsid w:val="00BB1F10"/>
    <w:rsid w:val="00BD6991"/>
    <w:rsid w:val="00BE5547"/>
    <w:rsid w:val="00C579DE"/>
    <w:rsid w:val="00D30451"/>
    <w:rsid w:val="00D64C72"/>
    <w:rsid w:val="00D959E7"/>
    <w:rsid w:val="00DA5EEA"/>
    <w:rsid w:val="00DB6FE2"/>
    <w:rsid w:val="00DF5ECB"/>
    <w:rsid w:val="00E02833"/>
    <w:rsid w:val="00E14821"/>
    <w:rsid w:val="00ED4DCE"/>
    <w:rsid w:val="00F9615F"/>
    <w:rsid w:val="00FC7CA2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08A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D3905"/>
    <w:pPr>
      <w:ind w:left="720"/>
      <w:contextualSpacing/>
    </w:pPr>
  </w:style>
  <w:style w:type="character" w:customStyle="1" w:styleId="para">
    <w:name w:val="para"/>
    <w:basedOn w:val="Bekezdsalapbettpusa"/>
    <w:rsid w:val="00C579DE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7555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57</cp:revision>
  <dcterms:created xsi:type="dcterms:W3CDTF">2020-08-05T07:06:00Z</dcterms:created>
  <dcterms:modified xsi:type="dcterms:W3CDTF">2025-01-23T13:23:00Z</dcterms:modified>
</cp:coreProperties>
</file>