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47345" w14:textId="77777777" w:rsidR="00DA5EEA" w:rsidRPr="005C4782" w:rsidRDefault="00DA5EEA" w:rsidP="00DA5EEA">
      <w:pPr>
        <w:jc w:val="right"/>
        <w:rPr>
          <w:i/>
          <w:color w:val="3366FF"/>
          <w:sz w:val="20"/>
          <w:highlight w:val="green"/>
        </w:rPr>
      </w:pPr>
      <w:bookmarkStart w:id="0" w:name="_GoBack"/>
      <w:bookmarkEnd w:id="0"/>
      <w:r w:rsidRPr="005C4782">
        <w:rPr>
          <w:i/>
          <w:color w:val="3366FF"/>
          <w:sz w:val="20"/>
          <w:highlight w:val="green"/>
        </w:rPr>
        <w:t>A határozati javaslat elfogadásához</w:t>
      </w:r>
    </w:p>
    <w:p w14:paraId="0776FBA8" w14:textId="77777777" w:rsidR="00DA5EEA" w:rsidRPr="005C4782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5C4782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5C4782">
        <w:rPr>
          <w:i/>
          <w:color w:val="3366FF"/>
          <w:sz w:val="20"/>
          <w:highlight w:val="green"/>
        </w:rPr>
        <w:t xml:space="preserve"> többség szükséges, </w:t>
      </w:r>
    </w:p>
    <w:p w14:paraId="7AA10A7C" w14:textId="77777777" w:rsidR="00DA5EEA" w:rsidRPr="00ED4DCE" w:rsidRDefault="00DA5EEA" w:rsidP="009071CA">
      <w:pPr>
        <w:jc w:val="right"/>
        <w:rPr>
          <w:color w:val="3366FF"/>
        </w:rPr>
      </w:pPr>
      <w:r w:rsidRPr="005C4782">
        <w:rPr>
          <w:i/>
          <w:color w:val="3366FF"/>
          <w:sz w:val="20"/>
          <w:highlight w:val="green"/>
        </w:rPr>
        <w:t xml:space="preserve">az előterjesztés </w:t>
      </w:r>
      <w:r w:rsidRPr="005C4782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5C4782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14:paraId="0F1C2891" w14:textId="77777777" w:rsidR="00DA5EEA" w:rsidRPr="00ED4DCE" w:rsidRDefault="00DA5EEA" w:rsidP="00DA5EEA">
      <w:pPr>
        <w:rPr>
          <w:color w:val="3366FF"/>
        </w:rPr>
      </w:pPr>
    </w:p>
    <w:p w14:paraId="464CFD58" w14:textId="488A80E3" w:rsidR="00DA5EEA" w:rsidRPr="00ED4DCE" w:rsidRDefault="00455699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18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129FFB6D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1E7D5200" w14:textId="55851F77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1950E5">
        <w:rPr>
          <w:rFonts w:ascii="Arial" w:hAnsi="Arial" w:cs="Arial"/>
          <w:color w:val="3366FF"/>
          <w:sz w:val="22"/>
          <w:szCs w:val="22"/>
        </w:rPr>
        <w:t>5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436D4F">
        <w:rPr>
          <w:rFonts w:ascii="Arial" w:hAnsi="Arial" w:cs="Arial"/>
          <w:color w:val="3366FF"/>
          <w:sz w:val="22"/>
          <w:szCs w:val="22"/>
        </w:rPr>
        <w:t xml:space="preserve"> január 29</w:t>
      </w:r>
      <w:r w:rsidR="00EA1133" w:rsidRPr="00A45377">
        <w:rPr>
          <w:rFonts w:ascii="Arial" w:hAnsi="Arial" w:cs="Arial"/>
          <w:color w:val="3366FF"/>
          <w:sz w:val="22"/>
          <w:szCs w:val="22"/>
        </w:rPr>
        <w:t>-</w:t>
      </w:r>
      <w:r w:rsidR="001950E5">
        <w:rPr>
          <w:rFonts w:ascii="Arial" w:hAnsi="Arial" w:cs="Arial"/>
          <w:color w:val="3366FF"/>
          <w:sz w:val="22"/>
          <w:szCs w:val="22"/>
        </w:rPr>
        <w:t>é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48BF95D4" w14:textId="34430E4F" w:rsidR="00DA5EEA" w:rsidRPr="00ED4DCE" w:rsidRDefault="00EA1133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A45377">
        <w:rPr>
          <w:rFonts w:ascii="Arial" w:hAnsi="Arial" w:cs="Arial"/>
          <w:color w:val="3366FF"/>
          <w:sz w:val="22"/>
          <w:szCs w:val="22"/>
        </w:rPr>
        <w:t>16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E9172D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78E3B8F5" w14:textId="77777777" w:rsidR="00DA5EEA" w:rsidRPr="00ED4DCE" w:rsidRDefault="00DA5EEA" w:rsidP="00DA5EEA">
      <w:pPr>
        <w:jc w:val="center"/>
        <w:rPr>
          <w:color w:val="3366FF"/>
        </w:rPr>
      </w:pPr>
    </w:p>
    <w:p w14:paraId="533B9221" w14:textId="6F2592D8" w:rsidR="00DA5EEA" w:rsidRPr="008A155D" w:rsidRDefault="008A155D" w:rsidP="008A155D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Bátaszék Város Önkormányzata 202</w:t>
      </w:r>
      <w:r w:rsidR="001950E5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5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. évi közbeszerzési tervének elfogadása</w:t>
      </w:r>
    </w:p>
    <w:p w14:paraId="2F61D109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6C23E2AF" w14:textId="77777777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CFFF7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60147B53" w14:textId="5C2A2E0A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8A155D">
              <w:rPr>
                <w:rFonts w:ascii="Arial" w:hAnsi="Arial" w:cs="Arial"/>
                <w:color w:val="3366FF"/>
                <w:sz w:val="22"/>
                <w:szCs w:val="22"/>
              </w:rPr>
              <w:t>dr.</w:t>
            </w:r>
            <w:proofErr w:type="gramEnd"/>
            <w:r w:rsidR="008A155D"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Róbert polgármester</w:t>
            </w:r>
          </w:p>
          <w:p w14:paraId="0CCBFBC4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7169AA59" w14:textId="77777777" w:rsidR="008A155D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8A155D">
              <w:rPr>
                <w:rFonts w:ascii="Arial" w:hAnsi="Arial" w:cs="Arial"/>
                <w:color w:val="3366FF"/>
                <w:sz w:val="22"/>
                <w:szCs w:val="22"/>
              </w:rPr>
              <w:t>dr. Firle-Paksi Anna aljegyző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</w:t>
            </w:r>
          </w:p>
          <w:p w14:paraId="0886552A" w14:textId="10E30CAB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</w:t>
            </w:r>
          </w:p>
          <w:p w14:paraId="247DE043" w14:textId="346E359A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8A155D">
              <w:rPr>
                <w:rFonts w:ascii="Arial" w:hAnsi="Arial" w:cs="Arial"/>
                <w:color w:val="3366FF"/>
                <w:sz w:val="22"/>
                <w:szCs w:val="22"/>
              </w:rPr>
              <w:t>Takaróné</w:t>
            </w:r>
            <w:proofErr w:type="gramEnd"/>
            <w:r w:rsidR="008A155D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Mihó Beatrix</w:t>
            </w:r>
          </w:p>
          <w:p w14:paraId="0C112011" w14:textId="38DF0CC7" w:rsidR="00DA5EEA" w:rsidRPr="003178C2" w:rsidRDefault="003178C2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3178C2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       </w:t>
            </w:r>
            <w:r w:rsidR="001950E5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</w:t>
            </w:r>
            <w:r w:rsidRPr="003178C2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</w:t>
            </w:r>
            <w:r w:rsidR="001950E5">
              <w:rPr>
                <w:rFonts w:ascii="Arial" w:hAnsi="Arial" w:cs="Arial"/>
                <w:color w:val="3366FF"/>
                <w:sz w:val="22"/>
                <w:szCs w:val="22"/>
              </w:rPr>
              <w:t>kirendeltségvezető</w:t>
            </w:r>
          </w:p>
          <w:p w14:paraId="0807E8B9" w14:textId="0901238D" w:rsidR="00DA5EEA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0BBD8BDA" w14:textId="01AAE372" w:rsidR="008A155D" w:rsidRDefault="008A155D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4027EC4" w14:textId="6D28C2F3" w:rsidR="00DA5EEA" w:rsidRPr="00ED4DCE" w:rsidRDefault="008A155D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PG Bizottság </w:t>
            </w:r>
            <w:r w:rsidR="001950E5">
              <w:rPr>
                <w:rFonts w:ascii="Arial" w:hAnsi="Arial" w:cs="Arial"/>
                <w:color w:val="3366FF"/>
                <w:sz w:val="22"/>
                <w:szCs w:val="22"/>
              </w:rPr>
              <w:t>2025.01.</w:t>
            </w:r>
            <w:r w:rsidR="00436D4F">
              <w:rPr>
                <w:rFonts w:ascii="Arial" w:hAnsi="Arial" w:cs="Arial"/>
                <w:color w:val="3366FF"/>
                <w:sz w:val="22"/>
                <w:szCs w:val="22"/>
              </w:rPr>
              <w:t>28</w:t>
            </w:r>
            <w:r w:rsidR="001950E5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14:paraId="5EC5FA65" w14:textId="77777777"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37BC464A" w14:textId="77777777" w:rsidR="00DA5EEA" w:rsidRPr="008D3905" w:rsidRDefault="00DA5EEA" w:rsidP="00DA5EEA">
      <w:pPr>
        <w:rPr>
          <w:rFonts w:ascii="Arial" w:hAnsi="Arial" w:cs="Arial"/>
        </w:rPr>
      </w:pPr>
    </w:p>
    <w:p w14:paraId="4CE16251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5081E3EB" w14:textId="77777777" w:rsidR="008A155D" w:rsidRDefault="008A155D" w:rsidP="00714AE2">
      <w:pPr>
        <w:tabs>
          <w:tab w:val="left" w:pos="600"/>
        </w:tabs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Tisztelt Képviselő-testület!</w:t>
      </w:r>
    </w:p>
    <w:p w14:paraId="22119866" w14:textId="77777777" w:rsidR="008A155D" w:rsidRDefault="008A155D" w:rsidP="008A155D">
      <w:pPr>
        <w:tabs>
          <w:tab w:val="left" w:pos="600"/>
        </w:tabs>
        <w:ind w:firstLine="567"/>
        <w:jc w:val="both"/>
        <w:rPr>
          <w:rFonts w:ascii="Arial" w:hAnsi="Arial" w:cs="Arial"/>
          <w:b/>
          <w:i/>
          <w:sz w:val="22"/>
          <w:szCs w:val="22"/>
        </w:rPr>
      </w:pPr>
    </w:p>
    <w:p w14:paraId="1810355B" w14:textId="77777777" w:rsidR="008A155D" w:rsidRPr="00714AE2" w:rsidRDefault="008A155D" w:rsidP="006150DA">
      <w:p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714AE2">
        <w:rPr>
          <w:rFonts w:ascii="Arial" w:hAnsi="Arial" w:cs="Arial"/>
          <w:sz w:val="22"/>
          <w:szCs w:val="22"/>
        </w:rPr>
        <w:t xml:space="preserve">A közbeszerzésekről szóló 2015. évi CXLIII. törvény 42. § (1) bekezdése szerint az ajánlatkérők a költségvetési év elején, legkésőbb március 31. napjáig éves összesített közbeszerzési </w:t>
      </w:r>
      <w:hyperlink r:id="rId5" w:anchor="ws16_1" w:history="1">
        <w:r w:rsidRPr="00714AE2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tervet</w:t>
        </w:r>
      </w:hyperlink>
      <w:r w:rsidRPr="00714AE2">
        <w:rPr>
          <w:rFonts w:ascii="Arial" w:hAnsi="Arial" w:cs="Arial"/>
          <w:sz w:val="22"/>
          <w:szCs w:val="22"/>
        </w:rPr>
        <w:t xml:space="preserve"> (a továbbiakban: közbeszerzési </w:t>
      </w:r>
      <w:hyperlink r:id="rId6" w:anchor="ws16_2" w:history="1">
        <w:r w:rsidRPr="00714AE2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terv</w:t>
        </w:r>
      </w:hyperlink>
      <w:r w:rsidRPr="00714AE2">
        <w:rPr>
          <w:rFonts w:ascii="Arial" w:hAnsi="Arial" w:cs="Arial"/>
          <w:sz w:val="22"/>
          <w:szCs w:val="22"/>
        </w:rPr>
        <w:t xml:space="preserve">) készítenek az adott évre </w:t>
      </w:r>
      <w:hyperlink r:id="rId7" w:anchor="ws16_3" w:history="1">
        <w:r w:rsidRPr="00714AE2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tervezett</w:t>
        </w:r>
      </w:hyperlink>
      <w:r w:rsidRPr="00714AE2">
        <w:rPr>
          <w:rFonts w:ascii="Arial" w:hAnsi="Arial" w:cs="Arial"/>
          <w:sz w:val="22"/>
          <w:szCs w:val="22"/>
        </w:rPr>
        <w:t xml:space="preserve"> közbeszerzéseikről. A közbeszerzési </w:t>
      </w:r>
      <w:hyperlink r:id="rId8" w:anchor="ws16_4" w:history="1">
        <w:r w:rsidRPr="00714AE2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tervet</w:t>
        </w:r>
      </w:hyperlink>
      <w:r w:rsidRPr="00714AE2">
        <w:rPr>
          <w:rFonts w:ascii="Arial" w:hAnsi="Arial" w:cs="Arial"/>
          <w:sz w:val="22"/>
          <w:szCs w:val="22"/>
        </w:rPr>
        <w:t xml:space="preserve"> az ajánlatkérő legalább öt évig megőrzi. A közbeszerzési </w:t>
      </w:r>
      <w:hyperlink r:id="rId9" w:anchor="ws17_0" w:history="1">
        <w:r w:rsidRPr="00714AE2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terv</w:t>
        </w:r>
      </w:hyperlink>
      <w:r w:rsidRPr="00714AE2">
        <w:rPr>
          <w:rFonts w:ascii="Arial" w:hAnsi="Arial" w:cs="Arial"/>
          <w:sz w:val="22"/>
          <w:szCs w:val="22"/>
        </w:rPr>
        <w:t xml:space="preserve"> nyilvános. </w:t>
      </w:r>
    </w:p>
    <w:p w14:paraId="40DBB5A8" w14:textId="77777777" w:rsidR="008A155D" w:rsidRPr="006150DA" w:rsidRDefault="008A155D" w:rsidP="006150DA">
      <w:p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714AE2">
        <w:rPr>
          <w:rFonts w:ascii="Arial" w:hAnsi="Arial" w:cs="Arial"/>
          <w:sz w:val="22"/>
          <w:szCs w:val="22"/>
        </w:rPr>
        <w:t xml:space="preserve">Ugyanezen törvény 42. § (3) bekezdése alapján a közbeszerzési </w:t>
      </w:r>
      <w:hyperlink r:id="rId10" w:anchor="ws18_1" w:history="1">
        <w:r w:rsidRPr="00714AE2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terv</w:t>
        </w:r>
      </w:hyperlink>
      <w:r w:rsidRPr="00714AE2">
        <w:rPr>
          <w:rFonts w:ascii="Arial" w:hAnsi="Arial" w:cs="Arial"/>
          <w:sz w:val="22"/>
          <w:szCs w:val="22"/>
        </w:rPr>
        <w:t xml:space="preserve"> nem vonja maga után az abban megadott közbeszerzésre vonatkozó eljárás lefolytatásának kötelezettségét. Az ajánlatkérő a közbeszerzési </w:t>
      </w:r>
      <w:hyperlink r:id="rId11" w:anchor="ws18_2" w:history="1">
        <w:r w:rsidRPr="00714AE2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tervben</w:t>
        </w:r>
      </w:hyperlink>
      <w:r w:rsidRPr="00714AE2">
        <w:rPr>
          <w:rFonts w:ascii="Arial" w:hAnsi="Arial" w:cs="Arial"/>
          <w:sz w:val="22"/>
          <w:szCs w:val="22"/>
        </w:rPr>
        <w:t xml:space="preserve"> nem szereplő közbeszerzésre vagy a </w:t>
      </w:r>
      <w:hyperlink r:id="rId12" w:anchor="ws18_3" w:history="1">
        <w:r w:rsidRPr="00714AE2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tervben</w:t>
        </w:r>
      </w:hyperlink>
      <w:r w:rsidRPr="00714AE2">
        <w:rPr>
          <w:rFonts w:ascii="Arial" w:hAnsi="Arial" w:cs="Arial"/>
          <w:sz w:val="22"/>
          <w:szCs w:val="22"/>
        </w:rPr>
        <w:t xml:space="preserve"> </w:t>
      </w:r>
      <w:r w:rsidRPr="006150DA">
        <w:rPr>
          <w:rFonts w:ascii="Arial" w:hAnsi="Arial" w:cs="Arial"/>
          <w:sz w:val="22"/>
          <w:szCs w:val="22"/>
        </w:rPr>
        <w:t xml:space="preserve">foglaltakhoz képest módosított közbeszerzésre vonatkozó eljárást is lefolytathat. Ezekben az esetekben a közbeszerzési </w:t>
      </w:r>
      <w:hyperlink r:id="rId13" w:anchor="ws19_0" w:history="1">
        <w:r w:rsidRPr="006150DA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tervet</w:t>
        </w:r>
      </w:hyperlink>
      <w:r w:rsidRPr="006150DA">
        <w:rPr>
          <w:rFonts w:ascii="Arial" w:hAnsi="Arial" w:cs="Arial"/>
          <w:sz w:val="22"/>
          <w:szCs w:val="22"/>
        </w:rPr>
        <w:t xml:space="preserve"> módosítani kell az ilyen igény vagy egyéb változás felmerülésekor, megadva a módosítás indokát is. </w:t>
      </w:r>
    </w:p>
    <w:p w14:paraId="47D4C074" w14:textId="5B9FB75B" w:rsidR="008A155D" w:rsidRPr="00714AE2" w:rsidRDefault="006150DA" w:rsidP="004D00A0">
      <w:p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4D00A0">
        <w:rPr>
          <w:rFonts w:ascii="Arial" w:hAnsi="Arial" w:cs="Arial"/>
          <w:sz w:val="22"/>
          <w:szCs w:val="22"/>
        </w:rPr>
        <w:t>A</w:t>
      </w:r>
      <w:r w:rsidR="008A155D" w:rsidRPr="004D00A0">
        <w:rPr>
          <w:rFonts w:ascii="Arial" w:hAnsi="Arial" w:cs="Arial"/>
          <w:sz w:val="22"/>
          <w:szCs w:val="22"/>
        </w:rPr>
        <w:t xml:space="preserve"> </w:t>
      </w:r>
      <w:r w:rsidR="004D00A0" w:rsidRPr="004D00A0">
        <w:rPr>
          <w:rFonts w:ascii="Arial" w:hAnsi="Arial" w:cs="Arial"/>
          <w:sz w:val="22"/>
          <w:szCs w:val="22"/>
        </w:rPr>
        <w:t xml:space="preserve">Magyarország 2025. évi központi költségvetéséről </w:t>
      </w:r>
      <w:r w:rsidR="008A155D" w:rsidRPr="004D00A0">
        <w:rPr>
          <w:rFonts w:ascii="Arial" w:hAnsi="Arial" w:cs="Arial"/>
          <w:sz w:val="22"/>
          <w:szCs w:val="22"/>
        </w:rPr>
        <w:t xml:space="preserve">szóló </w:t>
      </w:r>
      <w:r w:rsidR="004D00A0" w:rsidRPr="004D00A0">
        <w:rPr>
          <w:rFonts w:ascii="Arial" w:hAnsi="Arial" w:cs="Arial"/>
          <w:sz w:val="22"/>
          <w:szCs w:val="22"/>
        </w:rPr>
        <w:t>2024. évi XC. törvény</w:t>
      </w:r>
      <w:r w:rsidR="008A155D" w:rsidRPr="004D00A0">
        <w:rPr>
          <w:rFonts w:ascii="Arial" w:hAnsi="Arial" w:cs="Arial"/>
          <w:sz w:val="22"/>
          <w:szCs w:val="22"/>
        </w:rPr>
        <w:t xml:space="preserve"> 7</w:t>
      </w:r>
      <w:r w:rsidRPr="004D00A0">
        <w:rPr>
          <w:rFonts w:ascii="Arial" w:hAnsi="Arial" w:cs="Arial"/>
          <w:sz w:val="22"/>
          <w:szCs w:val="22"/>
        </w:rPr>
        <w:t>4</w:t>
      </w:r>
      <w:r w:rsidR="008A155D" w:rsidRPr="004D00A0">
        <w:rPr>
          <w:rFonts w:ascii="Arial" w:hAnsi="Arial" w:cs="Arial"/>
          <w:sz w:val="22"/>
          <w:szCs w:val="22"/>
        </w:rPr>
        <w:t>. § (1)</w:t>
      </w:r>
      <w:r w:rsidR="008A155D" w:rsidRPr="006150DA">
        <w:rPr>
          <w:rFonts w:ascii="Arial" w:hAnsi="Arial" w:cs="Arial"/>
          <w:sz w:val="22"/>
          <w:szCs w:val="22"/>
        </w:rPr>
        <w:t xml:space="preserve"> bekezdése értelmében</w:t>
      </w:r>
      <w:r w:rsidR="00DC17BB" w:rsidRPr="006150DA">
        <w:rPr>
          <w:rFonts w:ascii="Arial" w:hAnsi="Arial" w:cs="Arial"/>
          <w:sz w:val="22"/>
          <w:szCs w:val="22"/>
        </w:rPr>
        <w:t xml:space="preserve"> </w:t>
      </w:r>
      <w:r w:rsidR="008A155D" w:rsidRPr="006150DA">
        <w:rPr>
          <w:rFonts w:ascii="Arial" w:hAnsi="Arial" w:cs="Arial"/>
          <w:sz w:val="22"/>
          <w:szCs w:val="22"/>
          <w:shd w:val="clear" w:color="auto" w:fill="FFFFFF"/>
        </w:rPr>
        <w:t>a </w:t>
      </w:r>
      <w:hyperlink r:id="rId14" w:anchor="ws1_1" w:history="1">
        <w:r w:rsidR="008A155D" w:rsidRPr="006150DA">
          <w:rPr>
            <w:rStyle w:val="Hiperhivatkozs"/>
            <w:rFonts w:ascii="Arial" w:hAnsi="Arial" w:cs="Arial"/>
            <w:bCs/>
            <w:color w:val="auto"/>
            <w:sz w:val="22"/>
            <w:szCs w:val="22"/>
            <w:u w:val="none"/>
          </w:rPr>
          <w:t>közbeszerzésekről</w:t>
        </w:r>
      </w:hyperlink>
      <w:r w:rsidR="008A155D" w:rsidRPr="006150DA">
        <w:rPr>
          <w:rFonts w:ascii="Arial" w:hAnsi="Arial" w:cs="Arial"/>
          <w:sz w:val="22"/>
          <w:szCs w:val="22"/>
        </w:rPr>
        <w:t> s</w:t>
      </w:r>
      <w:r w:rsidR="008A155D" w:rsidRPr="006150DA">
        <w:rPr>
          <w:rFonts w:ascii="Arial" w:hAnsi="Arial" w:cs="Arial"/>
          <w:sz w:val="22"/>
          <w:szCs w:val="22"/>
          <w:shd w:val="clear" w:color="auto" w:fill="FFFFFF"/>
        </w:rPr>
        <w:t>zóló </w:t>
      </w:r>
      <w:hyperlink r:id="rId15" w:tgtFrame="_blank" w:history="1">
        <w:r w:rsidR="008A155D" w:rsidRPr="006150DA">
          <w:rPr>
            <w:rStyle w:val="Hiperhivatkozs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2015. évi CXLIII. törvény</w:t>
        </w:r>
      </w:hyperlink>
      <w:r w:rsidR="008A155D" w:rsidRPr="006150DA">
        <w:rPr>
          <w:rFonts w:ascii="Arial" w:hAnsi="Arial" w:cs="Arial"/>
          <w:sz w:val="22"/>
          <w:szCs w:val="22"/>
          <w:shd w:val="clear" w:color="auto" w:fill="FFFFFF"/>
        </w:rPr>
        <w:t> </w:t>
      </w:r>
      <w:hyperlink r:id="rId16" w:tgtFrame="_blank" w:history="1">
        <w:r w:rsidR="008A155D" w:rsidRPr="006150DA">
          <w:rPr>
            <w:rStyle w:val="Hiperhivatkozs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15. § (1) bekezdés b) pontja</w:t>
        </w:r>
      </w:hyperlink>
      <w:r w:rsidR="008A155D" w:rsidRPr="006150DA">
        <w:rPr>
          <w:rFonts w:ascii="Arial" w:hAnsi="Arial" w:cs="Arial"/>
          <w:sz w:val="22"/>
          <w:szCs w:val="22"/>
          <w:shd w:val="clear" w:color="auto" w:fill="FFFFFF"/>
        </w:rPr>
        <w:t> szerinti nemzeti </w:t>
      </w:r>
      <w:hyperlink r:id="rId17" w:anchor="ws2_0" w:history="1">
        <w:r w:rsidR="008A155D" w:rsidRPr="006150DA">
          <w:rPr>
            <w:rStyle w:val="Hiperhivatkozs"/>
            <w:rFonts w:ascii="Arial" w:hAnsi="Arial" w:cs="Arial"/>
            <w:bCs/>
            <w:color w:val="auto"/>
            <w:sz w:val="22"/>
            <w:szCs w:val="22"/>
            <w:u w:val="none"/>
          </w:rPr>
          <w:t>közbeszerzési</w:t>
        </w:r>
      </w:hyperlink>
      <w:r w:rsidR="008A155D" w:rsidRPr="006150DA">
        <w:rPr>
          <w:rFonts w:ascii="Arial" w:hAnsi="Arial" w:cs="Arial"/>
          <w:sz w:val="22"/>
          <w:szCs w:val="22"/>
        </w:rPr>
        <w:t> é</w:t>
      </w:r>
      <w:r w:rsidR="008A155D" w:rsidRPr="006150DA">
        <w:rPr>
          <w:rFonts w:ascii="Arial" w:hAnsi="Arial" w:cs="Arial"/>
          <w:sz w:val="22"/>
          <w:szCs w:val="22"/>
          <w:shd w:val="clear" w:color="auto" w:fill="FFFFFF"/>
        </w:rPr>
        <w:t>rtékhatár - kivéve a közszolgáltatói</w:t>
      </w:r>
      <w:r w:rsidR="008A155D" w:rsidRPr="00714AE2">
        <w:rPr>
          <w:rFonts w:ascii="Arial" w:hAnsi="Arial" w:cs="Arial"/>
          <w:sz w:val="22"/>
          <w:szCs w:val="22"/>
          <w:shd w:val="clear" w:color="auto" w:fill="FFFFFF"/>
        </w:rPr>
        <w:t xml:space="preserve"> szerződésekre vonatkozó értékhatárt - 202</w:t>
      </w:r>
      <w:r w:rsidR="004D00A0">
        <w:rPr>
          <w:rFonts w:ascii="Arial" w:hAnsi="Arial" w:cs="Arial"/>
          <w:sz w:val="22"/>
          <w:szCs w:val="22"/>
          <w:shd w:val="clear" w:color="auto" w:fill="FFFFFF"/>
        </w:rPr>
        <w:t>5</w:t>
      </w:r>
      <w:r w:rsidR="008A155D" w:rsidRPr="00714AE2">
        <w:rPr>
          <w:rFonts w:ascii="Arial" w:hAnsi="Arial" w:cs="Arial"/>
          <w:sz w:val="22"/>
          <w:szCs w:val="22"/>
          <w:shd w:val="clear" w:color="auto" w:fill="FFFFFF"/>
        </w:rPr>
        <w:t>. január 1-jétől 202</w:t>
      </w:r>
      <w:r w:rsidR="004D00A0">
        <w:rPr>
          <w:rFonts w:ascii="Arial" w:hAnsi="Arial" w:cs="Arial"/>
          <w:sz w:val="22"/>
          <w:szCs w:val="22"/>
          <w:shd w:val="clear" w:color="auto" w:fill="FFFFFF"/>
        </w:rPr>
        <w:t>5</w:t>
      </w:r>
      <w:r w:rsidR="008A155D" w:rsidRPr="00714AE2">
        <w:rPr>
          <w:rFonts w:ascii="Arial" w:hAnsi="Arial" w:cs="Arial"/>
          <w:sz w:val="22"/>
          <w:szCs w:val="22"/>
          <w:shd w:val="clear" w:color="auto" w:fill="FFFFFF"/>
        </w:rPr>
        <w:t>. december 31-éig</w:t>
      </w:r>
    </w:p>
    <w:p w14:paraId="47E7F47D" w14:textId="4AB21CA1" w:rsidR="008A155D" w:rsidRPr="001935E6" w:rsidRDefault="008A155D" w:rsidP="008A155D">
      <w:pPr>
        <w:shd w:val="clear" w:color="auto" w:fill="FFFFFF"/>
        <w:spacing w:after="45" w:line="310" w:lineRule="atLeast"/>
        <w:ind w:firstLine="240"/>
        <w:jc w:val="both"/>
        <w:rPr>
          <w:rFonts w:ascii="Arial" w:hAnsi="Arial" w:cs="Arial"/>
          <w:sz w:val="22"/>
          <w:szCs w:val="22"/>
          <w:lang w:eastAsia="hu-HU"/>
        </w:rPr>
      </w:pPr>
      <w:proofErr w:type="gramStart"/>
      <w:r>
        <w:rPr>
          <w:rFonts w:ascii="Arial" w:hAnsi="Arial" w:cs="Arial"/>
          <w:sz w:val="22"/>
          <w:szCs w:val="22"/>
          <w:lang w:eastAsia="hu-HU"/>
        </w:rPr>
        <w:t>a</w:t>
      </w:r>
      <w:proofErr w:type="gramEnd"/>
      <w:r w:rsidRPr="001935E6">
        <w:rPr>
          <w:rFonts w:ascii="Arial" w:hAnsi="Arial" w:cs="Arial"/>
          <w:sz w:val="22"/>
          <w:szCs w:val="22"/>
          <w:lang w:eastAsia="hu-HU"/>
        </w:rPr>
        <w:t xml:space="preserve">) árubeszerzés esetében </w:t>
      </w:r>
      <w:r w:rsidR="004D00A0">
        <w:rPr>
          <w:rFonts w:ascii="Arial" w:hAnsi="Arial" w:cs="Arial"/>
          <w:sz w:val="22"/>
          <w:szCs w:val="22"/>
          <w:lang w:eastAsia="hu-HU"/>
        </w:rPr>
        <w:t>20</w:t>
      </w:r>
      <w:r w:rsidRPr="001935E6">
        <w:rPr>
          <w:rFonts w:ascii="Arial" w:hAnsi="Arial" w:cs="Arial"/>
          <w:sz w:val="22"/>
          <w:szCs w:val="22"/>
          <w:lang w:eastAsia="hu-HU"/>
        </w:rPr>
        <w:t>,0 millió forint,</w:t>
      </w:r>
    </w:p>
    <w:p w14:paraId="289B2ACA" w14:textId="576DCA90" w:rsidR="008A155D" w:rsidRPr="001935E6" w:rsidRDefault="004D00A0" w:rsidP="008A155D">
      <w:pPr>
        <w:shd w:val="clear" w:color="auto" w:fill="FFFFFF"/>
        <w:spacing w:after="45" w:line="310" w:lineRule="atLeast"/>
        <w:ind w:firstLine="24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>b) építési beruházás esetében 6</w:t>
      </w:r>
      <w:r w:rsidR="008A155D" w:rsidRPr="001935E6">
        <w:rPr>
          <w:rFonts w:ascii="Arial" w:hAnsi="Arial" w:cs="Arial"/>
          <w:sz w:val="22"/>
          <w:szCs w:val="22"/>
          <w:lang w:eastAsia="hu-HU"/>
        </w:rPr>
        <w:t>0,0 millió forint,</w:t>
      </w:r>
    </w:p>
    <w:p w14:paraId="63C556E1" w14:textId="77777777" w:rsidR="008A155D" w:rsidRPr="001935E6" w:rsidRDefault="008A155D" w:rsidP="008A155D">
      <w:pPr>
        <w:shd w:val="clear" w:color="auto" w:fill="FFFFFF"/>
        <w:spacing w:after="45" w:line="310" w:lineRule="atLeast"/>
        <w:ind w:firstLine="240"/>
        <w:jc w:val="both"/>
        <w:rPr>
          <w:rFonts w:ascii="Arial" w:hAnsi="Arial" w:cs="Arial"/>
          <w:sz w:val="22"/>
          <w:szCs w:val="22"/>
          <w:lang w:eastAsia="hu-HU"/>
        </w:rPr>
      </w:pPr>
      <w:r w:rsidRPr="001935E6">
        <w:rPr>
          <w:rFonts w:ascii="Arial" w:hAnsi="Arial" w:cs="Arial"/>
          <w:sz w:val="22"/>
          <w:szCs w:val="22"/>
          <w:lang w:eastAsia="hu-HU"/>
        </w:rPr>
        <w:t>c) építési koncesszió esetében 100,0 millió forint,</w:t>
      </w:r>
    </w:p>
    <w:p w14:paraId="24A2EB3A" w14:textId="0842762C" w:rsidR="008A155D" w:rsidRPr="001935E6" w:rsidRDefault="008A155D" w:rsidP="008A155D">
      <w:pPr>
        <w:shd w:val="clear" w:color="auto" w:fill="FFFFFF"/>
        <w:spacing w:after="45" w:line="310" w:lineRule="atLeast"/>
        <w:ind w:firstLine="240"/>
        <w:jc w:val="both"/>
        <w:rPr>
          <w:rFonts w:ascii="Arial" w:hAnsi="Arial" w:cs="Arial"/>
          <w:sz w:val="22"/>
          <w:szCs w:val="22"/>
          <w:lang w:eastAsia="hu-HU"/>
        </w:rPr>
      </w:pPr>
      <w:r w:rsidRPr="001935E6">
        <w:rPr>
          <w:rFonts w:ascii="Arial" w:hAnsi="Arial" w:cs="Arial"/>
          <w:sz w:val="22"/>
          <w:szCs w:val="22"/>
          <w:lang w:eastAsia="hu-HU"/>
        </w:rPr>
        <w:t>d) szolg</w:t>
      </w:r>
      <w:r w:rsidR="004D00A0">
        <w:rPr>
          <w:rFonts w:ascii="Arial" w:hAnsi="Arial" w:cs="Arial"/>
          <w:sz w:val="22"/>
          <w:szCs w:val="22"/>
          <w:lang w:eastAsia="hu-HU"/>
        </w:rPr>
        <w:t>áltatás megrendelése esetében 20</w:t>
      </w:r>
      <w:r w:rsidRPr="001935E6">
        <w:rPr>
          <w:rFonts w:ascii="Arial" w:hAnsi="Arial" w:cs="Arial"/>
          <w:sz w:val="22"/>
          <w:szCs w:val="22"/>
          <w:lang w:eastAsia="hu-HU"/>
        </w:rPr>
        <w:t>,0 millió forint,</w:t>
      </w:r>
    </w:p>
    <w:p w14:paraId="03D46DBC" w14:textId="65D4626F" w:rsidR="008A155D" w:rsidRDefault="008A155D" w:rsidP="004D00A0">
      <w:pPr>
        <w:shd w:val="clear" w:color="auto" w:fill="FFFFFF"/>
        <w:spacing w:after="45" w:line="310" w:lineRule="atLeast"/>
        <w:ind w:firstLine="240"/>
        <w:jc w:val="both"/>
        <w:rPr>
          <w:rFonts w:ascii="Arial" w:hAnsi="Arial" w:cs="Arial"/>
          <w:sz w:val="22"/>
          <w:szCs w:val="22"/>
          <w:lang w:eastAsia="hu-HU"/>
        </w:rPr>
      </w:pPr>
      <w:r w:rsidRPr="001935E6">
        <w:rPr>
          <w:rFonts w:ascii="Arial" w:hAnsi="Arial" w:cs="Arial"/>
          <w:sz w:val="22"/>
          <w:szCs w:val="22"/>
          <w:lang w:eastAsia="hu-HU"/>
        </w:rPr>
        <w:t xml:space="preserve">e) szolgáltatási </w:t>
      </w:r>
      <w:proofErr w:type="gramStart"/>
      <w:r w:rsidRPr="001935E6">
        <w:rPr>
          <w:rFonts w:ascii="Arial" w:hAnsi="Arial" w:cs="Arial"/>
          <w:sz w:val="22"/>
          <w:szCs w:val="22"/>
          <w:lang w:eastAsia="hu-HU"/>
        </w:rPr>
        <w:t>koncesszió</w:t>
      </w:r>
      <w:proofErr w:type="gramEnd"/>
      <w:r w:rsidRPr="001935E6">
        <w:rPr>
          <w:rFonts w:ascii="Arial" w:hAnsi="Arial" w:cs="Arial"/>
          <w:sz w:val="22"/>
          <w:szCs w:val="22"/>
          <w:lang w:eastAsia="hu-HU"/>
        </w:rPr>
        <w:t xml:space="preserve"> esetében 30,0 millió forint.</w:t>
      </w:r>
    </w:p>
    <w:p w14:paraId="3DC99E63" w14:textId="531C36FD" w:rsidR="008A155D" w:rsidRDefault="008A155D" w:rsidP="00F518FB">
      <w:pPr>
        <w:spacing w:after="160" w:line="25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 191/2017.(VII.13.) önkormányzati határozattal elfogadott Közbeszerzési Szabályzat II/2.) pontja szerint </w:t>
      </w:r>
      <w:r>
        <w:rPr>
          <w:rFonts w:ascii="Arial" w:hAnsi="Arial" w:cs="Arial"/>
          <w:i/>
          <w:sz w:val="22"/>
          <w:szCs w:val="22"/>
        </w:rPr>
        <w:t xml:space="preserve">„Az </w:t>
      </w:r>
      <w:proofErr w:type="gramStart"/>
      <w:r>
        <w:rPr>
          <w:rFonts w:ascii="Arial" w:hAnsi="Arial" w:cs="Arial"/>
          <w:i/>
          <w:sz w:val="22"/>
          <w:szCs w:val="22"/>
        </w:rPr>
        <w:t>önkormányzat …</w:t>
      </w:r>
      <w:proofErr w:type="gramEnd"/>
      <w:r>
        <w:rPr>
          <w:rFonts w:ascii="Arial" w:hAnsi="Arial" w:cs="Arial"/>
          <w:i/>
          <w:sz w:val="22"/>
          <w:szCs w:val="22"/>
        </w:rPr>
        <w:t>………….az egyes intézmények közbeszerzési tervének figyelembevételével elkészíti az összevont közbeszerzési tervet.”</w:t>
      </w:r>
    </w:p>
    <w:p w14:paraId="7C76700F" w14:textId="5C587AEE" w:rsidR="005E5B84" w:rsidRPr="005E5B84" w:rsidRDefault="005E5B84" w:rsidP="005E5B84">
      <w:p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Jelen információk alapján</w:t>
      </w:r>
      <w:r w:rsidR="00F518FB">
        <w:rPr>
          <w:rFonts w:ascii="Arial" w:hAnsi="Arial" w:cs="Arial"/>
          <w:sz w:val="22"/>
          <w:szCs w:val="22"/>
        </w:rPr>
        <w:t xml:space="preserve"> jelen előterjesztés mellékletében szereplő</w:t>
      </w:r>
      <w:r>
        <w:rPr>
          <w:rFonts w:ascii="Arial" w:hAnsi="Arial" w:cs="Arial"/>
          <w:sz w:val="22"/>
          <w:szCs w:val="22"/>
        </w:rPr>
        <w:t xml:space="preserve"> közbeszerzési eljárás</w:t>
      </w:r>
      <w:r w:rsidR="00F518FB">
        <w:rPr>
          <w:rFonts w:ascii="Arial" w:hAnsi="Arial" w:cs="Arial"/>
          <w:sz w:val="22"/>
          <w:szCs w:val="22"/>
        </w:rPr>
        <w:t>ok</w:t>
      </w:r>
      <w:r>
        <w:rPr>
          <w:rFonts w:ascii="Arial" w:hAnsi="Arial" w:cs="Arial"/>
          <w:sz w:val="22"/>
          <w:szCs w:val="22"/>
        </w:rPr>
        <w:t xml:space="preserve"> megindítását tervezzük</w:t>
      </w:r>
      <w:r w:rsidR="00F518FB">
        <w:rPr>
          <w:rFonts w:ascii="Arial" w:hAnsi="Arial" w:cs="Arial"/>
          <w:sz w:val="22"/>
          <w:szCs w:val="22"/>
        </w:rPr>
        <w:t>.</w:t>
      </w:r>
    </w:p>
    <w:p w14:paraId="2F1DFCA7" w14:textId="2B2D6DE3" w:rsidR="00714AE2" w:rsidRDefault="008A155D" w:rsidP="008A155D">
      <w:p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Fentiek alapján javas</w:t>
      </w:r>
      <w:r w:rsidR="00F518FB">
        <w:rPr>
          <w:rFonts w:ascii="Arial" w:hAnsi="Arial" w:cs="Arial"/>
          <w:sz w:val="22"/>
          <w:szCs w:val="22"/>
        </w:rPr>
        <w:t>oljuk</w:t>
      </w:r>
      <w:r>
        <w:rPr>
          <w:rFonts w:ascii="Arial" w:hAnsi="Arial" w:cs="Arial"/>
          <w:sz w:val="22"/>
          <w:szCs w:val="22"/>
        </w:rPr>
        <w:t xml:space="preserve"> az alábbi határozati javaslat elfogadását.</w:t>
      </w:r>
    </w:p>
    <w:p w14:paraId="2EEF8E48" w14:textId="77777777" w:rsidR="00F518FB" w:rsidRDefault="00F518FB" w:rsidP="008A155D">
      <w:pPr>
        <w:spacing w:after="160" w:line="256" w:lineRule="auto"/>
        <w:jc w:val="both"/>
        <w:rPr>
          <w:rFonts w:ascii="Arial" w:hAnsi="Arial" w:cs="Arial"/>
          <w:sz w:val="22"/>
          <w:szCs w:val="22"/>
        </w:rPr>
      </w:pPr>
    </w:p>
    <w:p w14:paraId="4C950F1F" w14:textId="77777777" w:rsidR="008A155D" w:rsidRDefault="008A155D" w:rsidP="008A155D">
      <w:pPr>
        <w:spacing w:line="256" w:lineRule="auto"/>
        <w:ind w:left="2124"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H a t á r o z a t i   j a v a s l a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14:paraId="0D7208BC" w14:textId="77777777" w:rsidR="008A155D" w:rsidRDefault="008A155D" w:rsidP="008A155D">
      <w:pPr>
        <w:spacing w:line="256" w:lineRule="auto"/>
        <w:ind w:left="2835"/>
        <w:jc w:val="both"/>
        <w:rPr>
          <w:rFonts w:ascii="Arial" w:hAnsi="Arial" w:cs="Arial"/>
          <w:b/>
          <w:sz w:val="22"/>
          <w:szCs w:val="22"/>
        </w:rPr>
      </w:pPr>
    </w:p>
    <w:p w14:paraId="6AC5BA0F" w14:textId="12417319" w:rsidR="008A155D" w:rsidRDefault="008A155D" w:rsidP="008A155D">
      <w:pPr>
        <w:spacing w:line="256" w:lineRule="auto"/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Bátaszék Város Önkormányzat 202</w:t>
      </w:r>
      <w:r w:rsidR="00004663">
        <w:rPr>
          <w:rFonts w:ascii="Arial" w:hAnsi="Arial" w:cs="Arial"/>
          <w:b/>
          <w:sz w:val="22"/>
          <w:szCs w:val="22"/>
          <w:u w:val="single"/>
        </w:rPr>
        <w:t>5</w:t>
      </w:r>
      <w:r>
        <w:rPr>
          <w:rFonts w:ascii="Arial" w:hAnsi="Arial" w:cs="Arial"/>
          <w:b/>
          <w:sz w:val="22"/>
          <w:szCs w:val="22"/>
          <w:u w:val="single"/>
        </w:rPr>
        <w:t>. évi közbeszerzési tervének jóváhagyására</w:t>
      </w:r>
    </w:p>
    <w:p w14:paraId="3E7FC045" w14:textId="77777777" w:rsidR="008A155D" w:rsidRDefault="008A155D" w:rsidP="008A155D">
      <w:pPr>
        <w:spacing w:line="256" w:lineRule="auto"/>
        <w:ind w:left="2835"/>
        <w:jc w:val="both"/>
        <w:rPr>
          <w:rFonts w:ascii="Arial" w:hAnsi="Arial" w:cs="Arial"/>
          <w:sz w:val="22"/>
          <w:szCs w:val="22"/>
        </w:rPr>
      </w:pPr>
    </w:p>
    <w:p w14:paraId="45FFE36B" w14:textId="77777777" w:rsidR="008A155D" w:rsidRDefault="008A155D" w:rsidP="008A155D">
      <w:pPr>
        <w:spacing w:after="160" w:line="256" w:lineRule="auto"/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 Város Önkormányzatának Képviselő-testülete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04C45D3C" w14:textId="5C538512" w:rsidR="008A155D" w:rsidRPr="0036040E" w:rsidRDefault="008A155D" w:rsidP="0036040E">
      <w:pPr>
        <w:pStyle w:val="Listaszerbekezds"/>
        <w:widowControl w:val="0"/>
        <w:numPr>
          <w:ilvl w:val="0"/>
          <w:numId w:val="5"/>
        </w:numPr>
        <w:tabs>
          <w:tab w:val="left" w:pos="3270"/>
        </w:tabs>
        <w:suppressAutoHyphens/>
        <w:spacing w:before="120" w:after="160" w:line="256" w:lineRule="auto"/>
        <w:ind w:left="3261"/>
        <w:jc w:val="both"/>
        <w:rPr>
          <w:rFonts w:ascii="Arial" w:hAnsi="Arial" w:cs="Arial"/>
          <w:sz w:val="22"/>
          <w:szCs w:val="22"/>
        </w:rPr>
      </w:pPr>
      <w:r w:rsidRPr="0036040E">
        <w:rPr>
          <w:rFonts w:ascii="Arial" w:hAnsi="Arial" w:cs="Arial"/>
          <w:i/>
          <w:sz w:val="22"/>
          <w:szCs w:val="22"/>
        </w:rPr>
        <w:t>a közbeszerzésekről szóló 2015. évi CXLIII. törvény 42. § (1) bekezdése, valamint a 191/2017.(VII.13.) önk.-i határozattal elfogadott Közbeszerzési Szabályzat II/2.) pontja</w:t>
      </w:r>
      <w:r w:rsidRPr="0036040E">
        <w:rPr>
          <w:rFonts w:ascii="Arial" w:hAnsi="Arial" w:cs="Arial"/>
          <w:sz w:val="22"/>
          <w:szCs w:val="22"/>
        </w:rPr>
        <w:t xml:space="preserve"> alapján Bátaszék Város Önkormányzatának 202</w:t>
      </w:r>
      <w:r w:rsidR="00004663">
        <w:rPr>
          <w:rFonts w:ascii="Arial" w:hAnsi="Arial" w:cs="Arial"/>
          <w:sz w:val="22"/>
          <w:szCs w:val="22"/>
        </w:rPr>
        <w:t>5</w:t>
      </w:r>
      <w:r w:rsidRPr="0036040E">
        <w:rPr>
          <w:rFonts w:ascii="Arial" w:hAnsi="Arial" w:cs="Arial"/>
          <w:sz w:val="22"/>
          <w:szCs w:val="22"/>
        </w:rPr>
        <w:t xml:space="preserve">. évi közbeszerzési tervét a jelen határozat melléklete </w:t>
      </w:r>
      <w:r w:rsidR="00004663">
        <w:rPr>
          <w:rFonts w:ascii="Arial" w:hAnsi="Arial" w:cs="Arial"/>
          <w:sz w:val="22"/>
          <w:szCs w:val="22"/>
        </w:rPr>
        <w:t>szerinti tartalommal jóváhagyja,</w:t>
      </w:r>
    </w:p>
    <w:p w14:paraId="7C3986B5" w14:textId="3105AA20" w:rsidR="008A155D" w:rsidRDefault="008A155D" w:rsidP="0036040E">
      <w:pPr>
        <w:pStyle w:val="Listaszerbekezds"/>
        <w:widowControl w:val="0"/>
        <w:numPr>
          <w:ilvl w:val="0"/>
          <w:numId w:val="5"/>
        </w:numPr>
        <w:tabs>
          <w:tab w:val="left" w:pos="3270"/>
        </w:tabs>
        <w:suppressAutoHyphens/>
        <w:spacing w:before="120" w:after="160" w:line="256" w:lineRule="auto"/>
        <w:ind w:left="32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felkéri a város jegyzőjét, hogy gondoskodjon az elfogadott közbeszerzési tervnek a város honlapján történő megjelentetéséről és a Közbeszerzési Hatóságnak való megküldéséről.</w:t>
      </w:r>
    </w:p>
    <w:p w14:paraId="45F1CBA2" w14:textId="77777777" w:rsidR="008A155D" w:rsidRDefault="008A155D" w:rsidP="008A155D">
      <w:pPr>
        <w:spacing w:after="160" w:line="256" w:lineRule="auto"/>
        <w:ind w:left="2835"/>
        <w:jc w:val="both"/>
        <w:rPr>
          <w:rFonts w:ascii="Arial" w:hAnsi="Arial" w:cs="Arial"/>
          <w:sz w:val="22"/>
          <w:szCs w:val="22"/>
        </w:rPr>
      </w:pPr>
    </w:p>
    <w:p w14:paraId="681DE5AF" w14:textId="49451DB1" w:rsidR="008A155D" w:rsidRDefault="008A155D" w:rsidP="008A155D">
      <w:pPr>
        <w:spacing w:line="256" w:lineRule="auto"/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Határidő:</w:t>
      </w:r>
      <w:r>
        <w:rPr>
          <w:rFonts w:ascii="Arial" w:hAnsi="Arial" w:cs="Arial"/>
          <w:sz w:val="22"/>
          <w:szCs w:val="22"/>
        </w:rPr>
        <w:t xml:space="preserve"> 202</w:t>
      </w:r>
      <w:r w:rsidR="0000466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="00436D4F">
        <w:rPr>
          <w:rFonts w:ascii="Arial" w:hAnsi="Arial" w:cs="Arial"/>
          <w:sz w:val="22"/>
          <w:szCs w:val="22"/>
        </w:rPr>
        <w:t>február 7.</w:t>
      </w:r>
    </w:p>
    <w:p w14:paraId="5E0150A0" w14:textId="7CF8A585" w:rsidR="008A155D" w:rsidRDefault="008A155D" w:rsidP="008A155D">
      <w:pPr>
        <w:spacing w:line="256" w:lineRule="auto"/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Felelős</w:t>
      </w:r>
      <w:proofErr w:type="gramStart"/>
      <w:r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</w:t>
      </w:r>
      <w:r w:rsidR="00714AE2">
        <w:rPr>
          <w:rFonts w:ascii="Arial" w:hAnsi="Arial" w:cs="Arial"/>
          <w:bCs/>
          <w:sz w:val="22"/>
          <w:szCs w:val="22"/>
        </w:rPr>
        <w:t>dr.</w:t>
      </w:r>
      <w:proofErr w:type="gramEnd"/>
      <w:r w:rsidR="00714AE2">
        <w:rPr>
          <w:rFonts w:ascii="Arial" w:hAnsi="Arial" w:cs="Arial"/>
          <w:bCs/>
          <w:sz w:val="22"/>
          <w:szCs w:val="22"/>
        </w:rPr>
        <w:t xml:space="preserve"> Firle-Paksi Anna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14AE2">
        <w:rPr>
          <w:rFonts w:ascii="Arial" w:hAnsi="Arial" w:cs="Arial"/>
          <w:bCs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jegyző </w:t>
      </w:r>
    </w:p>
    <w:p w14:paraId="737EF319" w14:textId="77777777" w:rsidR="008A155D" w:rsidRDefault="008A155D" w:rsidP="008A155D">
      <w:pPr>
        <w:spacing w:line="256" w:lineRule="auto"/>
        <w:ind w:left="2835"/>
        <w:jc w:val="both"/>
        <w:rPr>
          <w:rFonts w:ascii="Arial" w:hAnsi="Arial" w:cs="Arial"/>
          <w:sz w:val="22"/>
          <w:szCs w:val="22"/>
        </w:rPr>
      </w:pPr>
    </w:p>
    <w:p w14:paraId="6840F247" w14:textId="77777777" w:rsidR="008A155D" w:rsidRDefault="008A155D" w:rsidP="008A155D">
      <w:pPr>
        <w:spacing w:line="256" w:lineRule="auto"/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Határozatról értesül:</w:t>
      </w:r>
      <w:r>
        <w:rPr>
          <w:rFonts w:ascii="Arial" w:hAnsi="Arial" w:cs="Arial"/>
          <w:sz w:val="22"/>
          <w:szCs w:val="22"/>
        </w:rPr>
        <w:t xml:space="preserve"> Közbeszerzési Hatóság</w:t>
      </w:r>
    </w:p>
    <w:p w14:paraId="1E9B72B9" w14:textId="77777777" w:rsidR="008A155D" w:rsidRDefault="008A155D" w:rsidP="008A155D">
      <w:pPr>
        <w:spacing w:line="256" w:lineRule="auto"/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Bátaszéki KÖH </w:t>
      </w:r>
      <w:proofErr w:type="spellStart"/>
      <w:r>
        <w:rPr>
          <w:rFonts w:ascii="Arial" w:hAnsi="Arial" w:cs="Arial"/>
          <w:sz w:val="22"/>
          <w:szCs w:val="22"/>
        </w:rPr>
        <w:t>városüz</w:t>
      </w:r>
      <w:proofErr w:type="spellEnd"/>
      <w:r>
        <w:rPr>
          <w:rFonts w:ascii="Arial" w:hAnsi="Arial" w:cs="Arial"/>
          <w:sz w:val="22"/>
          <w:szCs w:val="22"/>
        </w:rPr>
        <w:t>. iroda</w:t>
      </w:r>
    </w:p>
    <w:p w14:paraId="4C8CF062" w14:textId="77777777" w:rsidR="008A155D" w:rsidRDefault="008A155D" w:rsidP="008A155D">
      <w:pPr>
        <w:spacing w:line="256" w:lineRule="auto"/>
        <w:ind w:left="42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Bátaszéki KÖH pénzügyi iroda</w:t>
      </w:r>
    </w:p>
    <w:p w14:paraId="55EEBCE3" w14:textId="43E3D9BB" w:rsidR="008A155D" w:rsidRDefault="008A155D" w:rsidP="008A155D">
      <w:pPr>
        <w:spacing w:line="256" w:lineRule="auto"/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>irattár</w:t>
      </w:r>
    </w:p>
    <w:p w14:paraId="42D12FC6" w14:textId="77777777" w:rsidR="008A155D" w:rsidRDefault="008A155D" w:rsidP="008A155D">
      <w:pPr>
        <w:tabs>
          <w:tab w:val="left" w:pos="567"/>
        </w:tabs>
        <w:spacing w:line="256" w:lineRule="auto"/>
        <w:jc w:val="both"/>
        <w:rPr>
          <w:rFonts w:ascii="Arial" w:hAnsi="Arial" w:cs="Arial"/>
          <w:sz w:val="22"/>
          <w:szCs w:val="22"/>
        </w:rPr>
      </w:pPr>
    </w:p>
    <w:p w14:paraId="6E229A91" w14:textId="77777777" w:rsidR="008A155D" w:rsidRDefault="008A155D" w:rsidP="008A155D">
      <w:pPr>
        <w:widowControl w:val="0"/>
        <w:suppressAutoHyphens/>
        <w:rPr>
          <w:rFonts w:ascii="Arial" w:hAnsi="Arial" w:cs="Arial"/>
          <w:sz w:val="22"/>
          <w:szCs w:val="22"/>
        </w:rPr>
      </w:pPr>
    </w:p>
    <w:p w14:paraId="40908C22" w14:textId="77777777" w:rsidR="008A155D" w:rsidRDefault="008A155D" w:rsidP="008A155D">
      <w:pPr>
        <w:tabs>
          <w:tab w:val="left" w:pos="600"/>
        </w:tabs>
        <w:ind w:firstLine="567"/>
        <w:jc w:val="both"/>
        <w:rPr>
          <w:rFonts w:ascii="Arial" w:hAnsi="Arial" w:cs="Arial"/>
          <w:b/>
          <w:i/>
          <w:sz w:val="22"/>
          <w:szCs w:val="22"/>
        </w:rPr>
      </w:pPr>
    </w:p>
    <w:p w14:paraId="045CDE14" w14:textId="77777777" w:rsidR="008A155D" w:rsidRDefault="008A155D" w:rsidP="008A155D">
      <w:pPr>
        <w:tabs>
          <w:tab w:val="left" w:pos="600"/>
        </w:tabs>
        <w:ind w:firstLine="567"/>
        <w:jc w:val="both"/>
        <w:rPr>
          <w:rFonts w:ascii="Arial" w:hAnsi="Arial" w:cs="Arial"/>
          <w:b/>
          <w:i/>
          <w:sz w:val="22"/>
          <w:szCs w:val="22"/>
        </w:rPr>
      </w:pPr>
    </w:p>
    <w:p w14:paraId="79C0640D" w14:textId="77777777" w:rsidR="008A155D" w:rsidRDefault="008A155D" w:rsidP="008A155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64CB4F2A" w14:textId="77777777" w:rsidR="008A155D" w:rsidRDefault="008A155D" w:rsidP="008A155D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7D85AAAB" w14:textId="77777777" w:rsidR="004E04CF" w:rsidRPr="00D9303B" w:rsidRDefault="004E04CF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4E04CF" w:rsidRPr="00D9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C610A"/>
    <w:multiLevelType w:val="hybridMultilevel"/>
    <w:tmpl w:val="2A14C7EA"/>
    <w:lvl w:ilvl="0" w:tplc="040E0017">
      <w:start w:val="1"/>
      <w:numFmt w:val="lowerLetter"/>
      <w:lvlText w:val="%1)"/>
      <w:lvlJc w:val="left"/>
      <w:pPr>
        <w:ind w:left="3990" w:hanging="360"/>
      </w:pPr>
    </w:lvl>
    <w:lvl w:ilvl="1" w:tplc="040E0019" w:tentative="1">
      <w:start w:val="1"/>
      <w:numFmt w:val="lowerLetter"/>
      <w:lvlText w:val="%2."/>
      <w:lvlJc w:val="left"/>
      <w:pPr>
        <w:ind w:left="4710" w:hanging="360"/>
      </w:pPr>
    </w:lvl>
    <w:lvl w:ilvl="2" w:tplc="040E001B" w:tentative="1">
      <w:start w:val="1"/>
      <w:numFmt w:val="lowerRoman"/>
      <w:lvlText w:val="%3."/>
      <w:lvlJc w:val="right"/>
      <w:pPr>
        <w:ind w:left="5430" w:hanging="180"/>
      </w:pPr>
    </w:lvl>
    <w:lvl w:ilvl="3" w:tplc="040E000F" w:tentative="1">
      <w:start w:val="1"/>
      <w:numFmt w:val="decimal"/>
      <w:lvlText w:val="%4."/>
      <w:lvlJc w:val="left"/>
      <w:pPr>
        <w:ind w:left="6150" w:hanging="360"/>
      </w:pPr>
    </w:lvl>
    <w:lvl w:ilvl="4" w:tplc="040E0019" w:tentative="1">
      <w:start w:val="1"/>
      <w:numFmt w:val="lowerLetter"/>
      <w:lvlText w:val="%5."/>
      <w:lvlJc w:val="left"/>
      <w:pPr>
        <w:ind w:left="6870" w:hanging="360"/>
      </w:pPr>
    </w:lvl>
    <w:lvl w:ilvl="5" w:tplc="040E001B" w:tentative="1">
      <w:start w:val="1"/>
      <w:numFmt w:val="lowerRoman"/>
      <w:lvlText w:val="%6."/>
      <w:lvlJc w:val="right"/>
      <w:pPr>
        <w:ind w:left="7590" w:hanging="180"/>
      </w:pPr>
    </w:lvl>
    <w:lvl w:ilvl="6" w:tplc="040E000F" w:tentative="1">
      <w:start w:val="1"/>
      <w:numFmt w:val="decimal"/>
      <w:lvlText w:val="%7."/>
      <w:lvlJc w:val="left"/>
      <w:pPr>
        <w:ind w:left="8310" w:hanging="360"/>
      </w:pPr>
    </w:lvl>
    <w:lvl w:ilvl="7" w:tplc="040E0019" w:tentative="1">
      <w:start w:val="1"/>
      <w:numFmt w:val="lowerLetter"/>
      <w:lvlText w:val="%8."/>
      <w:lvlJc w:val="left"/>
      <w:pPr>
        <w:ind w:left="9030" w:hanging="360"/>
      </w:pPr>
    </w:lvl>
    <w:lvl w:ilvl="8" w:tplc="040E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3" w15:restartNumberingAfterBreak="0">
    <w:nsid w:val="5C0B5FE4"/>
    <w:multiLevelType w:val="hybridMultilevel"/>
    <w:tmpl w:val="50D20C88"/>
    <w:lvl w:ilvl="0" w:tplc="EB34EC14">
      <w:start w:val="10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501B0"/>
    <w:multiLevelType w:val="hybridMultilevel"/>
    <w:tmpl w:val="AE44031E"/>
    <w:lvl w:ilvl="0" w:tplc="53E6F3D4">
      <w:start w:val="1"/>
      <w:numFmt w:val="lowerLetter"/>
      <w:lvlText w:val="%1)"/>
      <w:lvlJc w:val="left"/>
      <w:pPr>
        <w:ind w:left="363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4350" w:hanging="360"/>
      </w:pPr>
    </w:lvl>
    <w:lvl w:ilvl="2" w:tplc="040E001B" w:tentative="1">
      <w:start w:val="1"/>
      <w:numFmt w:val="lowerRoman"/>
      <w:lvlText w:val="%3."/>
      <w:lvlJc w:val="right"/>
      <w:pPr>
        <w:ind w:left="5070" w:hanging="180"/>
      </w:pPr>
    </w:lvl>
    <w:lvl w:ilvl="3" w:tplc="040E000F" w:tentative="1">
      <w:start w:val="1"/>
      <w:numFmt w:val="decimal"/>
      <w:lvlText w:val="%4."/>
      <w:lvlJc w:val="left"/>
      <w:pPr>
        <w:ind w:left="5790" w:hanging="360"/>
      </w:pPr>
    </w:lvl>
    <w:lvl w:ilvl="4" w:tplc="040E0019" w:tentative="1">
      <w:start w:val="1"/>
      <w:numFmt w:val="lowerLetter"/>
      <w:lvlText w:val="%5."/>
      <w:lvlJc w:val="left"/>
      <w:pPr>
        <w:ind w:left="6510" w:hanging="360"/>
      </w:pPr>
    </w:lvl>
    <w:lvl w:ilvl="5" w:tplc="040E001B" w:tentative="1">
      <w:start w:val="1"/>
      <w:numFmt w:val="lowerRoman"/>
      <w:lvlText w:val="%6."/>
      <w:lvlJc w:val="right"/>
      <w:pPr>
        <w:ind w:left="7230" w:hanging="180"/>
      </w:pPr>
    </w:lvl>
    <w:lvl w:ilvl="6" w:tplc="040E000F" w:tentative="1">
      <w:start w:val="1"/>
      <w:numFmt w:val="decimal"/>
      <w:lvlText w:val="%7."/>
      <w:lvlJc w:val="left"/>
      <w:pPr>
        <w:ind w:left="7950" w:hanging="360"/>
      </w:pPr>
    </w:lvl>
    <w:lvl w:ilvl="7" w:tplc="040E0019" w:tentative="1">
      <w:start w:val="1"/>
      <w:numFmt w:val="lowerLetter"/>
      <w:lvlText w:val="%8."/>
      <w:lvlJc w:val="left"/>
      <w:pPr>
        <w:ind w:left="8670" w:hanging="360"/>
      </w:pPr>
    </w:lvl>
    <w:lvl w:ilvl="8" w:tplc="040E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5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4663"/>
    <w:rsid w:val="00032A7E"/>
    <w:rsid w:val="00046BA8"/>
    <w:rsid w:val="000B204E"/>
    <w:rsid w:val="000B7D1B"/>
    <w:rsid w:val="000E1B63"/>
    <w:rsid w:val="001935E6"/>
    <w:rsid w:val="001950E5"/>
    <w:rsid w:val="001D3DD9"/>
    <w:rsid w:val="0021070F"/>
    <w:rsid w:val="00217B18"/>
    <w:rsid w:val="002654BE"/>
    <w:rsid w:val="002B3C68"/>
    <w:rsid w:val="002C1D52"/>
    <w:rsid w:val="00310CE9"/>
    <w:rsid w:val="003178C2"/>
    <w:rsid w:val="003251C7"/>
    <w:rsid w:val="0032605A"/>
    <w:rsid w:val="00332C16"/>
    <w:rsid w:val="0036040E"/>
    <w:rsid w:val="003C5F7A"/>
    <w:rsid w:val="003F5633"/>
    <w:rsid w:val="00401152"/>
    <w:rsid w:val="00405270"/>
    <w:rsid w:val="0042566B"/>
    <w:rsid w:val="00436D4F"/>
    <w:rsid w:val="00455699"/>
    <w:rsid w:val="004D00A0"/>
    <w:rsid w:val="004E04CF"/>
    <w:rsid w:val="005009E1"/>
    <w:rsid w:val="005017AE"/>
    <w:rsid w:val="00523FB3"/>
    <w:rsid w:val="005735D3"/>
    <w:rsid w:val="00583BCD"/>
    <w:rsid w:val="005C4782"/>
    <w:rsid w:val="005E220A"/>
    <w:rsid w:val="005E5B84"/>
    <w:rsid w:val="005E7A3E"/>
    <w:rsid w:val="005F683B"/>
    <w:rsid w:val="006150DA"/>
    <w:rsid w:val="006C2F4C"/>
    <w:rsid w:val="006D5DC7"/>
    <w:rsid w:val="00714AE2"/>
    <w:rsid w:val="007557E4"/>
    <w:rsid w:val="00796729"/>
    <w:rsid w:val="007E71B7"/>
    <w:rsid w:val="008A155D"/>
    <w:rsid w:val="008D3905"/>
    <w:rsid w:val="009071CA"/>
    <w:rsid w:val="009663F9"/>
    <w:rsid w:val="00A45377"/>
    <w:rsid w:val="00A73F9F"/>
    <w:rsid w:val="00A939D7"/>
    <w:rsid w:val="00A9447E"/>
    <w:rsid w:val="00AA7743"/>
    <w:rsid w:val="00AC2A81"/>
    <w:rsid w:val="00B75C1C"/>
    <w:rsid w:val="00BB1F10"/>
    <w:rsid w:val="00BD6991"/>
    <w:rsid w:val="00C4593A"/>
    <w:rsid w:val="00CC22B9"/>
    <w:rsid w:val="00CE1141"/>
    <w:rsid w:val="00CE6B55"/>
    <w:rsid w:val="00CE7ED4"/>
    <w:rsid w:val="00CF0BCE"/>
    <w:rsid w:val="00D04C18"/>
    <w:rsid w:val="00D27006"/>
    <w:rsid w:val="00DA5EEA"/>
    <w:rsid w:val="00DC17BB"/>
    <w:rsid w:val="00DD1CDD"/>
    <w:rsid w:val="00E14821"/>
    <w:rsid w:val="00E53415"/>
    <w:rsid w:val="00E624D2"/>
    <w:rsid w:val="00E9172D"/>
    <w:rsid w:val="00EA1133"/>
    <w:rsid w:val="00ED4DCE"/>
    <w:rsid w:val="00F1146B"/>
    <w:rsid w:val="00F274CA"/>
    <w:rsid w:val="00F518FB"/>
    <w:rsid w:val="00F86990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A705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8A15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ten.hu/optijus/lawtext/1031682?tkertip=4&amp;tsearch=terv*&amp;page_to=1" TargetMode="External"/><Relationship Id="rId13" Type="http://schemas.openxmlformats.org/officeDocument/2006/relationships/hyperlink" Target="https://www.opten.hu/optijus/lawtext/1031682?tkertip=4&amp;tsearch=terv*&amp;page_to=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ten.hu/optijus/lawtext/1031682?tkertip=4&amp;tsearch=terv*&amp;page_to=1" TargetMode="External"/><Relationship Id="rId12" Type="http://schemas.openxmlformats.org/officeDocument/2006/relationships/hyperlink" Target="https://www.opten.hu/optijus/lawtext/1031682?tkertip=4&amp;tsearch=terv*&amp;page_to=1" TargetMode="External"/><Relationship Id="rId17" Type="http://schemas.openxmlformats.org/officeDocument/2006/relationships/hyperlink" Target="https://www.opten.hu/optijus/lawtext/1064585?tkertip=4&amp;tsearch=k%c3%b6zbeszerz%c3%a9s*&amp;page_to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pten.hu/optijus/lawtext/1031682/tvalid/2017.1.1./tsid/1085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pten.hu/optijus/lawtext/1031682?tkertip=4&amp;tsearch=terv*&amp;page_to=1" TargetMode="External"/><Relationship Id="rId11" Type="http://schemas.openxmlformats.org/officeDocument/2006/relationships/hyperlink" Target="https://www.opten.hu/optijus/lawtext/1031682?tkertip=4&amp;tsearch=terv*&amp;page_to=1" TargetMode="External"/><Relationship Id="rId5" Type="http://schemas.openxmlformats.org/officeDocument/2006/relationships/hyperlink" Target="https://www.opten.hu/optijus/lawtext/1031682?tkertip=4&amp;tsearch=terv*&amp;page_to=1" TargetMode="External"/><Relationship Id="rId15" Type="http://schemas.openxmlformats.org/officeDocument/2006/relationships/hyperlink" Target="https://www.opten.hu/optijus/lawtext/1031682/tvalid/2017.1.1./tsid/256" TargetMode="External"/><Relationship Id="rId10" Type="http://schemas.openxmlformats.org/officeDocument/2006/relationships/hyperlink" Target="https://www.opten.hu/optijus/lawtext/1031682?tkertip=4&amp;tsearch=terv*&amp;page_to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opten.hu/optijus/lawtext/1031682?tkertip=4&amp;tsearch=terv*&amp;page_to=1" TargetMode="External"/><Relationship Id="rId14" Type="http://schemas.openxmlformats.org/officeDocument/2006/relationships/hyperlink" Target="https://www.opten.hu/optijus/lawtext/1064585?tkertip=4&amp;tsearch=k%c3%b6zbeszerz%c3%a9s*&amp;page_to=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11</cp:revision>
  <dcterms:created xsi:type="dcterms:W3CDTF">2025-01-12T14:48:00Z</dcterms:created>
  <dcterms:modified xsi:type="dcterms:W3CDTF">2025-01-23T14:54:00Z</dcterms:modified>
</cp:coreProperties>
</file>