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B746B" w14:textId="77777777" w:rsidR="00DA5EEA" w:rsidRPr="00911EFF" w:rsidRDefault="00DA5EEA" w:rsidP="00DA5EEA">
      <w:pPr>
        <w:jc w:val="right"/>
        <w:rPr>
          <w:i/>
          <w:color w:val="3366FF"/>
          <w:sz w:val="20"/>
          <w:highlight w:val="green"/>
        </w:rPr>
      </w:pPr>
      <w:r w:rsidRPr="00911EFF">
        <w:rPr>
          <w:i/>
          <w:color w:val="3366FF"/>
          <w:sz w:val="20"/>
          <w:highlight w:val="green"/>
        </w:rPr>
        <w:t>A határozati javaslat elfogadásához</w:t>
      </w:r>
    </w:p>
    <w:p w14:paraId="644DE477" w14:textId="77777777" w:rsidR="00DA5EEA" w:rsidRPr="00911EFF" w:rsidRDefault="00DA5EEA" w:rsidP="00DA5EEA">
      <w:pPr>
        <w:jc w:val="right"/>
        <w:rPr>
          <w:i/>
          <w:color w:val="3366FF"/>
          <w:sz w:val="20"/>
          <w:highlight w:val="green"/>
        </w:rPr>
      </w:pPr>
      <w:proofErr w:type="gramStart"/>
      <w:r w:rsidRPr="00911EFF">
        <w:rPr>
          <w:b/>
          <w:bCs/>
          <w:i/>
          <w:color w:val="3366FF"/>
          <w:sz w:val="20"/>
          <w:highlight w:val="green"/>
          <w:u w:val="single"/>
        </w:rPr>
        <w:t>egyszerű</w:t>
      </w:r>
      <w:proofErr w:type="gramEnd"/>
      <w:r w:rsidRPr="00911EFF">
        <w:rPr>
          <w:i/>
          <w:color w:val="3366FF"/>
          <w:sz w:val="20"/>
          <w:highlight w:val="green"/>
        </w:rPr>
        <w:t xml:space="preserve"> többség szükséges, </w:t>
      </w:r>
    </w:p>
    <w:p w14:paraId="1B42A0E5" w14:textId="77777777" w:rsidR="00DA5EEA" w:rsidRPr="00ED4DCE" w:rsidRDefault="00DA5EEA" w:rsidP="009071CA">
      <w:pPr>
        <w:jc w:val="right"/>
        <w:rPr>
          <w:color w:val="3366FF"/>
        </w:rPr>
      </w:pPr>
      <w:proofErr w:type="gramStart"/>
      <w:r w:rsidRPr="00911EFF">
        <w:rPr>
          <w:i/>
          <w:color w:val="3366FF"/>
          <w:sz w:val="20"/>
          <w:highlight w:val="green"/>
        </w:rPr>
        <w:t>az</w:t>
      </w:r>
      <w:proofErr w:type="gramEnd"/>
      <w:r w:rsidRPr="00911EFF">
        <w:rPr>
          <w:i/>
          <w:color w:val="3366FF"/>
          <w:sz w:val="20"/>
          <w:highlight w:val="green"/>
        </w:rPr>
        <w:t xml:space="preserve"> előterjesztés </w:t>
      </w:r>
      <w:r w:rsidRPr="00911EFF">
        <w:rPr>
          <w:b/>
          <w:i/>
          <w:color w:val="3366FF"/>
          <w:sz w:val="20"/>
          <w:highlight w:val="green"/>
          <w:u w:val="single"/>
        </w:rPr>
        <w:t>nyilvános ülésen tárgyalható</w:t>
      </w:r>
      <w:r w:rsidRPr="00911EFF">
        <w:rPr>
          <w:i/>
          <w:color w:val="3366FF"/>
          <w:sz w:val="20"/>
          <w:highlight w:val="green"/>
        </w:rPr>
        <w:t>!</w:t>
      </w:r>
      <w:bookmarkStart w:id="0" w:name="_GoBack"/>
      <w:bookmarkEnd w:id="0"/>
      <w:r w:rsidR="009071CA" w:rsidRPr="00ED4DCE">
        <w:rPr>
          <w:color w:val="3366FF"/>
        </w:rPr>
        <w:t xml:space="preserve"> </w:t>
      </w:r>
    </w:p>
    <w:p w14:paraId="662327BD" w14:textId="77777777" w:rsidR="00DA5EEA" w:rsidRPr="00ED4DCE" w:rsidRDefault="00DA5EEA" w:rsidP="00DA5EEA">
      <w:pPr>
        <w:rPr>
          <w:color w:val="3366FF"/>
        </w:rPr>
      </w:pPr>
    </w:p>
    <w:p w14:paraId="6DB8607D" w14:textId="460F898E" w:rsidR="00DA5EEA" w:rsidRPr="00ED4DCE" w:rsidRDefault="00002538" w:rsidP="00DA5EEA">
      <w:pPr>
        <w:jc w:val="center"/>
        <w:rPr>
          <w:rFonts w:ascii="Arial" w:hAnsi="Arial" w:cs="Arial"/>
          <w:bCs/>
          <w:i/>
          <w:color w:val="3366FF"/>
          <w:sz w:val="32"/>
          <w:szCs w:val="32"/>
          <w:u w:val="single"/>
        </w:rPr>
      </w:pPr>
      <w:r>
        <w:rPr>
          <w:rFonts w:ascii="Arial" w:hAnsi="Arial" w:cs="Arial"/>
          <w:bCs/>
          <w:i/>
          <w:color w:val="3366FF"/>
          <w:sz w:val="32"/>
          <w:szCs w:val="32"/>
          <w:u w:val="single"/>
        </w:rPr>
        <w:t>83</w:t>
      </w:r>
      <w:r w:rsidR="00DA5EEA" w:rsidRPr="00ED4DCE">
        <w:rPr>
          <w:rFonts w:ascii="Arial" w:hAnsi="Arial" w:cs="Arial"/>
          <w:bCs/>
          <w:i/>
          <w:color w:val="3366FF"/>
          <w:sz w:val="32"/>
          <w:szCs w:val="32"/>
          <w:u w:val="single"/>
        </w:rPr>
        <w:t>. számú előterjesztés</w:t>
      </w:r>
    </w:p>
    <w:p w14:paraId="555A8BA7" w14:textId="77777777" w:rsidR="00DA5EEA" w:rsidRPr="00ED4DCE" w:rsidRDefault="00DA5EEA" w:rsidP="00DA5EEA">
      <w:pPr>
        <w:jc w:val="center"/>
        <w:rPr>
          <w:rFonts w:ascii="Arial" w:hAnsi="Arial" w:cs="Arial"/>
          <w:i/>
          <w:iCs/>
          <w:color w:val="3366FF"/>
          <w:u w:val="single"/>
        </w:rPr>
      </w:pPr>
    </w:p>
    <w:p w14:paraId="0DAC6368" w14:textId="1705296F" w:rsidR="00DA5EEA" w:rsidRPr="00ED4DCE" w:rsidRDefault="00DA5EEA" w:rsidP="00DA5EEA">
      <w:pPr>
        <w:jc w:val="center"/>
        <w:rPr>
          <w:rFonts w:ascii="Arial" w:hAnsi="Arial" w:cs="Arial"/>
          <w:color w:val="3366FF"/>
          <w:sz w:val="22"/>
          <w:szCs w:val="22"/>
        </w:rPr>
      </w:pPr>
      <w:r w:rsidRPr="00ED4DCE">
        <w:rPr>
          <w:rFonts w:ascii="Arial" w:hAnsi="Arial" w:cs="Arial"/>
          <w:color w:val="3366FF"/>
          <w:sz w:val="22"/>
          <w:szCs w:val="22"/>
        </w:rPr>
        <w:t>Bátaszék Város Önkormá</w:t>
      </w:r>
      <w:r w:rsidR="00523FB3">
        <w:rPr>
          <w:rFonts w:ascii="Arial" w:hAnsi="Arial" w:cs="Arial"/>
          <w:color w:val="3366FF"/>
          <w:sz w:val="22"/>
          <w:szCs w:val="22"/>
        </w:rPr>
        <w:t>n</w:t>
      </w:r>
      <w:r w:rsidR="00BB1F10">
        <w:rPr>
          <w:rFonts w:ascii="Arial" w:hAnsi="Arial" w:cs="Arial"/>
          <w:color w:val="3366FF"/>
          <w:sz w:val="22"/>
          <w:szCs w:val="22"/>
        </w:rPr>
        <w:t>yzat Képvis</w:t>
      </w:r>
      <w:r w:rsidR="00CE1141">
        <w:rPr>
          <w:rFonts w:ascii="Arial" w:hAnsi="Arial" w:cs="Arial"/>
          <w:color w:val="3366FF"/>
          <w:sz w:val="22"/>
          <w:szCs w:val="22"/>
        </w:rPr>
        <w:t>e</w:t>
      </w:r>
      <w:r w:rsidR="002B3C68">
        <w:rPr>
          <w:rFonts w:ascii="Arial" w:hAnsi="Arial" w:cs="Arial"/>
          <w:color w:val="3366FF"/>
          <w:sz w:val="22"/>
          <w:szCs w:val="22"/>
        </w:rPr>
        <w:t>l</w:t>
      </w:r>
      <w:r w:rsidR="00F86990">
        <w:rPr>
          <w:rFonts w:ascii="Arial" w:hAnsi="Arial" w:cs="Arial"/>
          <w:color w:val="3366FF"/>
          <w:sz w:val="22"/>
          <w:szCs w:val="22"/>
        </w:rPr>
        <w:t>ő-testületének 202</w:t>
      </w:r>
      <w:r w:rsidR="00002538">
        <w:rPr>
          <w:rFonts w:ascii="Arial" w:hAnsi="Arial" w:cs="Arial"/>
          <w:color w:val="3366FF"/>
          <w:sz w:val="22"/>
          <w:szCs w:val="22"/>
        </w:rPr>
        <w:t>5</w:t>
      </w:r>
      <w:r w:rsidR="00F86990">
        <w:rPr>
          <w:rFonts w:ascii="Arial" w:hAnsi="Arial" w:cs="Arial"/>
          <w:color w:val="3366FF"/>
          <w:sz w:val="22"/>
          <w:szCs w:val="22"/>
        </w:rPr>
        <w:t>.</w:t>
      </w:r>
      <w:r w:rsidR="00EA1133">
        <w:rPr>
          <w:rFonts w:ascii="Arial" w:hAnsi="Arial" w:cs="Arial"/>
          <w:color w:val="3366FF"/>
          <w:sz w:val="22"/>
          <w:szCs w:val="22"/>
        </w:rPr>
        <w:t xml:space="preserve"> </w:t>
      </w:r>
      <w:r w:rsidR="00D453DA">
        <w:rPr>
          <w:rFonts w:ascii="Arial" w:hAnsi="Arial" w:cs="Arial"/>
          <w:color w:val="3366FF"/>
          <w:sz w:val="22"/>
          <w:szCs w:val="22"/>
        </w:rPr>
        <w:t xml:space="preserve">április </w:t>
      </w:r>
      <w:r w:rsidR="00002538">
        <w:rPr>
          <w:rFonts w:ascii="Arial" w:hAnsi="Arial" w:cs="Arial"/>
          <w:color w:val="3366FF"/>
          <w:sz w:val="22"/>
          <w:szCs w:val="22"/>
        </w:rPr>
        <w:t>30</w:t>
      </w:r>
      <w:r w:rsidR="00491400">
        <w:rPr>
          <w:rFonts w:ascii="Arial" w:hAnsi="Arial" w:cs="Arial"/>
          <w:color w:val="3366FF"/>
          <w:sz w:val="22"/>
          <w:szCs w:val="22"/>
        </w:rPr>
        <w:t>-</w:t>
      </w:r>
      <w:r w:rsidR="00002538">
        <w:rPr>
          <w:rFonts w:ascii="Arial" w:hAnsi="Arial" w:cs="Arial"/>
          <w:color w:val="3366FF"/>
          <w:sz w:val="22"/>
          <w:szCs w:val="22"/>
        </w:rPr>
        <w:t>á</w:t>
      </w:r>
      <w:r w:rsidRPr="00A45377">
        <w:rPr>
          <w:rFonts w:ascii="Arial" w:hAnsi="Arial" w:cs="Arial"/>
          <w:color w:val="3366FF"/>
          <w:sz w:val="22"/>
          <w:szCs w:val="22"/>
        </w:rPr>
        <w:t>n</w:t>
      </w:r>
      <w:r w:rsidRPr="00ED4DCE">
        <w:rPr>
          <w:rFonts w:ascii="Arial" w:hAnsi="Arial" w:cs="Arial"/>
          <w:color w:val="3366FF"/>
          <w:sz w:val="22"/>
          <w:szCs w:val="22"/>
        </w:rPr>
        <w:t xml:space="preserve"> </w:t>
      </w:r>
    </w:p>
    <w:p w14:paraId="296E492D" w14:textId="7AB1F490" w:rsidR="00DA5EEA" w:rsidRPr="00ED4DCE" w:rsidRDefault="002F2A10" w:rsidP="00DA5EEA">
      <w:pPr>
        <w:spacing w:before="120"/>
        <w:jc w:val="center"/>
        <w:rPr>
          <w:rFonts w:ascii="Arial" w:hAnsi="Arial" w:cs="Arial"/>
          <w:color w:val="3366FF"/>
          <w:sz w:val="22"/>
          <w:szCs w:val="22"/>
        </w:rPr>
      </w:pPr>
      <w:r>
        <w:rPr>
          <w:rFonts w:ascii="Arial" w:hAnsi="Arial" w:cs="Arial"/>
          <w:color w:val="3366FF"/>
          <w:sz w:val="22"/>
          <w:szCs w:val="22"/>
        </w:rPr>
        <w:t>15</w:t>
      </w:r>
      <w:r w:rsidR="00D04C18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órakor megtartandó</w:t>
      </w:r>
      <w:r w:rsidR="003F3BDB">
        <w:rPr>
          <w:rFonts w:ascii="Arial" w:hAnsi="Arial" w:cs="Arial"/>
          <w:color w:val="3366FF"/>
          <w:sz w:val="22"/>
          <w:szCs w:val="22"/>
        </w:rPr>
        <w:t xml:space="preserve"> </w:t>
      </w:r>
      <w:r w:rsidR="00DA5EEA" w:rsidRPr="00ED4DCE">
        <w:rPr>
          <w:rFonts w:ascii="Arial" w:hAnsi="Arial" w:cs="Arial"/>
          <w:color w:val="3366FF"/>
          <w:sz w:val="22"/>
          <w:szCs w:val="22"/>
        </w:rPr>
        <w:t>ülésére</w:t>
      </w:r>
    </w:p>
    <w:p w14:paraId="06FA0643" w14:textId="77777777" w:rsidR="00DA5EEA" w:rsidRPr="00ED4DCE" w:rsidRDefault="00DA5EEA" w:rsidP="00DA5EEA">
      <w:pPr>
        <w:jc w:val="center"/>
        <w:rPr>
          <w:color w:val="3366FF"/>
        </w:rPr>
      </w:pPr>
    </w:p>
    <w:p w14:paraId="40CEF3AF" w14:textId="4984337B" w:rsidR="00124EC6" w:rsidRPr="006E4993" w:rsidRDefault="00124EC6" w:rsidP="00124EC6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Cs/>
          <w:iCs/>
          <w:color w:val="3366FF"/>
          <w:sz w:val="32"/>
          <w:szCs w:val="32"/>
          <w:u w:val="single"/>
        </w:rPr>
      </w:pPr>
      <w:r w:rsidRPr="006E499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 xml:space="preserve">Tájékoztató a Bátaszék Város Önkormányzata által </w:t>
      </w:r>
      <w:r w:rsidR="00CE7B3E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létrehozott közalapítványok 202</w:t>
      </w:r>
      <w:r w:rsidR="00002538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4</w:t>
      </w:r>
      <w:r w:rsidRPr="006E4993">
        <w:rPr>
          <w:rFonts w:ascii="Arial" w:hAnsi="Arial" w:cs="Arial"/>
          <w:bCs/>
          <w:iCs/>
          <w:color w:val="3366FF"/>
          <w:sz w:val="32"/>
          <w:szCs w:val="32"/>
          <w:u w:val="single"/>
        </w:rPr>
        <w:t>. évi tevékenységéről</w:t>
      </w:r>
    </w:p>
    <w:p w14:paraId="3D356F7E" w14:textId="57639CF1" w:rsidR="00DA5EEA" w:rsidRPr="00ED4DCE" w:rsidRDefault="00DA5EEA" w:rsidP="003519C9">
      <w:pPr>
        <w:tabs>
          <w:tab w:val="left" w:pos="567"/>
          <w:tab w:val="left" w:pos="6237"/>
        </w:tabs>
        <w:jc w:val="both"/>
        <w:rPr>
          <w:rFonts w:ascii="Arial" w:hAnsi="Arial" w:cs="Arial"/>
          <w:b/>
          <w:bCs/>
          <w:i/>
          <w:iCs/>
          <w:color w:val="3366FF"/>
          <w:sz w:val="22"/>
          <w:szCs w:val="22"/>
          <w:u w:val="single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7236"/>
      </w:tblGrid>
      <w:tr w:rsidR="00DA5EEA" w:rsidRPr="00ED4DCE" w14:paraId="770461FD" w14:textId="77777777" w:rsidTr="00ED4DCE">
        <w:trPr>
          <w:trHeight w:val="2961"/>
          <w:jc w:val="center"/>
        </w:trPr>
        <w:tc>
          <w:tcPr>
            <w:tcW w:w="72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0303F9" w14:textId="77777777" w:rsidR="00DA5EEA" w:rsidRPr="00ED4DCE" w:rsidRDefault="00DA5EEA" w:rsidP="00ED4DCE">
            <w:pPr>
              <w:tabs>
                <w:tab w:val="left" w:pos="1843"/>
              </w:tabs>
              <w:snapToGrid w:val="0"/>
              <w:jc w:val="both"/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7CBC4111" w14:textId="77777777" w:rsidR="00DA5EEA" w:rsidRPr="00ED4DCE" w:rsidRDefault="00DA5EEA" w:rsidP="00ED4DCE">
            <w:pPr>
              <w:tabs>
                <w:tab w:val="left" w:pos="1843"/>
              </w:tabs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Előterjesztő: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</w:t>
            </w:r>
            <w:r w:rsidR="00383F91">
              <w:rPr>
                <w:rFonts w:ascii="Arial" w:hAnsi="Arial" w:cs="Arial"/>
                <w:color w:val="3366FF"/>
                <w:sz w:val="22"/>
                <w:szCs w:val="22"/>
              </w:rPr>
              <w:t>Dr</w:t>
            </w:r>
            <w:r w:rsidR="00DC2B22">
              <w:rPr>
                <w:rFonts w:ascii="Arial" w:hAnsi="Arial" w:cs="Arial"/>
                <w:color w:val="3366FF"/>
                <w:sz w:val="22"/>
                <w:szCs w:val="22"/>
              </w:rPr>
              <w:t>. Bozsolik Róbert polgármester</w:t>
            </w:r>
          </w:p>
          <w:p w14:paraId="5D1932AB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2AB9AFF3" w14:textId="77777777" w:rsidR="00383F91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Készítette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: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</w:t>
            </w:r>
            <w:r w:rsidR="00383F91">
              <w:rPr>
                <w:rFonts w:ascii="Arial" w:hAnsi="Arial" w:cs="Arial"/>
                <w:color w:val="3366FF"/>
                <w:sz w:val="22"/>
                <w:szCs w:val="22"/>
              </w:rPr>
              <w:t>Kuratóriumi elnökök</w:t>
            </w:r>
          </w:p>
          <w:p w14:paraId="309FD159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                                     </w:t>
            </w:r>
          </w:p>
          <w:p w14:paraId="7E2F1586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Törvényességi ellenőrzést végezte</w:t>
            </w:r>
            <w:proofErr w:type="gramStart"/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:</w:t>
            </w:r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 xml:space="preserve">  -</w:t>
            </w:r>
            <w:proofErr w:type="gramEnd"/>
            <w:r w:rsidRPr="00ED4DCE">
              <w:rPr>
                <w:rFonts w:ascii="Arial" w:hAnsi="Arial" w:cs="Arial"/>
                <w:color w:val="3366FF"/>
                <w:sz w:val="22"/>
                <w:szCs w:val="22"/>
              </w:rPr>
              <w:t>---------------------</w:t>
            </w:r>
          </w:p>
          <w:p w14:paraId="6F59BFD8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</w:p>
          <w:p w14:paraId="6121BF92" w14:textId="77777777" w:rsidR="00DA5EEA" w:rsidRPr="00ED4DCE" w:rsidRDefault="00DA5EEA" w:rsidP="00ED4DCE">
            <w:pPr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</w:pPr>
            <w:r w:rsidRPr="00ED4DCE">
              <w:rPr>
                <w:rFonts w:ascii="Arial" w:hAnsi="Arial" w:cs="Arial"/>
                <w:b/>
                <w:bCs/>
                <w:color w:val="3366FF"/>
                <w:sz w:val="22"/>
                <w:szCs w:val="22"/>
                <w:u w:val="single"/>
              </w:rPr>
              <w:t>Tárgyalja:</w:t>
            </w:r>
          </w:p>
          <w:p w14:paraId="66BF38DA" w14:textId="77777777" w:rsidR="00DA5EEA" w:rsidRPr="00ED4DCE" w:rsidRDefault="00DA5EEA" w:rsidP="00ED4DCE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</w:p>
          <w:p w14:paraId="5DD6082C" w14:textId="4CCE5B0B" w:rsidR="00DA5EEA" w:rsidRPr="003519C9" w:rsidRDefault="00383F91" w:rsidP="003519C9">
            <w:pPr>
              <w:rPr>
                <w:rFonts w:ascii="Arial" w:hAnsi="Arial" w:cs="Arial"/>
                <w:color w:val="3366FF"/>
                <w:sz w:val="22"/>
                <w:szCs w:val="22"/>
              </w:rPr>
            </w:pPr>
            <w:r>
              <w:rPr>
                <w:rFonts w:ascii="Arial" w:hAnsi="Arial" w:cs="Arial"/>
                <w:color w:val="3366FF"/>
                <w:sz w:val="22"/>
                <w:szCs w:val="22"/>
              </w:rPr>
              <w:t>KOIS Bizottság: 202</w:t>
            </w:r>
            <w:r w:rsidR="00002538">
              <w:rPr>
                <w:rFonts w:ascii="Arial" w:hAnsi="Arial" w:cs="Arial"/>
                <w:color w:val="3366FF"/>
                <w:sz w:val="22"/>
                <w:szCs w:val="22"/>
              </w:rPr>
              <w:t>5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 xml:space="preserve">. 04. </w:t>
            </w:r>
            <w:r w:rsidR="00002538">
              <w:rPr>
                <w:rFonts w:ascii="Arial" w:hAnsi="Arial" w:cs="Arial"/>
                <w:color w:val="3366FF"/>
                <w:sz w:val="22"/>
                <w:szCs w:val="22"/>
              </w:rPr>
              <w:t>28</w:t>
            </w:r>
            <w:r>
              <w:rPr>
                <w:rFonts w:ascii="Arial" w:hAnsi="Arial" w:cs="Arial"/>
                <w:color w:val="3366FF"/>
                <w:sz w:val="22"/>
                <w:szCs w:val="22"/>
              </w:rPr>
              <w:t>.</w:t>
            </w:r>
          </w:p>
        </w:tc>
      </w:tr>
    </w:tbl>
    <w:p w14:paraId="7E301739" w14:textId="77777777" w:rsidR="00DA5EEA" w:rsidRPr="008D3905" w:rsidRDefault="00DA5EEA" w:rsidP="00DA5EEA">
      <w:pPr>
        <w:rPr>
          <w:rFonts w:ascii="Arial" w:hAnsi="Arial" w:cs="Arial"/>
        </w:rPr>
      </w:pPr>
    </w:p>
    <w:p w14:paraId="15F7F0B4" w14:textId="77777777" w:rsidR="00DA5EEA" w:rsidRPr="008D3905" w:rsidRDefault="00DA5EEA" w:rsidP="00DA5EEA">
      <w:pPr>
        <w:rPr>
          <w:rFonts w:ascii="Arial" w:hAnsi="Arial" w:cs="Arial"/>
          <w:sz w:val="20"/>
          <w:szCs w:val="20"/>
        </w:rPr>
      </w:pPr>
    </w:p>
    <w:p w14:paraId="63D9DAC4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b/>
          <w:sz w:val="22"/>
          <w:szCs w:val="22"/>
        </w:rPr>
      </w:pPr>
      <w:r w:rsidRPr="004A29F3">
        <w:rPr>
          <w:rFonts w:ascii="Arial" w:hAnsi="Arial" w:cs="Arial"/>
          <w:b/>
          <w:sz w:val="22"/>
          <w:szCs w:val="22"/>
        </w:rPr>
        <w:t>Tisztelt Képviselő-testület!</w:t>
      </w:r>
    </w:p>
    <w:p w14:paraId="23E1483E" w14:textId="411E08E8" w:rsidR="00BF6C09" w:rsidRPr="004A29F3" w:rsidRDefault="00BF6C09" w:rsidP="00BF6C09">
      <w:pPr>
        <w:jc w:val="both"/>
        <w:rPr>
          <w:sz w:val="22"/>
          <w:szCs w:val="22"/>
        </w:rPr>
      </w:pPr>
    </w:p>
    <w:p w14:paraId="149D3643" w14:textId="77777777" w:rsidR="00BF6C09" w:rsidRDefault="00BF6C09" w:rsidP="00BF6C09">
      <w:pPr>
        <w:tabs>
          <w:tab w:val="left" w:pos="567"/>
        </w:tabs>
        <w:autoSpaceDE w:val="0"/>
        <w:jc w:val="both"/>
        <w:outlineLvl w:val="0"/>
        <w:rPr>
          <w:rFonts w:ascii="Arial" w:hAnsi="Arial" w:cs="Arial"/>
          <w:sz w:val="22"/>
          <w:szCs w:val="22"/>
          <w:lang w:val="x-none"/>
        </w:rPr>
      </w:pPr>
      <w:r w:rsidRPr="004A29F3">
        <w:rPr>
          <w:rFonts w:ascii="Arial" w:hAnsi="Arial" w:cs="Arial"/>
          <w:sz w:val="22"/>
          <w:szCs w:val="22"/>
          <w:lang w:val="x-none"/>
        </w:rPr>
        <w:t xml:space="preserve">Bátaszék </w:t>
      </w:r>
      <w:r w:rsidRPr="004A29F3">
        <w:rPr>
          <w:rFonts w:ascii="Arial" w:hAnsi="Arial" w:cs="Arial"/>
          <w:sz w:val="22"/>
          <w:szCs w:val="22"/>
        </w:rPr>
        <w:t>V</w:t>
      </w:r>
      <w:r w:rsidRPr="004A29F3">
        <w:rPr>
          <w:rFonts w:ascii="Arial" w:hAnsi="Arial" w:cs="Arial"/>
          <w:sz w:val="22"/>
          <w:szCs w:val="22"/>
          <w:lang w:val="x-none"/>
        </w:rPr>
        <w:t xml:space="preserve">áros </w:t>
      </w:r>
      <w:r w:rsidR="00153A38">
        <w:rPr>
          <w:rFonts w:ascii="Arial" w:hAnsi="Arial" w:cs="Arial"/>
          <w:sz w:val="22"/>
          <w:szCs w:val="22"/>
        </w:rPr>
        <w:t>Önkormányzatának</w:t>
      </w:r>
      <w:r w:rsidRPr="004A29F3">
        <w:rPr>
          <w:rFonts w:ascii="Arial" w:hAnsi="Arial" w:cs="Arial"/>
          <w:sz w:val="22"/>
          <w:szCs w:val="22"/>
          <w:lang w:val="x-none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négy működő </w:t>
      </w:r>
      <w:r>
        <w:rPr>
          <w:rFonts w:ascii="Arial" w:hAnsi="Arial" w:cs="Arial"/>
          <w:sz w:val="22"/>
          <w:szCs w:val="22"/>
          <w:lang w:val="x-none"/>
        </w:rPr>
        <w:t xml:space="preserve"> közalapítványa van</w:t>
      </w:r>
      <w:r w:rsidRPr="004A29F3">
        <w:rPr>
          <w:rFonts w:ascii="Arial" w:hAnsi="Arial" w:cs="Arial"/>
          <w:sz w:val="22"/>
          <w:szCs w:val="22"/>
          <w:lang w:val="x-none"/>
        </w:rPr>
        <w:t>,</w:t>
      </w:r>
      <w:r>
        <w:rPr>
          <w:rFonts w:ascii="Arial" w:hAnsi="Arial" w:cs="Arial"/>
          <w:sz w:val="22"/>
          <w:szCs w:val="22"/>
        </w:rPr>
        <w:t xml:space="preserve"> mely</w:t>
      </w:r>
      <w:r w:rsidR="000B6CB9">
        <w:rPr>
          <w:rFonts w:ascii="Arial" w:hAnsi="Arial" w:cs="Arial"/>
          <w:sz w:val="22"/>
          <w:szCs w:val="22"/>
          <w:lang w:val="x-none"/>
        </w:rPr>
        <w:t xml:space="preserve"> részben önállóan, részben más</w:t>
      </w:r>
      <w:r w:rsidRPr="004A29F3">
        <w:rPr>
          <w:rFonts w:ascii="Arial" w:hAnsi="Arial" w:cs="Arial"/>
          <w:sz w:val="22"/>
          <w:szCs w:val="22"/>
          <w:lang w:val="x-none"/>
        </w:rPr>
        <w:t xml:space="preserve"> költségvetési szerv ill</w:t>
      </w:r>
      <w:r w:rsidR="000B6CB9">
        <w:rPr>
          <w:rFonts w:ascii="Arial" w:hAnsi="Arial" w:cs="Arial"/>
          <w:sz w:val="22"/>
          <w:szCs w:val="22"/>
          <w:lang w:val="x-none"/>
        </w:rPr>
        <w:t>etve magánszemélyek bevonásával működik.</w:t>
      </w:r>
      <w:r w:rsidRPr="004A29F3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6E37639B" w14:textId="77777777" w:rsidR="00BF6C09" w:rsidRPr="00BF6C09" w:rsidRDefault="00BF6C09" w:rsidP="00BF6C09">
      <w:pPr>
        <w:tabs>
          <w:tab w:val="left" w:pos="567"/>
        </w:tabs>
        <w:autoSpaceDE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5DF52525" w14:textId="77777777" w:rsidR="00BF6C09" w:rsidRPr="004A29F3" w:rsidRDefault="00BF6C09" w:rsidP="00BF6C09">
      <w:pPr>
        <w:numPr>
          <w:ilvl w:val="0"/>
          <w:numId w:val="4"/>
        </w:numPr>
        <w:tabs>
          <w:tab w:val="left" w:pos="900"/>
        </w:tabs>
        <w:jc w:val="both"/>
        <w:rPr>
          <w:rFonts w:ascii="Arial" w:hAnsi="Arial" w:cs="Arial"/>
          <w:b/>
          <w:sz w:val="22"/>
          <w:szCs w:val="22"/>
        </w:rPr>
      </w:pPr>
      <w:r w:rsidRPr="004A29F3">
        <w:rPr>
          <w:rFonts w:ascii="Arial" w:hAnsi="Arial" w:cs="Arial"/>
          <w:b/>
          <w:sz w:val="22"/>
          <w:szCs w:val="22"/>
        </w:rPr>
        <w:t>„</w:t>
      </w:r>
      <w:proofErr w:type="spellStart"/>
      <w:r w:rsidRPr="004A29F3">
        <w:rPr>
          <w:rFonts w:ascii="Arial" w:hAnsi="Arial" w:cs="Arial"/>
          <w:b/>
          <w:sz w:val="22"/>
          <w:szCs w:val="22"/>
        </w:rPr>
        <w:t>Fundatio</w:t>
      </w:r>
      <w:proofErr w:type="spellEnd"/>
      <w:r w:rsidRPr="004A29F3">
        <w:rPr>
          <w:rFonts w:ascii="Arial" w:hAnsi="Arial" w:cs="Arial"/>
          <w:b/>
          <w:sz w:val="22"/>
          <w:szCs w:val="22"/>
        </w:rPr>
        <w:t xml:space="preserve"> Pro </w:t>
      </w:r>
      <w:proofErr w:type="spellStart"/>
      <w:r w:rsidRPr="004A29F3">
        <w:rPr>
          <w:rFonts w:ascii="Arial" w:hAnsi="Arial" w:cs="Arial"/>
          <w:b/>
          <w:sz w:val="22"/>
          <w:szCs w:val="22"/>
        </w:rPr>
        <w:t>Gimnasio</w:t>
      </w:r>
      <w:proofErr w:type="spellEnd"/>
      <w:r w:rsidRPr="004A29F3">
        <w:rPr>
          <w:rFonts w:ascii="Arial" w:hAnsi="Arial" w:cs="Arial"/>
          <w:b/>
          <w:sz w:val="22"/>
          <w:szCs w:val="22"/>
        </w:rPr>
        <w:t xml:space="preserve"> – Alapítvány a Gimnáziumért Alapítvány</w:t>
      </w:r>
    </w:p>
    <w:p w14:paraId="209EF5C1" w14:textId="77777777" w:rsidR="00BF6C09" w:rsidRPr="004A29F3" w:rsidRDefault="00BF6C09" w:rsidP="00BF6C09">
      <w:pPr>
        <w:ind w:firstLine="56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Az alapítványt az önkormányzat a 3/1992.(I.10.) ÖKH számú határozattal alapította a gimnáziummal és magánszemélyekkel közösen.</w:t>
      </w:r>
    </w:p>
    <w:p w14:paraId="0D46A384" w14:textId="77777777" w:rsidR="00BF6C09" w:rsidRPr="004A29F3" w:rsidRDefault="00BF6C09" w:rsidP="00BF6C09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9FBAD7B" w14:textId="77777777" w:rsidR="00BF6C09" w:rsidRPr="004A29F3" w:rsidRDefault="00BF6C09" w:rsidP="00BF6C09">
      <w:pPr>
        <w:autoSpaceDN w:val="0"/>
        <w:ind w:left="567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Az alapítvány célja:</w:t>
      </w:r>
    </w:p>
    <w:p w14:paraId="773B402A" w14:textId="77777777" w:rsidR="00BF6C09" w:rsidRPr="004A29F3" w:rsidRDefault="00BF6C09" w:rsidP="00BF6C09">
      <w:pPr>
        <w:numPr>
          <w:ilvl w:val="2"/>
          <w:numId w:val="5"/>
        </w:numPr>
        <w:tabs>
          <w:tab w:val="left" w:pos="927"/>
        </w:tabs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elősegíteni az iskolai nyelvoktatás feltételeinek javítását, nyelvtanárok képzésének támogatásával, külföldi tanulmányi útjainak megszervezésével, a testvérvárosi kapcsolatok ápolásával, valamint a nyelvvizsgára történő felkészítés elősegítésével, </w:t>
      </w:r>
    </w:p>
    <w:p w14:paraId="37198E75" w14:textId="77777777" w:rsidR="00BF6C09" w:rsidRPr="004A29F3" w:rsidRDefault="00BF6C09" w:rsidP="00BF6C09">
      <w:pPr>
        <w:numPr>
          <w:ilvl w:val="2"/>
          <w:numId w:val="5"/>
        </w:numPr>
        <w:tabs>
          <w:tab w:val="left" w:pos="927"/>
        </w:tabs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hozzájárulni a kiemelkedő teljesítményt nyújtó, ill. erre alkalmas képességű tanulók oktatásához rendszeres, vagy </w:t>
      </w:r>
      <w:proofErr w:type="spellStart"/>
      <w:r w:rsidRPr="004A29F3">
        <w:rPr>
          <w:rFonts w:ascii="Arial" w:hAnsi="Arial" w:cs="Arial"/>
          <w:sz w:val="22"/>
          <w:szCs w:val="22"/>
        </w:rPr>
        <w:t>alkalmankénti</w:t>
      </w:r>
      <w:proofErr w:type="spellEnd"/>
      <w:r w:rsidRPr="004A29F3">
        <w:rPr>
          <w:rFonts w:ascii="Arial" w:hAnsi="Arial" w:cs="Arial"/>
          <w:sz w:val="22"/>
          <w:szCs w:val="22"/>
        </w:rPr>
        <w:t xml:space="preserve"> ösztöndíjakkal, könyvek, folyóiratok stb. vásárlásával, belföldi és külföldi tanulmányi utak támogatásával, </w:t>
      </w:r>
    </w:p>
    <w:p w14:paraId="6A7AFA70" w14:textId="77777777" w:rsidR="00BF6C09" w:rsidRPr="004A29F3" w:rsidRDefault="00BF6C09" w:rsidP="00BF6C09">
      <w:pPr>
        <w:numPr>
          <w:ilvl w:val="2"/>
          <w:numId w:val="5"/>
        </w:numPr>
        <w:tabs>
          <w:tab w:val="left" w:pos="927"/>
        </w:tabs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az iskolában meginduló humán </w:t>
      </w:r>
      <w:proofErr w:type="gramStart"/>
      <w:r w:rsidRPr="004A29F3">
        <w:rPr>
          <w:rFonts w:ascii="Arial" w:hAnsi="Arial" w:cs="Arial"/>
          <w:sz w:val="22"/>
          <w:szCs w:val="22"/>
        </w:rPr>
        <w:t>profilú</w:t>
      </w:r>
      <w:proofErr w:type="gramEnd"/>
      <w:r w:rsidRPr="004A29F3">
        <w:rPr>
          <w:rFonts w:ascii="Arial" w:hAnsi="Arial" w:cs="Arial"/>
          <w:sz w:val="22"/>
          <w:szCs w:val="22"/>
        </w:rPr>
        <w:t xml:space="preserve"> képzés, valamint más tárgyak színvonalas oktatásának finanszírozása és támogatása, </w:t>
      </w:r>
    </w:p>
    <w:p w14:paraId="0AE69606" w14:textId="77777777" w:rsidR="00BF6C09" w:rsidRPr="004A29F3" w:rsidRDefault="00BF6C09" w:rsidP="00BF6C09">
      <w:pPr>
        <w:numPr>
          <w:ilvl w:val="2"/>
          <w:numId w:val="5"/>
        </w:numPr>
        <w:tabs>
          <w:tab w:val="left" w:pos="927"/>
        </w:tabs>
        <w:autoSpaceDN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növelni az oktatásban résztvevő pedagógusok és tanulók érdekeltségét ösztönző rendszer alkalmazásával.</w:t>
      </w:r>
    </w:p>
    <w:p w14:paraId="4B1616E8" w14:textId="77777777" w:rsidR="00BF6C09" w:rsidRPr="004A29F3" w:rsidRDefault="00BF6C09" w:rsidP="00BF6C09">
      <w:pPr>
        <w:tabs>
          <w:tab w:val="left" w:pos="927"/>
        </w:tabs>
        <w:autoSpaceDN w:val="0"/>
        <w:ind w:left="927"/>
        <w:jc w:val="both"/>
        <w:rPr>
          <w:rFonts w:ascii="Arial" w:hAnsi="Arial" w:cs="Arial"/>
          <w:sz w:val="22"/>
          <w:szCs w:val="22"/>
        </w:rPr>
      </w:pPr>
    </w:p>
    <w:p w14:paraId="29799B00" w14:textId="77777777" w:rsidR="00BF6C09" w:rsidRPr="004A29F3" w:rsidRDefault="00BF6C09" w:rsidP="00BF6C09">
      <w:pPr>
        <w:tabs>
          <w:tab w:val="left" w:pos="927"/>
        </w:tabs>
        <w:autoSpaceDN w:val="0"/>
        <w:jc w:val="both"/>
        <w:rPr>
          <w:rFonts w:ascii="Arial" w:hAnsi="Arial" w:cs="Arial"/>
          <w:sz w:val="22"/>
          <w:szCs w:val="22"/>
        </w:rPr>
      </w:pPr>
    </w:p>
    <w:p w14:paraId="393C04E0" w14:textId="77777777" w:rsidR="00BF6C09" w:rsidRPr="004A29F3" w:rsidRDefault="00BF6C09" w:rsidP="00BF6C09">
      <w:pPr>
        <w:tabs>
          <w:tab w:val="left" w:pos="567"/>
        </w:tabs>
        <w:autoSpaceDE w:val="0"/>
        <w:jc w:val="both"/>
        <w:outlineLvl w:val="0"/>
        <w:rPr>
          <w:rFonts w:ascii="Arial" w:hAnsi="Arial" w:cs="Arial"/>
          <w:sz w:val="22"/>
          <w:szCs w:val="22"/>
        </w:rPr>
      </w:pPr>
    </w:p>
    <w:p w14:paraId="4E93CFDA" w14:textId="77777777" w:rsidR="00BF6C09" w:rsidRPr="004A29F3" w:rsidRDefault="00BF6C09" w:rsidP="00BF6C09">
      <w:pPr>
        <w:numPr>
          <w:ilvl w:val="0"/>
          <w:numId w:val="4"/>
        </w:numPr>
        <w:tabs>
          <w:tab w:val="left" w:pos="900"/>
        </w:tabs>
        <w:autoSpaceDE w:val="0"/>
        <w:jc w:val="both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4A29F3">
        <w:rPr>
          <w:rFonts w:ascii="Arial" w:hAnsi="Arial" w:cs="Arial"/>
          <w:b/>
          <w:sz w:val="22"/>
          <w:szCs w:val="22"/>
        </w:rPr>
        <w:t>„</w:t>
      </w:r>
      <w:r w:rsidRPr="004A29F3">
        <w:rPr>
          <w:rFonts w:ascii="Arial" w:hAnsi="Arial" w:cs="Arial"/>
          <w:b/>
          <w:sz w:val="22"/>
          <w:szCs w:val="22"/>
          <w:lang w:val="x-none"/>
        </w:rPr>
        <w:t>Bátaszéki Árva Gyermekekért</w:t>
      </w:r>
      <w:r w:rsidRPr="004A29F3">
        <w:rPr>
          <w:rFonts w:ascii="Arial" w:hAnsi="Arial" w:cs="Arial"/>
          <w:b/>
          <w:sz w:val="22"/>
          <w:szCs w:val="22"/>
        </w:rPr>
        <w:t>”</w:t>
      </w:r>
      <w:r w:rsidRPr="004A29F3">
        <w:rPr>
          <w:rFonts w:ascii="Arial" w:hAnsi="Arial" w:cs="Arial"/>
          <w:sz w:val="22"/>
          <w:szCs w:val="22"/>
          <w:lang w:val="x-none"/>
        </w:rPr>
        <w:t xml:space="preserve"> </w:t>
      </w:r>
      <w:r w:rsidRPr="004A29F3">
        <w:rPr>
          <w:rFonts w:ascii="Arial" w:hAnsi="Arial" w:cs="Arial"/>
          <w:b/>
          <w:sz w:val="22"/>
          <w:szCs w:val="22"/>
          <w:lang w:val="x-none"/>
        </w:rPr>
        <w:t>Közalapítvány</w:t>
      </w:r>
    </w:p>
    <w:p w14:paraId="1799CD2B" w14:textId="77777777" w:rsidR="00BF6C09" w:rsidRPr="004A29F3" w:rsidRDefault="00BF6C09" w:rsidP="00BF6C09">
      <w:pPr>
        <w:tabs>
          <w:tab w:val="left" w:pos="567"/>
        </w:tabs>
        <w:autoSpaceDE w:val="0"/>
        <w:jc w:val="both"/>
        <w:outlineLvl w:val="0"/>
        <w:rPr>
          <w:rFonts w:ascii="Arial" w:hAnsi="Arial" w:cs="Arial"/>
          <w:sz w:val="22"/>
          <w:szCs w:val="22"/>
          <w:lang w:val="x-none"/>
        </w:rPr>
      </w:pPr>
      <w:r w:rsidRPr="004A29F3">
        <w:rPr>
          <w:rFonts w:ascii="Arial" w:hAnsi="Arial" w:cs="Arial"/>
          <w:sz w:val="22"/>
          <w:szCs w:val="22"/>
          <w:lang w:val="x-none"/>
        </w:rPr>
        <w:tab/>
        <w:t xml:space="preserve">Az önkormányzat az alapítványt 1996-ban </w:t>
      </w:r>
      <w:r w:rsidRPr="004A29F3">
        <w:rPr>
          <w:rFonts w:ascii="Arial" w:hAnsi="Arial" w:cs="Arial"/>
          <w:sz w:val="22"/>
          <w:szCs w:val="22"/>
          <w:u w:val="single"/>
          <w:lang w:val="x-none"/>
        </w:rPr>
        <w:t>egyedül alapította</w:t>
      </w:r>
      <w:r w:rsidRPr="004A29F3">
        <w:rPr>
          <w:rFonts w:ascii="Arial" w:hAnsi="Arial" w:cs="Arial"/>
          <w:sz w:val="22"/>
          <w:szCs w:val="22"/>
          <w:lang w:val="x-none"/>
        </w:rPr>
        <w:t xml:space="preserve">, a 33/1996.(III.27.) ÖKH számú határozattal. </w:t>
      </w:r>
    </w:p>
    <w:p w14:paraId="02609E7A" w14:textId="77777777" w:rsidR="00BF6C09" w:rsidRPr="004A29F3" w:rsidRDefault="00BF6C09" w:rsidP="00BF6C09">
      <w:pPr>
        <w:jc w:val="both"/>
        <w:rPr>
          <w:rFonts w:ascii="Arial" w:hAnsi="Arial" w:cs="Arial"/>
          <w:sz w:val="22"/>
          <w:szCs w:val="22"/>
        </w:rPr>
      </w:pPr>
    </w:p>
    <w:p w14:paraId="4FAC561B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lastRenderedPageBreak/>
        <w:tab/>
        <w:t>Az alapítvány célja Bátaszék város közigazgatási területén élő árva gyerekek szociális tevékenység keretében történő:</w:t>
      </w:r>
    </w:p>
    <w:p w14:paraId="217034F6" w14:textId="77777777" w:rsidR="00BF6C09" w:rsidRPr="004A29F3" w:rsidRDefault="00BF6C09" w:rsidP="00BF6C09">
      <w:pPr>
        <w:numPr>
          <w:ilvl w:val="1"/>
          <w:numId w:val="6"/>
        </w:numPr>
        <w:tabs>
          <w:tab w:val="left" w:pos="927"/>
        </w:tabs>
        <w:suppressAutoHyphens/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közép és felsőfokú tanintézetek nappali tagozatán folytatott tanulmányainak anyagi támogatása,</w:t>
      </w:r>
    </w:p>
    <w:p w14:paraId="68AC821A" w14:textId="77777777" w:rsidR="00BF6C09" w:rsidRPr="004A29F3" w:rsidRDefault="00BF6C09" w:rsidP="00BF6C09">
      <w:pPr>
        <w:numPr>
          <w:ilvl w:val="1"/>
          <w:numId w:val="6"/>
        </w:numPr>
        <w:tabs>
          <w:tab w:val="left" w:pos="927"/>
        </w:tabs>
        <w:suppressAutoHyphens/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nyelvtanulásának anyagi támogatása,</w:t>
      </w:r>
    </w:p>
    <w:p w14:paraId="3D081D40" w14:textId="77777777" w:rsidR="00BF6C09" w:rsidRPr="004A29F3" w:rsidRDefault="00BF6C09" w:rsidP="00BF6C09">
      <w:pPr>
        <w:numPr>
          <w:ilvl w:val="1"/>
          <w:numId w:val="6"/>
        </w:numPr>
        <w:tabs>
          <w:tab w:val="left" w:pos="927"/>
        </w:tabs>
        <w:overflowPunct w:val="0"/>
        <w:autoSpaceDE w:val="0"/>
        <w:ind w:left="927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iskolai kirándulásokon, tanulmányutakon, tanulmányokkal összefüggő táborozásokon való részvételük anyagi támogatása.</w:t>
      </w:r>
    </w:p>
    <w:p w14:paraId="7B56F91D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ab/>
        <w:t>Az alapítvány a fenti célok megvalósulása érdekében egyéni támogatást nyújthat, a nevelési intézetek tárgyi eszközök vásárlásához hozzájárulhat, és pályázatot írhat ki.</w:t>
      </w:r>
    </w:p>
    <w:p w14:paraId="529FB7B5" w14:textId="77777777" w:rsidR="00BF6C09" w:rsidRPr="004A29F3" w:rsidRDefault="00BF6C09" w:rsidP="00BF6C09">
      <w:pPr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     </w:t>
      </w:r>
    </w:p>
    <w:p w14:paraId="5457836E" w14:textId="77777777" w:rsidR="00BF6C09" w:rsidRPr="004A29F3" w:rsidRDefault="00BF6C09" w:rsidP="00BF6C09">
      <w:pPr>
        <w:jc w:val="both"/>
        <w:rPr>
          <w:rFonts w:ascii="Arial" w:hAnsi="Arial" w:cs="Arial"/>
          <w:sz w:val="22"/>
          <w:szCs w:val="22"/>
        </w:rPr>
      </w:pPr>
    </w:p>
    <w:p w14:paraId="3C59E349" w14:textId="77777777" w:rsidR="00BF6C09" w:rsidRPr="004A29F3" w:rsidRDefault="00BF6C09" w:rsidP="00BF6C09">
      <w:pPr>
        <w:keepNext/>
        <w:numPr>
          <w:ilvl w:val="0"/>
          <w:numId w:val="4"/>
        </w:numPr>
        <w:tabs>
          <w:tab w:val="left" w:pos="900"/>
        </w:tabs>
        <w:overflowPunct w:val="0"/>
        <w:autoSpaceDE w:val="0"/>
        <w:jc w:val="both"/>
        <w:outlineLvl w:val="0"/>
        <w:rPr>
          <w:rFonts w:ascii="Arial" w:hAnsi="Arial" w:cs="Arial"/>
          <w:b/>
          <w:sz w:val="22"/>
          <w:szCs w:val="22"/>
          <w:lang w:val="x-none"/>
        </w:rPr>
      </w:pPr>
      <w:r w:rsidRPr="004A29F3">
        <w:rPr>
          <w:rFonts w:ascii="Arial" w:hAnsi="Arial" w:cs="Arial"/>
          <w:sz w:val="22"/>
          <w:szCs w:val="22"/>
          <w:lang w:val="x-none"/>
        </w:rPr>
        <w:t>„</w:t>
      </w:r>
      <w:proofErr w:type="spellStart"/>
      <w:r w:rsidRPr="004A29F3">
        <w:rPr>
          <w:rFonts w:ascii="Arial" w:hAnsi="Arial" w:cs="Arial"/>
          <w:b/>
          <w:sz w:val="22"/>
          <w:szCs w:val="22"/>
          <w:lang w:val="x-none"/>
        </w:rPr>
        <w:t>Vicze</w:t>
      </w:r>
      <w:proofErr w:type="spellEnd"/>
      <w:r w:rsidRPr="004A29F3">
        <w:rPr>
          <w:rFonts w:ascii="Arial" w:hAnsi="Arial" w:cs="Arial"/>
          <w:b/>
          <w:sz w:val="22"/>
          <w:szCs w:val="22"/>
          <w:lang w:val="x-none"/>
        </w:rPr>
        <w:t xml:space="preserve"> János” Sport Közalapítvány</w:t>
      </w:r>
    </w:p>
    <w:p w14:paraId="5F713691" w14:textId="77777777" w:rsidR="00BF6C09" w:rsidRPr="004A29F3" w:rsidRDefault="00BF6C09" w:rsidP="00BF6C09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4A29F3">
        <w:rPr>
          <w:rFonts w:ascii="Arial" w:hAnsi="Arial" w:cs="Arial"/>
          <w:sz w:val="22"/>
          <w:szCs w:val="22"/>
        </w:rPr>
        <w:t xml:space="preserve">Az alapítványt az önkormányzat a 173/2002.(IX.24.) ÖKH számú határozattal </w:t>
      </w:r>
      <w:r w:rsidRPr="004A29F3">
        <w:rPr>
          <w:rFonts w:ascii="Arial" w:hAnsi="Arial" w:cs="Arial"/>
          <w:sz w:val="22"/>
          <w:szCs w:val="22"/>
          <w:u w:val="single"/>
        </w:rPr>
        <w:t>egyedül alapította.</w:t>
      </w:r>
    </w:p>
    <w:p w14:paraId="15474AB8" w14:textId="77777777" w:rsidR="00BF6C09" w:rsidRPr="004A29F3" w:rsidRDefault="00BF6C09" w:rsidP="00BF6C09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B0A39DA" w14:textId="77777777" w:rsidR="00BF6C09" w:rsidRPr="004A29F3" w:rsidRDefault="00BF6C09" w:rsidP="00BF6C09">
      <w:pPr>
        <w:autoSpaceDN w:val="0"/>
        <w:ind w:left="567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Az alapítvány célja:</w:t>
      </w:r>
    </w:p>
    <w:p w14:paraId="025A4534" w14:textId="77777777" w:rsidR="00BF6C09" w:rsidRPr="004A29F3" w:rsidRDefault="00BF6C09" w:rsidP="00BF6C09">
      <w:pPr>
        <w:numPr>
          <w:ilvl w:val="2"/>
          <w:numId w:val="7"/>
        </w:numPr>
        <w:tabs>
          <w:tab w:val="left" w:pos="984"/>
        </w:tabs>
        <w:autoSpaceDN w:val="0"/>
        <w:ind w:left="984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emléktábla alapítása és gondozása azoknak a sportvezetőknek tiszteletére, akik sokat tettek Bátaszék sportjáért,</w:t>
      </w:r>
    </w:p>
    <w:p w14:paraId="5C1D89AC" w14:textId="77777777" w:rsidR="00BF6C09" w:rsidRPr="004A29F3" w:rsidRDefault="00BF6C09" w:rsidP="00BF6C09">
      <w:pPr>
        <w:numPr>
          <w:ilvl w:val="2"/>
          <w:numId w:val="7"/>
        </w:numPr>
        <w:tabs>
          <w:tab w:val="left" w:pos="984"/>
        </w:tabs>
        <w:autoSpaceDN w:val="0"/>
        <w:ind w:left="984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Bátaszék sporttörténetének ápolása,</w:t>
      </w:r>
    </w:p>
    <w:p w14:paraId="743764A6" w14:textId="77777777" w:rsidR="00BF6C09" w:rsidRPr="004A29F3" w:rsidRDefault="00BF6C09" w:rsidP="00BF6C09">
      <w:pPr>
        <w:numPr>
          <w:ilvl w:val="2"/>
          <w:numId w:val="7"/>
        </w:numPr>
        <w:tabs>
          <w:tab w:val="left" w:pos="984"/>
        </w:tabs>
        <w:autoSpaceDN w:val="0"/>
        <w:ind w:left="984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Bátaszék ifjúsági sportjának támogatása a „Jó tanuló, jó sportoló” díj alapításával.</w:t>
      </w:r>
    </w:p>
    <w:p w14:paraId="0C1D2AFF" w14:textId="77777777" w:rsidR="00BF6C09" w:rsidRPr="004A29F3" w:rsidRDefault="00BF6C09" w:rsidP="00BF6C09">
      <w:pPr>
        <w:numPr>
          <w:ilvl w:val="2"/>
          <w:numId w:val="7"/>
        </w:numPr>
        <w:tabs>
          <w:tab w:val="left" w:pos="984"/>
        </w:tabs>
        <w:autoSpaceDN w:val="0"/>
        <w:ind w:left="984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 versenysport utánpótlás nevelésének segítése, a korábban hagyományokkal rendelkező sportágak életre hívásának támogatása,</w:t>
      </w:r>
    </w:p>
    <w:p w14:paraId="56072152" w14:textId="77777777" w:rsidR="00BF6C09" w:rsidRPr="004A29F3" w:rsidRDefault="00BF6C09" w:rsidP="00BF6C09">
      <w:pPr>
        <w:numPr>
          <w:ilvl w:val="2"/>
          <w:numId w:val="7"/>
        </w:numPr>
        <w:tabs>
          <w:tab w:val="left" w:pos="984"/>
        </w:tabs>
        <w:autoSpaceDN w:val="0"/>
        <w:ind w:left="984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 tömegsportrendezvények megrendezésének ösztönzése és támogatása.</w:t>
      </w:r>
    </w:p>
    <w:p w14:paraId="6A9638D4" w14:textId="77777777" w:rsidR="00BF6C09" w:rsidRPr="004A29F3" w:rsidRDefault="00BF6C09" w:rsidP="00BF6C09">
      <w:pPr>
        <w:rPr>
          <w:rFonts w:ascii="Arial" w:hAnsi="Arial" w:cs="Arial"/>
          <w:sz w:val="22"/>
          <w:szCs w:val="22"/>
        </w:rPr>
      </w:pPr>
    </w:p>
    <w:p w14:paraId="200F0864" w14:textId="77777777" w:rsidR="00BF6C09" w:rsidRPr="004A29F3" w:rsidRDefault="00BF6C09" w:rsidP="00BF6C09">
      <w:pPr>
        <w:numPr>
          <w:ilvl w:val="0"/>
          <w:numId w:val="4"/>
        </w:numPr>
        <w:tabs>
          <w:tab w:val="left" w:pos="900"/>
        </w:tabs>
        <w:suppressAutoHyphens/>
        <w:overflowPunct w:val="0"/>
        <w:autoSpaceDE w:val="0"/>
        <w:jc w:val="both"/>
        <w:rPr>
          <w:rFonts w:ascii="Arial" w:eastAsia="MS Mincho" w:hAnsi="Arial" w:cs="Arial"/>
          <w:b/>
          <w:sz w:val="22"/>
          <w:szCs w:val="22"/>
        </w:rPr>
      </w:pPr>
      <w:r w:rsidRPr="004A29F3">
        <w:rPr>
          <w:rFonts w:ascii="Arial" w:eastAsia="MS Mincho" w:hAnsi="Arial" w:cs="Arial"/>
          <w:b/>
          <w:sz w:val="22"/>
          <w:szCs w:val="22"/>
        </w:rPr>
        <w:t>Bátaszék város Közoktatási, Közművelődési és Műemlékvédelmi Közalapítványa</w:t>
      </w:r>
    </w:p>
    <w:p w14:paraId="7BC1A2F7" w14:textId="77777777" w:rsidR="00BF6C09" w:rsidRPr="004A29F3" w:rsidRDefault="00BF6C09" w:rsidP="00BF6C09">
      <w:pPr>
        <w:ind w:firstLine="567"/>
        <w:jc w:val="both"/>
        <w:rPr>
          <w:rFonts w:ascii="Arial" w:hAnsi="Arial" w:cs="Arial"/>
          <w:sz w:val="22"/>
          <w:szCs w:val="22"/>
          <w:u w:val="single"/>
        </w:rPr>
      </w:pPr>
      <w:r w:rsidRPr="004A29F3">
        <w:rPr>
          <w:rFonts w:ascii="Arial" w:hAnsi="Arial" w:cs="Arial"/>
          <w:sz w:val="22"/>
          <w:szCs w:val="22"/>
        </w:rPr>
        <w:t xml:space="preserve">Az alapítványt az önkormányzat a 139/2003.(IX.11.) KTH számú határozattal </w:t>
      </w:r>
      <w:r w:rsidRPr="004A29F3">
        <w:rPr>
          <w:rFonts w:ascii="Arial" w:hAnsi="Arial" w:cs="Arial"/>
          <w:sz w:val="22"/>
          <w:szCs w:val="22"/>
          <w:u w:val="single"/>
        </w:rPr>
        <w:t>egyedül alapította.</w:t>
      </w:r>
    </w:p>
    <w:p w14:paraId="4E95D83D" w14:textId="77777777" w:rsidR="00BF6C09" w:rsidRPr="004A29F3" w:rsidRDefault="00BF6C09" w:rsidP="00BF6C09">
      <w:pPr>
        <w:ind w:firstLine="567"/>
        <w:jc w:val="both"/>
        <w:rPr>
          <w:rFonts w:ascii="Arial" w:hAnsi="Arial" w:cs="Arial"/>
          <w:sz w:val="22"/>
          <w:szCs w:val="22"/>
        </w:rPr>
      </w:pPr>
    </w:p>
    <w:p w14:paraId="65957566" w14:textId="77777777" w:rsidR="00BF6C09" w:rsidRPr="004A29F3" w:rsidRDefault="00BF6C09" w:rsidP="00BF6C09">
      <w:pPr>
        <w:autoSpaceDN w:val="0"/>
        <w:ind w:firstLine="567"/>
        <w:jc w:val="both"/>
        <w:rPr>
          <w:rFonts w:ascii="Arial" w:eastAsia="MS Mincho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Az alapítvány célja </w:t>
      </w:r>
      <w:r w:rsidRPr="004A29F3">
        <w:rPr>
          <w:rFonts w:ascii="Arial" w:eastAsia="MS Mincho" w:hAnsi="Arial" w:cs="Arial"/>
          <w:sz w:val="22"/>
          <w:szCs w:val="22"/>
        </w:rPr>
        <w:t>Bátaszék városban a helyi önkormányzat által fenntartott közoktatási, közművelődési és közgyűjteményi intézmények működési feltételeinek javítása, a város területén levő műemlékek védelme, fenntartásának biztosítása, művelődési, kulturális és közgyűjteményi intézményrendszer megteremtéséhez támogatás nyújtása, a településen élő népcsoportok tárgyi emlékeinek, néprajzának, állandó kiállításához szükséges feltételek anyagi támogatása.</w:t>
      </w:r>
    </w:p>
    <w:p w14:paraId="31C5B0B5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eastAsia="MS Mincho" w:hAnsi="Arial" w:cs="Arial"/>
          <w:sz w:val="22"/>
          <w:szCs w:val="22"/>
          <w:lang w:val="x-none"/>
        </w:rPr>
      </w:pPr>
      <w:r w:rsidRPr="004A29F3">
        <w:rPr>
          <w:rFonts w:ascii="Arial" w:eastAsia="MS Mincho" w:hAnsi="Arial" w:cs="Arial"/>
          <w:sz w:val="22"/>
          <w:szCs w:val="22"/>
          <w:lang w:val="x-none"/>
        </w:rPr>
        <w:tab/>
        <w:t>A Közalapítvány célja elsősorban:</w:t>
      </w:r>
    </w:p>
    <w:p w14:paraId="0818E3C1" w14:textId="77777777" w:rsidR="00BF6C09" w:rsidRPr="004A29F3" w:rsidRDefault="00BF6C09" w:rsidP="00BF6C09">
      <w:pPr>
        <w:numPr>
          <w:ilvl w:val="2"/>
          <w:numId w:val="8"/>
        </w:numPr>
        <w:tabs>
          <w:tab w:val="left" w:pos="927"/>
        </w:tabs>
        <w:autoSpaceDN w:val="0"/>
        <w:ind w:left="927"/>
        <w:jc w:val="both"/>
        <w:rPr>
          <w:rFonts w:ascii="Arial" w:eastAsia="MS Mincho" w:hAnsi="Arial" w:cs="Arial"/>
          <w:sz w:val="22"/>
          <w:szCs w:val="22"/>
        </w:rPr>
      </w:pPr>
      <w:r w:rsidRPr="004A29F3">
        <w:rPr>
          <w:rFonts w:ascii="Arial" w:eastAsia="MS Mincho" w:hAnsi="Arial" w:cs="Arial"/>
          <w:sz w:val="22"/>
          <w:szCs w:val="22"/>
        </w:rPr>
        <w:t>közreműködik a közoktatási, közművelődési és közgyűjteményi intézmények jobb működési feltételeinek megteremtésében,</w:t>
      </w:r>
    </w:p>
    <w:p w14:paraId="3DE607FA" w14:textId="77777777" w:rsidR="00BF6C09" w:rsidRPr="004A29F3" w:rsidRDefault="00BF6C09" w:rsidP="00BF6C09">
      <w:pPr>
        <w:numPr>
          <w:ilvl w:val="2"/>
          <w:numId w:val="8"/>
        </w:numPr>
        <w:tabs>
          <w:tab w:val="left" w:pos="927"/>
        </w:tabs>
        <w:autoSpaceDN w:val="0"/>
        <w:ind w:left="927"/>
        <w:jc w:val="both"/>
        <w:rPr>
          <w:rFonts w:ascii="Arial" w:eastAsia="MS Mincho" w:hAnsi="Arial" w:cs="Arial"/>
          <w:sz w:val="22"/>
          <w:szCs w:val="22"/>
        </w:rPr>
      </w:pPr>
      <w:r w:rsidRPr="004A29F3">
        <w:rPr>
          <w:rFonts w:ascii="Arial" w:eastAsia="MS Mincho" w:hAnsi="Arial" w:cs="Arial"/>
          <w:sz w:val="22"/>
          <w:szCs w:val="22"/>
        </w:rPr>
        <w:t xml:space="preserve">elősegíti a közoktatási intézmények számára a diákok oktatásához szükséges előírt kötelező taneszköz jegyzékben felsorolt eszköz beszerzések mielőbbi megvalósulását, </w:t>
      </w:r>
    </w:p>
    <w:p w14:paraId="3CCCE9BF" w14:textId="77777777" w:rsidR="00BF6C09" w:rsidRPr="004A29F3" w:rsidRDefault="00BF6C09" w:rsidP="00BF6C09">
      <w:pPr>
        <w:numPr>
          <w:ilvl w:val="2"/>
          <w:numId w:val="8"/>
        </w:numPr>
        <w:tabs>
          <w:tab w:val="left" w:pos="927"/>
        </w:tabs>
        <w:autoSpaceDN w:val="0"/>
        <w:ind w:left="927"/>
        <w:jc w:val="both"/>
        <w:rPr>
          <w:rFonts w:ascii="Arial" w:eastAsia="MS Mincho" w:hAnsi="Arial" w:cs="Arial"/>
          <w:sz w:val="22"/>
          <w:szCs w:val="22"/>
        </w:rPr>
      </w:pPr>
      <w:r w:rsidRPr="004A29F3">
        <w:rPr>
          <w:rFonts w:ascii="Arial" w:eastAsia="MS Mincho" w:hAnsi="Arial" w:cs="Arial"/>
          <w:sz w:val="22"/>
          <w:szCs w:val="22"/>
        </w:rPr>
        <w:t xml:space="preserve">támogatást nyújt a közoktatási, közművelődési és közgyűjteményi intézmények  </w:t>
      </w:r>
      <w:proofErr w:type="gramStart"/>
      <w:r w:rsidRPr="004A29F3">
        <w:rPr>
          <w:rFonts w:ascii="Arial" w:eastAsia="MS Mincho" w:hAnsi="Arial" w:cs="Arial"/>
          <w:sz w:val="22"/>
          <w:szCs w:val="22"/>
        </w:rPr>
        <w:t>épület fejlesztési</w:t>
      </w:r>
      <w:proofErr w:type="gramEnd"/>
      <w:r w:rsidRPr="004A29F3">
        <w:rPr>
          <w:rFonts w:ascii="Arial" w:eastAsia="MS Mincho" w:hAnsi="Arial" w:cs="Arial"/>
          <w:sz w:val="22"/>
          <w:szCs w:val="22"/>
        </w:rPr>
        <w:t>, felújítási feladatainak megvalósításához,</w:t>
      </w:r>
    </w:p>
    <w:p w14:paraId="1C301BC1" w14:textId="77777777" w:rsidR="00BF6C09" w:rsidRPr="004A29F3" w:rsidRDefault="00BF6C09" w:rsidP="00BF6C09">
      <w:pPr>
        <w:numPr>
          <w:ilvl w:val="2"/>
          <w:numId w:val="8"/>
        </w:numPr>
        <w:tabs>
          <w:tab w:val="left" w:pos="927"/>
        </w:tabs>
        <w:ind w:left="927"/>
        <w:jc w:val="both"/>
        <w:rPr>
          <w:rFonts w:ascii="Arial" w:eastAsia="MS Mincho" w:hAnsi="Arial" w:cs="Arial"/>
          <w:sz w:val="22"/>
          <w:szCs w:val="22"/>
          <w:lang w:val="x-none"/>
        </w:rPr>
      </w:pPr>
      <w:r w:rsidRPr="004A29F3">
        <w:rPr>
          <w:rFonts w:ascii="Arial" w:eastAsia="MS Mincho" w:hAnsi="Arial" w:cs="Arial"/>
          <w:sz w:val="22"/>
          <w:szCs w:val="22"/>
        </w:rPr>
        <w:t>a</w:t>
      </w:r>
      <w:proofErr w:type="spellStart"/>
      <w:r w:rsidRPr="004A29F3">
        <w:rPr>
          <w:rFonts w:ascii="Arial" w:eastAsia="MS Mincho" w:hAnsi="Arial" w:cs="Arial"/>
          <w:sz w:val="22"/>
          <w:szCs w:val="22"/>
          <w:lang w:val="x-none"/>
        </w:rPr>
        <w:t>nyagi</w:t>
      </w:r>
      <w:proofErr w:type="spellEnd"/>
      <w:r w:rsidRPr="004A29F3">
        <w:rPr>
          <w:rFonts w:ascii="Arial" w:eastAsia="MS Mincho" w:hAnsi="Arial" w:cs="Arial"/>
          <w:sz w:val="22"/>
          <w:szCs w:val="22"/>
          <w:lang w:val="x-none"/>
        </w:rPr>
        <w:t xml:space="preserve"> támogatás nyújtása ahhoz, hogy a fellelhető néprajzi, ipartörténeti, helytörténeti tárgyak a helyi művelődési ház tulajdonában kerülhessenek</w:t>
      </w:r>
      <w:r w:rsidRPr="004A29F3">
        <w:rPr>
          <w:rFonts w:ascii="Arial" w:eastAsia="MS Mincho" w:hAnsi="Arial" w:cs="Arial"/>
          <w:sz w:val="22"/>
          <w:szCs w:val="22"/>
        </w:rPr>
        <w:t>,</w:t>
      </w:r>
      <w:r w:rsidRPr="004A29F3">
        <w:rPr>
          <w:rFonts w:ascii="Arial" w:eastAsia="MS Mincho" w:hAnsi="Arial" w:cs="Arial"/>
          <w:sz w:val="22"/>
          <w:szCs w:val="22"/>
          <w:lang w:val="x-none"/>
        </w:rPr>
        <w:t xml:space="preserve"> </w:t>
      </w:r>
    </w:p>
    <w:p w14:paraId="7CA58D02" w14:textId="77777777" w:rsidR="00BF6C09" w:rsidRPr="004A29F3" w:rsidRDefault="00BF6C09" w:rsidP="00BF6C09">
      <w:pPr>
        <w:numPr>
          <w:ilvl w:val="2"/>
          <w:numId w:val="8"/>
        </w:numPr>
        <w:tabs>
          <w:tab w:val="left" w:pos="927"/>
        </w:tabs>
        <w:ind w:left="927"/>
        <w:jc w:val="both"/>
        <w:rPr>
          <w:rFonts w:ascii="Arial" w:eastAsia="MS Mincho" w:hAnsi="Arial" w:cs="Arial"/>
          <w:sz w:val="22"/>
          <w:szCs w:val="22"/>
          <w:lang w:val="x-none"/>
        </w:rPr>
      </w:pPr>
      <w:r w:rsidRPr="004A29F3">
        <w:rPr>
          <w:rFonts w:ascii="Arial" w:eastAsia="MS Mincho" w:hAnsi="Arial" w:cs="Arial"/>
          <w:sz w:val="22"/>
          <w:szCs w:val="22"/>
          <w:lang w:val="x-none"/>
        </w:rPr>
        <w:t xml:space="preserve">Bátaszék város népcsoportjainak, népi kultúrájának, e népi kultúrát művelő hagyományőrző csoportjainak támogatása, mind az </w:t>
      </w:r>
      <w:proofErr w:type="spellStart"/>
      <w:r w:rsidRPr="004A29F3">
        <w:rPr>
          <w:rFonts w:ascii="Arial" w:eastAsia="MS Mincho" w:hAnsi="Arial" w:cs="Arial"/>
          <w:sz w:val="22"/>
          <w:szCs w:val="22"/>
          <w:lang w:val="x-none"/>
        </w:rPr>
        <w:t>időszakonkénti</w:t>
      </w:r>
      <w:proofErr w:type="spellEnd"/>
      <w:r w:rsidRPr="004A29F3">
        <w:rPr>
          <w:rFonts w:ascii="Arial" w:eastAsia="MS Mincho" w:hAnsi="Arial" w:cs="Arial"/>
          <w:sz w:val="22"/>
          <w:szCs w:val="22"/>
          <w:lang w:val="x-none"/>
        </w:rPr>
        <w:t xml:space="preserve"> rendezvények megtartásához, mind pedig népviseletük ruhatárának pótlására</w:t>
      </w:r>
      <w:r w:rsidRPr="004A29F3">
        <w:rPr>
          <w:rFonts w:ascii="Arial" w:eastAsia="MS Mincho" w:hAnsi="Arial" w:cs="Arial"/>
          <w:sz w:val="22"/>
          <w:szCs w:val="22"/>
        </w:rPr>
        <w:t>,</w:t>
      </w:r>
    </w:p>
    <w:p w14:paraId="761F7405" w14:textId="77777777" w:rsidR="00BF6C09" w:rsidRPr="004A29F3" w:rsidRDefault="00BF6C09" w:rsidP="00BF6C09">
      <w:pPr>
        <w:numPr>
          <w:ilvl w:val="2"/>
          <w:numId w:val="8"/>
        </w:numPr>
        <w:tabs>
          <w:tab w:val="left" w:pos="927"/>
        </w:tabs>
        <w:ind w:left="927"/>
        <w:jc w:val="both"/>
        <w:rPr>
          <w:rFonts w:ascii="Arial" w:eastAsia="MS Mincho" w:hAnsi="Arial" w:cs="Arial"/>
          <w:sz w:val="22"/>
          <w:szCs w:val="22"/>
          <w:lang w:val="x-none"/>
        </w:rPr>
      </w:pPr>
      <w:r w:rsidRPr="004A29F3">
        <w:rPr>
          <w:rFonts w:ascii="Arial" w:eastAsia="MS Mincho" w:hAnsi="Arial" w:cs="Arial"/>
          <w:sz w:val="22"/>
          <w:szCs w:val="22"/>
          <w:lang w:val="x-none"/>
        </w:rPr>
        <w:t>a város területén lévő műemlékek és országos jelentőséggel bíró épületek állagmegóvásához források biztosítása.</w:t>
      </w:r>
    </w:p>
    <w:p w14:paraId="2FB2CC0B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794A8EF2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</w:p>
    <w:p w14:paraId="3C5AC8A9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ab/>
        <w:t>Az alapítványok elkészítették a szokásos évi beszámolójukat az előző évi tevékenységükről, melyek az előterjesztés mellékleteit képezik. Javasoljuk, hogy a beszámolókat az alábbi határozati javaslat elfogadásával fogadja el a képviselő-testület.</w:t>
      </w:r>
    </w:p>
    <w:p w14:paraId="01D0C0DB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</w:rPr>
      </w:pPr>
    </w:p>
    <w:p w14:paraId="408353A5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b/>
          <w:i/>
          <w:iCs/>
          <w:u w:val="single"/>
        </w:rPr>
      </w:pPr>
    </w:p>
    <w:p w14:paraId="092CC2BB" w14:textId="77777777" w:rsidR="00BF6C09" w:rsidRPr="004A29F3" w:rsidRDefault="00BF6C09" w:rsidP="00BF6C09">
      <w:pPr>
        <w:tabs>
          <w:tab w:val="left" w:pos="540"/>
        </w:tabs>
        <w:jc w:val="both"/>
        <w:rPr>
          <w:rFonts w:ascii="Arial" w:hAnsi="Arial" w:cs="Arial"/>
          <w:b/>
          <w:i/>
          <w:iCs/>
          <w:u w:val="single"/>
        </w:rPr>
      </w:pPr>
    </w:p>
    <w:p w14:paraId="153725A0" w14:textId="77777777" w:rsidR="00BF6C09" w:rsidRPr="004A29F3" w:rsidRDefault="00BF6C09" w:rsidP="00BF6C09">
      <w:pPr>
        <w:ind w:left="2835"/>
        <w:jc w:val="both"/>
        <w:rPr>
          <w:rFonts w:ascii="Arial" w:hAnsi="Arial" w:cs="Arial"/>
          <w:b/>
          <w:iCs/>
          <w:sz w:val="22"/>
          <w:szCs w:val="22"/>
          <w:u w:val="single"/>
        </w:rPr>
      </w:pPr>
      <w:r w:rsidRPr="004A29F3">
        <w:rPr>
          <w:rFonts w:ascii="Arial" w:hAnsi="Arial" w:cs="Arial"/>
          <w:b/>
          <w:iCs/>
          <w:sz w:val="22"/>
          <w:szCs w:val="22"/>
          <w:u w:val="single"/>
        </w:rPr>
        <w:t xml:space="preserve">H a t á r o z a t i    j a v a s l a </w:t>
      </w:r>
      <w:proofErr w:type="gramStart"/>
      <w:r w:rsidRPr="004A29F3">
        <w:rPr>
          <w:rFonts w:ascii="Arial" w:hAnsi="Arial" w:cs="Arial"/>
          <w:b/>
          <w:iCs/>
          <w:sz w:val="22"/>
          <w:szCs w:val="22"/>
          <w:u w:val="single"/>
        </w:rPr>
        <w:t>t :</w:t>
      </w:r>
      <w:proofErr w:type="gramEnd"/>
    </w:p>
    <w:p w14:paraId="7FAB2C9C" w14:textId="77777777" w:rsidR="00BF6C09" w:rsidRPr="004A29F3" w:rsidRDefault="00BF6C09" w:rsidP="00BF6C09">
      <w:pPr>
        <w:ind w:left="2835"/>
        <w:jc w:val="both"/>
        <w:rPr>
          <w:rFonts w:ascii="Arial" w:hAnsi="Arial" w:cs="Arial"/>
          <w:iCs/>
          <w:sz w:val="22"/>
          <w:szCs w:val="22"/>
        </w:rPr>
      </w:pPr>
      <w:r w:rsidRPr="004A29F3">
        <w:rPr>
          <w:rFonts w:ascii="Arial" w:hAnsi="Arial" w:cs="Arial"/>
          <w:iCs/>
          <w:sz w:val="22"/>
          <w:szCs w:val="22"/>
        </w:rPr>
        <w:tab/>
      </w:r>
      <w:r w:rsidRPr="004A29F3">
        <w:rPr>
          <w:rFonts w:ascii="Arial" w:hAnsi="Arial" w:cs="Arial"/>
          <w:iCs/>
          <w:sz w:val="22"/>
          <w:szCs w:val="22"/>
        </w:rPr>
        <w:tab/>
        <w:t xml:space="preserve">      </w:t>
      </w:r>
    </w:p>
    <w:p w14:paraId="64DB536E" w14:textId="658860E6" w:rsidR="00BF6C09" w:rsidRPr="004A29F3" w:rsidRDefault="00BF6C09" w:rsidP="00BF6C09">
      <w:pPr>
        <w:ind w:left="2835"/>
        <w:jc w:val="both"/>
        <w:rPr>
          <w:rFonts w:ascii="Arial" w:hAnsi="Arial" w:cs="Arial"/>
          <w:b/>
          <w:bCs/>
          <w:iCs/>
          <w:sz w:val="22"/>
          <w:szCs w:val="22"/>
          <w:u w:val="single"/>
        </w:rPr>
      </w:pPr>
      <w:proofErr w:type="gramStart"/>
      <w:r w:rsidRPr="004A29F3">
        <w:rPr>
          <w:rFonts w:ascii="Arial" w:hAnsi="Arial" w:cs="Arial"/>
          <w:b/>
          <w:bCs/>
          <w:iCs/>
          <w:sz w:val="22"/>
          <w:szCs w:val="22"/>
          <w:u w:val="single"/>
        </w:rPr>
        <w:t>beszámoló</w:t>
      </w:r>
      <w:proofErr w:type="gramEnd"/>
      <w:r w:rsidRPr="004A29F3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a Bátaszék Város Önkormányzata által 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>létrehozott közalapítványok 202</w:t>
      </w:r>
      <w:r w:rsidR="00002538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  <w:r w:rsidRPr="004A29F3">
        <w:rPr>
          <w:rFonts w:ascii="Arial" w:hAnsi="Arial" w:cs="Arial"/>
          <w:b/>
          <w:bCs/>
          <w:iCs/>
          <w:sz w:val="22"/>
          <w:szCs w:val="22"/>
          <w:u w:val="single"/>
        </w:rPr>
        <w:t>. évi tevékenységéről</w:t>
      </w:r>
    </w:p>
    <w:p w14:paraId="4D1C9F6B" w14:textId="77777777" w:rsidR="00BF6C09" w:rsidRPr="004A29F3" w:rsidRDefault="00BF6C09" w:rsidP="00BF6C09">
      <w:pPr>
        <w:ind w:left="2832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1C9A65" w14:textId="77777777" w:rsidR="00BF6C09" w:rsidRPr="004A29F3" w:rsidRDefault="00BF6C09" w:rsidP="00BF6C09">
      <w:pPr>
        <w:spacing w:after="120"/>
        <w:ind w:left="2835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Bátaszék Város Önkormányzatának Képviselő-testülete által alapított </w:t>
      </w:r>
    </w:p>
    <w:p w14:paraId="0A5BFC52" w14:textId="77777777" w:rsidR="00BF6C09" w:rsidRPr="004A29F3" w:rsidRDefault="00BF6C09" w:rsidP="00BF6C09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05EB9149" w14:textId="77777777" w:rsidR="00BF6C09" w:rsidRPr="004A29F3" w:rsidRDefault="00BF6C09" w:rsidP="00BF6C09">
      <w:pPr>
        <w:pStyle w:val="Listaszerbekezds"/>
        <w:numPr>
          <w:ilvl w:val="0"/>
          <w:numId w:val="9"/>
        </w:numPr>
        <w:ind w:left="3402" w:right="7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 „</w:t>
      </w:r>
      <w:proofErr w:type="spellStart"/>
      <w:r w:rsidRPr="004A29F3">
        <w:rPr>
          <w:rFonts w:ascii="Arial" w:hAnsi="Arial" w:cs="Arial"/>
          <w:sz w:val="22"/>
          <w:szCs w:val="22"/>
        </w:rPr>
        <w:t>Fundatio</w:t>
      </w:r>
      <w:proofErr w:type="spellEnd"/>
      <w:r w:rsidRPr="004A29F3">
        <w:rPr>
          <w:rFonts w:ascii="Arial" w:hAnsi="Arial" w:cs="Arial"/>
          <w:sz w:val="22"/>
          <w:szCs w:val="22"/>
        </w:rPr>
        <w:t xml:space="preserve"> Pro </w:t>
      </w:r>
      <w:proofErr w:type="spellStart"/>
      <w:r w:rsidRPr="004A29F3">
        <w:rPr>
          <w:rFonts w:ascii="Arial" w:hAnsi="Arial" w:cs="Arial"/>
          <w:sz w:val="22"/>
          <w:szCs w:val="22"/>
        </w:rPr>
        <w:t>Gimnasio</w:t>
      </w:r>
      <w:proofErr w:type="spellEnd"/>
      <w:r w:rsidRPr="004A29F3">
        <w:rPr>
          <w:rFonts w:ascii="Arial" w:hAnsi="Arial" w:cs="Arial"/>
          <w:sz w:val="22"/>
          <w:szCs w:val="22"/>
        </w:rPr>
        <w:t xml:space="preserve"> – Alapítvány a Gimnáziumért Alapítvány, </w:t>
      </w:r>
    </w:p>
    <w:p w14:paraId="3931598A" w14:textId="77777777" w:rsidR="00BF6C09" w:rsidRPr="004A29F3" w:rsidRDefault="00BF6C09" w:rsidP="00BF6C09">
      <w:pPr>
        <w:pStyle w:val="Listaszerbekezds"/>
        <w:numPr>
          <w:ilvl w:val="0"/>
          <w:numId w:val="9"/>
        </w:numPr>
        <w:ind w:left="3402" w:right="7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a „Bátaszéki Árva Gyermekekért” Közalapítvány, </w:t>
      </w:r>
    </w:p>
    <w:p w14:paraId="3544C991" w14:textId="77777777" w:rsidR="00BF6C09" w:rsidRPr="004A29F3" w:rsidRDefault="00BF6C09" w:rsidP="00BF6C09">
      <w:pPr>
        <w:pStyle w:val="Listaszerbekezds"/>
        <w:numPr>
          <w:ilvl w:val="0"/>
          <w:numId w:val="9"/>
        </w:numPr>
        <w:ind w:left="3402" w:right="7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 xml:space="preserve">a Bátaszék város Közoktatási, Közművelődési és Műemlékvédelmi Közalapítvány és </w:t>
      </w:r>
    </w:p>
    <w:p w14:paraId="2AF58FA0" w14:textId="77777777" w:rsidR="00BF6C09" w:rsidRPr="004A29F3" w:rsidRDefault="00BF6C09" w:rsidP="00BF6C09">
      <w:pPr>
        <w:pStyle w:val="Listaszerbekezds"/>
        <w:numPr>
          <w:ilvl w:val="0"/>
          <w:numId w:val="9"/>
        </w:numPr>
        <w:ind w:left="3402" w:right="7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a „</w:t>
      </w:r>
      <w:proofErr w:type="spellStart"/>
      <w:r w:rsidRPr="004A29F3">
        <w:rPr>
          <w:rFonts w:ascii="Arial" w:hAnsi="Arial" w:cs="Arial"/>
          <w:sz w:val="22"/>
          <w:szCs w:val="22"/>
        </w:rPr>
        <w:t>Vicze</w:t>
      </w:r>
      <w:proofErr w:type="spellEnd"/>
      <w:r w:rsidRPr="004A29F3">
        <w:rPr>
          <w:rFonts w:ascii="Arial" w:hAnsi="Arial" w:cs="Arial"/>
          <w:sz w:val="22"/>
          <w:szCs w:val="22"/>
        </w:rPr>
        <w:t xml:space="preserve"> János” Sport Közalapítvány </w:t>
      </w:r>
    </w:p>
    <w:p w14:paraId="2993BFB3" w14:textId="77777777" w:rsidR="00BF6C09" w:rsidRPr="004A29F3" w:rsidRDefault="00BF6C09" w:rsidP="00BF6C09">
      <w:pPr>
        <w:ind w:left="2901" w:right="72"/>
        <w:jc w:val="both"/>
        <w:rPr>
          <w:rFonts w:ascii="Arial" w:hAnsi="Arial" w:cs="Arial"/>
          <w:sz w:val="22"/>
          <w:szCs w:val="22"/>
        </w:rPr>
      </w:pPr>
    </w:p>
    <w:p w14:paraId="242DEFF3" w14:textId="0C9E2F51" w:rsidR="00BF6C09" w:rsidRPr="004A29F3" w:rsidRDefault="00BF6C09" w:rsidP="007F5392">
      <w:pPr>
        <w:ind w:left="2124" w:right="72" w:firstLine="708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sz w:val="22"/>
          <w:szCs w:val="22"/>
        </w:rPr>
        <w:t>202</w:t>
      </w:r>
      <w:r w:rsidR="00002538">
        <w:rPr>
          <w:rFonts w:ascii="Arial" w:hAnsi="Arial" w:cs="Arial"/>
          <w:sz w:val="22"/>
          <w:szCs w:val="22"/>
        </w:rPr>
        <w:t>4</w:t>
      </w:r>
      <w:r w:rsidRPr="004A29F3">
        <w:rPr>
          <w:rFonts w:ascii="Arial" w:hAnsi="Arial" w:cs="Arial"/>
          <w:sz w:val="22"/>
          <w:szCs w:val="22"/>
        </w:rPr>
        <w:t>. évi tevékenységéről szóló beszámolóját elfogadja.</w:t>
      </w:r>
    </w:p>
    <w:p w14:paraId="115B006B" w14:textId="77777777" w:rsidR="00BF6C09" w:rsidRPr="004A29F3" w:rsidRDefault="00BF6C09" w:rsidP="00BF6C09">
      <w:pPr>
        <w:ind w:left="2832" w:right="72"/>
        <w:jc w:val="both"/>
        <w:rPr>
          <w:rFonts w:ascii="Arial" w:hAnsi="Arial" w:cs="Arial"/>
          <w:sz w:val="22"/>
          <w:szCs w:val="22"/>
        </w:rPr>
      </w:pPr>
    </w:p>
    <w:p w14:paraId="6B2BB2C1" w14:textId="296220E9" w:rsidR="00BF6C09" w:rsidRPr="004A29F3" w:rsidRDefault="00BF6C09" w:rsidP="00491400">
      <w:pPr>
        <w:ind w:left="283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iCs/>
          <w:sz w:val="22"/>
          <w:szCs w:val="22"/>
        </w:rPr>
        <w:t>Határidő:</w:t>
      </w:r>
      <w:r w:rsidRPr="004A29F3">
        <w:rPr>
          <w:rFonts w:ascii="Arial" w:hAnsi="Arial" w:cs="Arial"/>
          <w:sz w:val="22"/>
          <w:szCs w:val="22"/>
        </w:rPr>
        <w:t xml:space="preserve"> 202</w:t>
      </w:r>
      <w:r w:rsidR="00002538">
        <w:rPr>
          <w:rFonts w:ascii="Arial" w:hAnsi="Arial" w:cs="Arial"/>
          <w:sz w:val="22"/>
          <w:szCs w:val="22"/>
        </w:rPr>
        <w:t>5</w:t>
      </w:r>
      <w:r w:rsidRPr="004A29F3">
        <w:rPr>
          <w:rFonts w:ascii="Arial" w:hAnsi="Arial" w:cs="Arial"/>
          <w:sz w:val="22"/>
          <w:szCs w:val="22"/>
        </w:rPr>
        <w:t xml:space="preserve">. </w:t>
      </w:r>
      <w:r w:rsidR="00CB58B7">
        <w:rPr>
          <w:rFonts w:ascii="Arial" w:hAnsi="Arial" w:cs="Arial"/>
          <w:sz w:val="22"/>
          <w:szCs w:val="22"/>
        </w:rPr>
        <w:t xml:space="preserve">május </w:t>
      </w:r>
      <w:r w:rsidR="007F5392">
        <w:rPr>
          <w:rFonts w:ascii="Arial" w:hAnsi="Arial" w:cs="Arial"/>
          <w:sz w:val="22"/>
          <w:szCs w:val="22"/>
        </w:rPr>
        <w:t>10</w:t>
      </w:r>
      <w:r w:rsidR="00CB58B7">
        <w:rPr>
          <w:rFonts w:ascii="Arial" w:hAnsi="Arial" w:cs="Arial"/>
          <w:sz w:val="22"/>
          <w:szCs w:val="22"/>
        </w:rPr>
        <w:t>.</w:t>
      </w:r>
    </w:p>
    <w:p w14:paraId="06758490" w14:textId="77777777" w:rsidR="00BF6C09" w:rsidRPr="004A29F3" w:rsidRDefault="00BF6C09" w:rsidP="00BF6C09">
      <w:pPr>
        <w:ind w:left="283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iCs/>
          <w:sz w:val="22"/>
          <w:szCs w:val="22"/>
        </w:rPr>
        <w:t>Felelős</w:t>
      </w:r>
      <w:r w:rsidR="00E9299B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 xml:space="preserve">Dr. </w:t>
      </w:r>
      <w:proofErr w:type="spellStart"/>
      <w:r>
        <w:rPr>
          <w:rFonts w:ascii="Arial" w:hAnsi="Arial" w:cs="Arial"/>
          <w:sz w:val="22"/>
          <w:szCs w:val="22"/>
        </w:rPr>
        <w:t>Firle</w:t>
      </w:r>
      <w:proofErr w:type="spellEnd"/>
      <w:r>
        <w:rPr>
          <w:rFonts w:ascii="Arial" w:hAnsi="Arial" w:cs="Arial"/>
          <w:sz w:val="22"/>
          <w:szCs w:val="22"/>
        </w:rPr>
        <w:t>-Paksi Anna</w:t>
      </w:r>
      <w:r w:rsidRPr="004A29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al</w:t>
      </w:r>
      <w:r w:rsidRPr="004A29F3">
        <w:rPr>
          <w:rFonts w:ascii="Arial" w:hAnsi="Arial" w:cs="Arial"/>
          <w:sz w:val="22"/>
          <w:szCs w:val="22"/>
        </w:rPr>
        <w:t xml:space="preserve">jegyző </w:t>
      </w:r>
    </w:p>
    <w:p w14:paraId="656B31E5" w14:textId="77777777" w:rsidR="00BF6C09" w:rsidRPr="004A29F3" w:rsidRDefault="00BF6C09" w:rsidP="00BF6C09">
      <w:pPr>
        <w:ind w:left="283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iCs/>
          <w:sz w:val="22"/>
          <w:szCs w:val="22"/>
        </w:rPr>
        <w:t xml:space="preserve">              </w:t>
      </w:r>
      <w:r w:rsidRPr="004A29F3">
        <w:rPr>
          <w:rFonts w:ascii="Arial" w:hAnsi="Arial" w:cs="Arial"/>
          <w:sz w:val="22"/>
          <w:szCs w:val="22"/>
        </w:rPr>
        <w:t>(a határozat megküldéséért)</w:t>
      </w:r>
    </w:p>
    <w:p w14:paraId="5C661720" w14:textId="77777777" w:rsidR="00BF6C09" w:rsidRPr="004A29F3" w:rsidRDefault="00BF6C09" w:rsidP="00BF6C09">
      <w:pPr>
        <w:tabs>
          <w:tab w:val="left" w:pos="3840"/>
        </w:tabs>
        <w:ind w:left="2832"/>
        <w:jc w:val="both"/>
        <w:rPr>
          <w:rFonts w:ascii="Arial" w:hAnsi="Arial" w:cs="Arial"/>
          <w:sz w:val="22"/>
          <w:szCs w:val="22"/>
        </w:rPr>
      </w:pPr>
    </w:p>
    <w:p w14:paraId="539206E8" w14:textId="77777777" w:rsidR="00BF6C09" w:rsidRPr="004A29F3" w:rsidRDefault="00BF6C09" w:rsidP="00BF6C09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 w:rsidRPr="004A29F3">
        <w:rPr>
          <w:rFonts w:ascii="Arial" w:hAnsi="Arial" w:cs="Arial"/>
          <w:iCs/>
          <w:sz w:val="22"/>
          <w:szCs w:val="22"/>
        </w:rPr>
        <w:t>Határozatról értesül</w:t>
      </w:r>
      <w:r w:rsidRPr="004A29F3">
        <w:rPr>
          <w:rFonts w:ascii="Arial" w:hAnsi="Arial" w:cs="Arial"/>
          <w:sz w:val="22"/>
          <w:szCs w:val="22"/>
        </w:rPr>
        <w:t>: alapítványi kuratóriumi elnökök</w:t>
      </w:r>
    </w:p>
    <w:p w14:paraId="241FDBC8" w14:textId="40B50DB7" w:rsidR="00BF6C09" w:rsidRPr="00D758F7" w:rsidRDefault="007F5392" w:rsidP="00BF6C09">
      <w:pPr>
        <w:tabs>
          <w:tab w:val="left" w:pos="4920"/>
        </w:tabs>
        <w:ind w:left="283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                                  </w:t>
      </w:r>
      <w:proofErr w:type="gramStart"/>
      <w:r w:rsidR="00BF6C09" w:rsidRPr="004A29F3">
        <w:rPr>
          <w:rFonts w:ascii="Arial" w:hAnsi="Arial" w:cs="Arial"/>
          <w:iCs/>
          <w:sz w:val="22"/>
          <w:szCs w:val="22"/>
        </w:rPr>
        <w:t>irattár</w:t>
      </w:r>
      <w:proofErr w:type="gramEnd"/>
    </w:p>
    <w:p w14:paraId="753F57E7" w14:textId="77777777" w:rsidR="00BF6C09" w:rsidRPr="00D758F7" w:rsidRDefault="00BF6C09" w:rsidP="00BF6C09">
      <w:pPr>
        <w:rPr>
          <w:sz w:val="22"/>
          <w:szCs w:val="22"/>
        </w:rPr>
      </w:pPr>
    </w:p>
    <w:p w14:paraId="1A1C275D" w14:textId="77777777" w:rsidR="00BF6C09" w:rsidRPr="004C4B0D" w:rsidRDefault="00BF6C09" w:rsidP="00BF6C09">
      <w:pPr>
        <w:jc w:val="both"/>
        <w:rPr>
          <w:sz w:val="22"/>
          <w:szCs w:val="22"/>
        </w:rPr>
      </w:pPr>
    </w:p>
    <w:p w14:paraId="451EEABC" w14:textId="77777777" w:rsidR="00BF6C09" w:rsidRPr="00D9303B" w:rsidRDefault="00BF6C09" w:rsidP="00BF6C09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4E2000DE" w14:textId="77777777" w:rsidR="00BF6C09" w:rsidRPr="00D9303B" w:rsidRDefault="00BF6C09" w:rsidP="00BF6C09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p w14:paraId="3CCE24EF" w14:textId="77777777" w:rsidR="004E04CF" w:rsidRPr="00D9303B" w:rsidRDefault="004E04CF" w:rsidP="00DA5EEA">
      <w:pPr>
        <w:tabs>
          <w:tab w:val="num" w:pos="0"/>
        </w:tabs>
        <w:jc w:val="both"/>
        <w:rPr>
          <w:rFonts w:ascii="Arial" w:hAnsi="Arial" w:cs="Arial"/>
          <w:sz w:val="20"/>
          <w:szCs w:val="20"/>
        </w:rPr>
      </w:pPr>
    </w:p>
    <w:sectPr w:rsidR="004E04CF" w:rsidRPr="00D93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2"/>
    <w:multiLevelType w:val="singleLevel"/>
    <w:tmpl w:val="040E0017"/>
    <w:lvl w:ilvl="0">
      <w:start w:val="1"/>
      <w:numFmt w:val="lowerLetter"/>
      <w:lvlText w:val="%1)"/>
      <w:lvlJc w:val="left"/>
      <w:pPr>
        <w:ind w:left="900" w:hanging="360"/>
      </w:pPr>
      <w:rPr>
        <w:b w:val="0"/>
      </w:rPr>
    </w:lvl>
  </w:abstractNum>
  <w:abstractNum w:abstractNumId="2" w15:restartNumberingAfterBreak="0">
    <w:nsid w:val="00000003"/>
    <w:multiLevelType w:val="multilevel"/>
    <w:tmpl w:val="00000003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multilevel"/>
    <w:tmpl w:val="00000004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1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lowerLetter"/>
      <w:lvlText w:val="%4.)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86502E"/>
    <w:multiLevelType w:val="hybridMultilevel"/>
    <w:tmpl w:val="68BED370"/>
    <w:lvl w:ilvl="0" w:tplc="040E0017">
      <w:start w:val="1"/>
      <w:numFmt w:val="lowerLetter"/>
      <w:lvlText w:val="%1)"/>
      <w:lvlJc w:val="left"/>
      <w:pPr>
        <w:ind w:left="3960" w:hanging="360"/>
      </w:pPr>
    </w:lvl>
    <w:lvl w:ilvl="1" w:tplc="040E0019" w:tentative="1">
      <w:start w:val="1"/>
      <w:numFmt w:val="lowerLetter"/>
      <w:lvlText w:val="%2."/>
      <w:lvlJc w:val="left"/>
      <w:pPr>
        <w:ind w:left="4680" w:hanging="360"/>
      </w:pPr>
    </w:lvl>
    <w:lvl w:ilvl="2" w:tplc="040E001B" w:tentative="1">
      <w:start w:val="1"/>
      <w:numFmt w:val="lowerRoman"/>
      <w:lvlText w:val="%3."/>
      <w:lvlJc w:val="right"/>
      <w:pPr>
        <w:ind w:left="5400" w:hanging="180"/>
      </w:pPr>
    </w:lvl>
    <w:lvl w:ilvl="3" w:tplc="040E000F" w:tentative="1">
      <w:start w:val="1"/>
      <w:numFmt w:val="decimal"/>
      <w:lvlText w:val="%4."/>
      <w:lvlJc w:val="left"/>
      <w:pPr>
        <w:ind w:left="6120" w:hanging="360"/>
      </w:pPr>
    </w:lvl>
    <w:lvl w:ilvl="4" w:tplc="040E0019" w:tentative="1">
      <w:start w:val="1"/>
      <w:numFmt w:val="lowerLetter"/>
      <w:lvlText w:val="%5."/>
      <w:lvlJc w:val="left"/>
      <w:pPr>
        <w:ind w:left="6840" w:hanging="360"/>
      </w:pPr>
    </w:lvl>
    <w:lvl w:ilvl="5" w:tplc="040E001B" w:tentative="1">
      <w:start w:val="1"/>
      <w:numFmt w:val="lowerRoman"/>
      <w:lvlText w:val="%6."/>
      <w:lvlJc w:val="right"/>
      <w:pPr>
        <w:ind w:left="7560" w:hanging="180"/>
      </w:pPr>
    </w:lvl>
    <w:lvl w:ilvl="6" w:tplc="040E000F" w:tentative="1">
      <w:start w:val="1"/>
      <w:numFmt w:val="decimal"/>
      <w:lvlText w:val="%7."/>
      <w:lvlJc w:val="left"/>
      <w:pPr>
        <w:ind w:left="8280" w:hanging="360"/>
      </w:pPr>
    </w:lvl>
    <w:lvl w:ilvl="7" w:tplc="040E0019" w:tentative="1">
      <w:start w:val="1"/>
      <w:numFmt w:val="lowerLetter"/>
      <w:lvlText w:val="%8."/>
      <w:lvlJc w:val="left"/>
      <w:pPr>
        <w:ind w:left="9000" w:hanging="360"/>
      </w:pPr>
    </w:lvl>
    <w:lvl w:ilvl="8" w:tplc="040E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6" w15:restartNumberingAfterBreak="0">
    <w:nsid w:val="427F36A0"/>
    <w:multiLevelType w:val="hybridMultilevel"/>
    <w:tmpl w:val="19C26B0A"/>
    <w:lvl w:ilvl="0" w:tplc="E9DA180E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42F72E63"/>
    <w:multiLevelType w:val="hybridMultilevel"/>
    <w:tmpl w:val="11A08B40"/>
    <w:lvl w:ilvl="0" w:tplc="B8F2A95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722503"/>
    <w:multiLevelType w:val="hybridMultilevel"/>
    <w:tmpl w:val="509CEBAA"/>
    <w:lvl w:ilvl="0" w:tplc="7318DCC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EEA"/>
    <w:rsid w:val="00002538"/>
    <w:rsid w:val="00032A7E"/>
    <w:rsid w:val="00046BA8"/>
    <w:rsid w:val="000A2CD4"/>
    <w:rsid w:val="000B204E"/>
    <w:rsid w:val="000B6CB9"/>
    <w:rsid w:val="000B7D1B"/>
    <w:rsid w:val="000E1B63"/>
    <w:rsid w:val="00124EC6"/>
    <w:rsid w:val="00153A38"/>
    <w:rsid w:val="001D3DD9"/>
    <w:rsid w:val="0021070F"/>
    <w:rsid w:val="00217B18"/>
    <w:rsid w:val="002654BE"/>
    <w:rsid w:val="002B3C68"/>
    <w:rsid w:val="002C1D52"/>
    <w:rsid w:val="002F2A10"/>
    <w:rsid w:val="00310CE9"/>
    <w:rsid w:val="0032605A"/>
    <w:rsid w:val="00332C16"/>
    <w:rsid w:val="003519C9"/>
    <w:rsid w:val="00383F91"/>
    <w:rsid w:val="003F3BDB"/>
    <w:rsid w:val="003F5633"/>
    <w:rsid w:val="00401152"/>
    <w:rsid w:val="00405270"/>
    <w:rsid w:val="0042566B"/>
    <w:rsid w:val="00491400"/>
    <w:rsid w:val="004D7FB9"/>
    <w:rsid w:val="004E04CF"/>
    <w:rsid w:val="005009E1"/>
    <w:rsid w:val="00523FB3"/>
    <w:rsid w:val="00583BCD"/>
    <w:rsid w:val="00593729"/>
    <w:rsid w:val="005E220A"/>
    <w:rsid w:val="005E7A3E"/>
    <w:rsid w:val="005F683B"/>
    <w:rsid w:val="006C2F4C"/>
    <w:rsid w:val="006D5DC7"/>
    <w:rsid w:val="007557E4"/>
    <w:rsid w:val="00796729"/>
    <w:rsid w:val="007F5392"/>
    <w:rsid w:val="008D3905"/>
    <w:rsid w:val="009071CA"/>
    <w:rsid w:val="00911EFF"/>
    <w:rsid w:val="009663F9"/>
    <w:rsid w:val="00A45377"/>
    <w:rsid w:val="00A73F9F"/>
    <w:rsid w:val="00A939D7"/>
    <w:rsid w:val="00A9447E"/>
    <w:rsid w:val="00AA0626"/>
    <w:rsid w:val="00AC2A81"/>
    <w:rsid w:val="00B75C1C"/>
    <w:rsid w:val="00BB1F10"/>
    <w:rsid w:val="00BD6991"/>
    <w:rsid w:val="00BF6C09"/>
    <w:rsid w:val="00C4593A"/>
    <w:rsid w:val="00CB58B7"/>
    <w:rsid w:val="00CC22B9"/>
    <w:rsid w:val="00CC6103"/>
    <w:rsid w:val="00CE1141"/>
    <w:rsid w:val="00CE6B55"/>
    <w:rsid w:val="00CE7B3E"/>
    <w:rsid w:val="00CE7ED4"/>
    <w:rsid w:val="00CF0BCE"/>
    <w:rsid w:val="00D04C18"/>
    <w:rsid w:val="00D453DA"/>
    <w:rsid w:val="00D777B9"/>
    <w:rsid w:val="00DA5EEA"/>
    <w:rsid w:val="00DC2B22"/>
    <w:rsid w:val="00E14821"/>
    <w:rsid w:val="00E9172D"/>
    <w:rsid w:val="00E9299B"/>
    <w:rsid w:val="00EA1133"/>
    <w:rsid w:val="00ED4DCE"/>
    <w:rsid w:val="00F1146B"/>
    <w:rsid w:val="00F274CA"/>
    <w:rsid w:val="00F86990"/>
    <w:rsid w:val="00FC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D7A2"/>
  <w15:docId w15:val="{2D348266-497E-4091-8C9B-77CF1AB7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A5EEA"/>
    <w:rPr>
      <w:sz w:val="24"/>
      <w:szCs w:val="24"/>
      <w:lang w:eastAsia="ar-SA"/>
    </w:rPr>
  </w:style>
  <w:style w:type="paragraph" w:styleId="Cmsor1">
    <w:name w:val="heading 1"/>
    <w:basedOn w:val="Norml"/>
    <w:next w:val="Norml"/>
    <w:link w:val="Cmsor1Char"/>
    <w:qFormat/>
    <w:rsid w:val="009663F9"/>
    <w:pPr>
      <w:keepNext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qFormat/>
    <w:rsid w:val="009663F9"/>
    <w:pPr>
      <w:keepNext/>
      <w:spacing w:before="40"/>
      <w:outlineLvl w:val="1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21070F"/>
    <w:rPr>
      <w:b/>
      <w:bCs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21070F"/>
    <w:rPr>
      <w:b/>
      <w:bCs/>
      <w:sz w:val="26"/>
      <w:szCs w:val="24"/>
      <w:lang w:eastAsia="hu-HU"/>
    </w:rPr>
  </w:style>
  <w:style w:type="paragraph" w:styleId="Szvegtrzs">
    <w:name w:val="Body Text"/>
    <w:basedOn w:val="Norml"/>
    <w:link w:val="SzvegtrzsChar"/>
    <w:rsid w:val="00DA5EE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rsid w:val="00DA5EEA"/>
    <w:rPr>
      <w:bCs/>
      <w:sz w:val="24"/>
      <w:szCs w:val="24"/>
      <w:lang w:eastAsia="ar-SA"/>
    </w:rPr>
  </w:style>
  <w:style w:type="paragraph" w:styleId="Listaszerbekezds">
    <w:name w:val="List Paragraph"/>
    <w:basedOn w:val="Norml"/>
    <w:uiPriority w:val="34"/>
    <w:qFormat/>
    <w:rsid w:val="008D39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696</Words>
  <Characters>4803</Characters>
  <Application>Microsoft Office Word</Application>
  <DocSecurity>0</DocSecurity>
  <Lines>40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titkárság</dc:creator>
  <cp:keywords/>
  <dc:description/>
  <cp:lastModifiedBy>Polgármester</cp:lastModifiedBy>
  <cp:revision>71</cp:revision>
  <dcterms:created xsi:type="dcterms:W3CDTF">2020-08-05T07:06:00Z</dcterms:created>
  <dcterms:modified xsi:type="dcterms:W3CDTF">2025-04-24T09:33:00Z</dcterms:modified>
</cp:coreProperties>
</file>