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EAE41" w14:textId="77777777" w:rsidR="00DA5EEA" w:rsidRPr="00E56194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E56194">
        <w:rPr>
          <w:i/>
          <w:color w:val="3366FF"/>
          <w:sz w:val="20"/>
          <w:highlight w:val="green"/>
        </w:rPr>
        <w:t>A határozati javaslat elfogadásához</w:t>
      </w:r>
    </w:p>
    <w:p w14:paraId="30AFEF05" w14:textId="77777777" w:rsidR="00DA5EEA" w:rsidRPr="00E56194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E56194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E56194">
        <w:rPr>
          <w:i/>
          <w:color w:val="3366FF"/>
          <w:sz w:val="20"/>
          <w:highlight w:val="green"/>
        </w:rPr>
        <w:t xml:space="preserve"> többség szükséges, </w:t>
      </w:r>
    </w:p>
    <w:p w14:paraId="687172DF" w14:textId="77777777" w:rsidR="00DA5EEA" w:rsidRPr="00ED4DCE" w:rsidRDefault="00DA5EEA" w:rsidP="009071CA">
      <w:pPr>
        <w:jc w:val="right"/>
        <w:rPr>
          <w:color w:val="3366FF"/>
        </w:rPr>
      </w:pPr>
      <w:r w:rsidRPr="00E56194">
        <w:rPr>
          <w:i/>
          <w:color w:val="3366FF"/>
          <w:sz w:val="20"/>
          <w:highlight w:val="green"/>
        </w:rPr>
        <w:t xml:space="preserve">az előterjesztés </w:t>
      </w:r>
      <w:r w:rsidRPr="00E56194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E56194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ED4DCE">
        <w:rPr>
          <w:color w:val="3366FF"/>
        </w:rPr>
        <w:t xml:space="preserve"> </w:t>
      </w:r>
    </w:p>
    <w:p w14:paraId="6350CFF8" w14:textId="77777777" w:rsidR="00DA5EEA" w:rsidRPr="00ED4DCE" w:rsidRDefault="00DA5EEA" w:rsidP="00DA5EEA">
      <w:pPr>
        <w:rPr>
          <w:color w:val="3366FF"/>
        </w:rPr>
      </w:pPr>
    </w:p>
    <w:p w14:paraId="2E4739B5" w14:textId="3798B83B" w:rsidR="00DA5EEA" w:rsidRPr="00ED4DCE" w:rsidRDefault="00397EAA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89</w:t>
      </w:r>
      <w:r w:rsidR="003B4DD4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 xml:space="preserve"> számú előterjesztés</w:t>
      </w:r>
    </w:p>
    <w:p w14:paraId="7D7D9BB5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56CB6F7B" w14:textId="267A02D8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1D3DD9">
        <w:rPr>
          <w:rFonts w:ascii="Arial" w:hAnsi="Arial" w:cs="Arial"/>
          <w:color w:val="3366FF"/>
          <w:sz w:val="22"/>
          <w:szCs w:val="22"/>
        </w:rPr>
        <w:t>lő-testületének 202</w:t>
      </w:r>
      <w:r w:rsidR="008A739B">
        <w:rPr>
          <w:rFonts w:ascii="Arial" w:hAnsi="Arial" w:cs="Arial"/>
          <w:color w:val="3366FF"/>
          <w:sz w:val="22"/>
          <w:szCs w:val="22"/>
        </w:rPr>
        <w:t>5</w:t>
      </w:r>
      <w:r w:rsidR="001D3DD9">
        <w:rPr>
          <w:rFonts w:ascii="Arial" w:hAnsi="Arial" w:cs="Arial"/>
          <w:color w:val="3366FF"/>
          <w:sz w:val="22"/>
          <w:szCs w:val="22"/>
        </w:rPr>
        <w:t xml:space="preserve">. </w:t>
      </w:r>
      <w:r w:rsidR="00397EAA">
        <w:rPr>
          <w:rFonts w:ascii="Arial" w:hAnsi="Arial" w:cs="Arial"/>
          <w:color w:val="3366FF"/>
          <w:sz w:val="22"/>
          <w:szCs w:val="22"/>
        </w:rPr>
        <w:t>április 30</w:t>
      </w:r>
      <w:r w:rsidR="00F1146B">
        <w:rPr>
          <w:rFonts w:ascii="Arial" w:hAnsi="Arial" w:cs="Arial"/>
          <w:color w:val="3366FF"/>
          <w:sz w:val="22"/>
          <w:szCs w:val="22"/>
        </w:rPr>
        <w:t>-</w:t>
      </w:r>
      <w:r w:rsidR="00F7283F">
        <w:rPr>
          <w:rFonts w:ascii="Arial" w:hAnsi="Arial" w:cs="Arial"/>
          <w:color w:val="3366FF"/>
          <w:sz w:val="22"/>
          <w:szCs w:val="22"/>
        </w:rPr>
        <w:t>á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n </w:t>
      </w:r>
    </w:p>
    <w:p w14:paraId="55809DEB" w14:textId="53BE0796" w:rsidR="00DA5EEA" w:rsidRPr="00ED4DCE" w:rsidRDefault="00397EAA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15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 ülésére</w:t>
      </w:r>
    </w:p>
    <w:p w14:paraId="42373137" w14:textId="77777777" w:rsidR="00DA5EEA" w:rsidRPr="00ED4DCE" w:rsidRDefault="00DA5EEA" w:rsidP="00DA5EEA">
      <w:pPr>
        <w:jc w:val="center"/>
        <w:rPr>
          <w:color w:val="3366FF"/>
        </w:rPr>
      </w:pPr>
    </w:p>
    <w:p w14:paraId="1FD5A9F7" w14:textId="0BA030CE" w:rsidR="00397EAA" w:rsidRPr="00397EAA" w:rsidRDefault="00397EAA" w:rsidP="00397EA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</w:pPr>
      <w:r w:rsidRPr="00397EAA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 xml:space="preserve">Emlékkövek elhelyezése Dolina, </w:t>
      </w:r>
      <w:proofErr w:type="spellStart"/>
      <w:r w:rsidRPr="00397EAA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Leperd</w:t>
      </w:r>
      <w:proofErr w:type="spellEnd"/>
      <w:r w:rsidRPr="00397EAA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 xml:space="preserve"> és </w:t>
      </w:r>
      <w:proofErr w:type="spellStart"/>
      <w:r w:rsidRPr="00397EAA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Dömörkapu</w:t>
      </w:r>
      <w:proofErr w:type="spellEnd"/>
      <w:r w:rsidRPr="00397EAA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 xml:space="preserve"> települések emlékére a Bátaszék 30 éve város ünnepség keretében</w:t>
      </w:r>
    </w:p>
    <w:p w14:paraId="5C2CFBB4" w14:textId="77777777"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2FB777D7" w14:textId="77777777" w:rsidTr="00457571">
        <w:trPr>
          <w:trHeight w:val="2413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C11CE7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F7EB511" w14:textId="58FC3AD5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397EAA">
              <w:rPr>
                <w:rFonts w:ascii="Arial" w:hAnsi="Arial" w:cs="Arial"/>
                <w:color w:val="3366FF"/>
                <w:sz w:val="22"/>
                <w:szCs w:val="22"/>
              </w:rPr>
              <w:t>Dr. Bozsolik Róbert polgármester</w:t>
            </w:r>
          </w:p>
          <w:p w14:paraId="7AF51D45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2870E6F0" w14:textId="5DD0DFE6" w:rsidR="00A54A8A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8A739B">
              <w:rPr>
                <w:rFonts w:ascii="Arial" w:hAnsi="Arial" w:cs="Arial"/>
                <w:color w:val="3366FF"/>
                <w:sz w:val="22"/>
                <w:szCs w:val="22"/>
              </w:rPr>
              <w:t xml:space="preserve">: </w:t>
            </w:r>
            <w:proofErr w:type="spellStart"/>
            <w:r w:rsidR="008A739B">
              <w:rPr>
                <w:rFonts w:ascii="Arial" w:hAnsi="Arial" w:cs="Arial"/>
                <w:color w:val="3366FF"/>
                <w:sz w:val="22"/>
                <w:szCs w:val="22"/>
              </w:rPr>
              <w:t>Ócsai</w:t>
            </w:r>
            <w:proofErr w:type="spellEnd"/>
            <w:r w:rsidR="008A739B">
              <w:rPr>
                <w:rFonts w:ascii="Arial" w:hAnsi="Arial" w:cs="Arial"/>
                <w:color w:val="3366FF"/>
                <w:sz w:val="22"/>
                <w:szCs w:val="22"/>
              </w:rPr>
              <w:t xml:space="preserve"> Krisztina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A54A8A">
              <w:rPr>
                <w:rFonts w:ascii="Arial" w:hAnsi="Arial" w:cs="Arial"/>
                <w:color w:val="3366FF"/>
                <w:sz w:val="22"/>
                <w:szCs w:val="22"/>
              </w:rPr>
              <w:t>ügyvezető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</w:p>
          <w:p w14:paraId="0E585D3B" w14:textId="77777777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</w:t>
            </w:r>
          </w:p>
          <w:p w14:paraId="6EFD6451" w14:textId="77777777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----------------------</w:t>
            </w:r>
          </w:p>
          <w:p w14:paraId="09FE66FF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5204636D" w14:textId="7111164C" w:rsidR="00A54A8A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3791511A" w14:textId="77777777" w:rsidR="00041FCB" w:rsidRPr="00ED4DCE" w:rsidRDefault="00041FCB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470AAB91" w14:textId="463AE67A" w:rsidR="00DA5EEA" w:rsidRDefault="00AB0D39" w:rsidP="00FA0CF4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AB0D39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KOIS Bizottság </w:t>
            </w:r>
            <w:r w:rsidR="00E4292F">
              <w:rPr>
                <w:rFonts w:ascii="Arial" w:hAnsi="Arial" w:cs="Arial"/>
                <w:bCs/>
                <w:color w:val="3366FF"/>
                <w:sz w:val="22"/>
                <w:szCs w:val="22"/>
              </w:rPr>
              <w:t>202</w:t>
            </w:r>
            <w:r w:rsidR="008A739B">
              <w:rPr>
                <w:rFonts w:ascii="Arial" w:hAnsi="Arial" w:cs="Arial"/>
                <w:bCs/>
                <w:color w:val="3366FF"/>
                <w:sz w:val="22"/>
                <w:szCs w:val="22"/>
              </w:rPr>
              <w:t>5</w:t>
            </w:r>
            <w:r w:rsidR="00E4292F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  <w:r w:rsidR="00397EAA">
              <w:rPr>
                <w:rFonts w:ascii="Arial" w:hAnsi="Arial" w:cs="Arial"/>
                <w:bCs/>
                <w:color w:val="3366FF"/>
                <w:sz w:val="22"/>
                <w:szCs w:val="22"/>
              </w:rPr>
              <w:t>04.28.</w:t>
            </w:r>
          </w:p>
          <w:p w14:paraId="65EC2795" w14:textId="5CE13713" w:rsidR="00041FCB" w:rsidRPr="00457571" w:rsidRDefault="00041FCB" w:rsidP="00FA0CF4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</w:p>
        </w:tc>
      </w:tr>
    </w:tbl>
    <w:p w14:paraId="28D71B23" w14:textId="756C0FCE" w:rsidR="009770D7" w:rsidRPr="00305642" w:rsidRDefault="009770D7" w:rsidP="009770D7">
      <w:pPr>
        <w:rPr>
          <w:rFonts w:ascii="Arial" w:hAnsi="Arial" w:cs="Arial"/>
          <w:b/>
          <w:bCs/>
          <w:sz w:val="22"/>
          <w:szCs w:val="22"/>
        </w:rPr>
      </w:pPr>
    </w:p>
    <w:p w14:paraId="313752E3" w14:textId="430A0A91" w:rsidR="003B4815" w:rsidRPr="003B4815" w:rsidRDefault="003B4815" w:rsidP="003B481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B4815">
        <w:rPr>
          <w:rFonts w:ascii="Arial" w:hAnsi="Arial" w:cs="Arial"/>
          <w:b/>
          <w:bCs/>
          <w:sz w:val="22"/>
          <w:szCs w:val="22"/>
        </w:rPr>
        <w:t>Tisztelt Képviselő-testület!</w:t>
      </w:r>
    </w:p>
    <w:p w14:paraId="73442C79" w14:textId="77777777" w:rsidR="003B4815" w:rsidRPr="003B4815" w:rsidRDefault="003B4815" w:rsidP="003B4815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3273AC20" w14:textId="4DA73A36" w:rsidR="003B4815" w:rsidRDefault="003B4815" w:rsidP="003B4815">
      <w:pPr>
        <w:jc w:val="both"/>
        <w:rPr>
          <w:rFonts w:ascii="Arial" w:hAnsi="Arial" w:cs="Arial"/>
          <w:sz w:val="22"/>
          <w:szCs w:val="22"/>
        </w:rPr>
      </w:pPr>
      <w:r w:rsidRPr="003B4815">
        <w:rPr>
          <w:rFonts w:ascii="Arial" w:hAnsi="Arial" w:cs="Arial"/>
          <w:sz w:val="22"/>
          <w:szCs w:val="22"/>
        </w:rPr>
        <w:t xml:space="preserve">Bátaszék városa 2025. július 4-én </w:t>
      </w:r>
      <w:proofErr w:type="spellStart"/>
      <w:r w:rsidRPr="003B4815">
        <w:rPr>
          <w:rFonts w:ascii="Arial" w:hAnsi="Arial" w:cs="Arial"/>
          <w:sz w:val="22"/>
          <w:szCs w:val="22"/>
        </w:rPr>
        <w:t>ünnepli</w:t>
      </w:r>
      <w:proofErr w:type="spellEnd"/>
      <w:r w:rsidRPr="003B4815">
        <w:rPr>
          <w:rFonts w:ascii="Arial" w:hAnsi="Arial" w:cs="Arial"/>
          <w:sz w:val="22"/>
          <w:szCs w:val="22"/>
        </w:rPr>
        <w:t xml:space="preserve"> várossá válásának 30. évfordulóját. Ezen jeles alkalomból méltó módon szeretnénk emléket állítani a városhoz egykor szorosan kapcsolódó három településnek: Dolinának, </w:t>
      </w:r>
      <w:proofErr w:type="spellStart"/>
      <w:r w:rsidRPr="003B4815">
        <w:rPr>
          <w:rFonts w:ascii="Arial" w:hAnsi="Arial" w:cs="Arial"/>
          <w:sz w:val="22"/>
          <w:szCs w:val="22"/>
        </w:rPr>
        <w:t>Leperdnek</w:t>
      </w:r>
      <w:proofErr w:type="spellEnd"/>
      <w:r w:rsidRPr="003B4815">
        <w:rPr>
          <w:rFonts w:ascii="Arial" w:hAnsi="Arial" w:cs="Arial"/>
          <w:sz w:val="22"/>
          <w:szCs w:val="22"/>
        </w:rPr>
        <w:t xml:space="preserve"> és </w:t>
      </w:r>
      <w:proofErr w:type="spellStart"/>
      <w:r w:rsidRPr="003B4815">
        <w:rPr>
          <w:rFonts w:ascii="Arial" w:hAnsi="Arial" w:cs="Arial"/>
          <w:sz w:val="22"/>
          <w:szCs w:val="22"/>
        </w:rPr>
        <w:t>Dömörkapunak</w:t>
      </w:r>
      <w:proofErr w:type="spellEnd"/>
      <w:r w:rsidRPr="003B4815">
        <w:rPr>
          <w:rFonts w:ascii="Arial" w:hAnsi="Arial" w:cs="Arial"/>
          <w:sz w:val="22"/>
          <w:szCs w:val="22"/>
        </w:rPr>
        <w:t>, valamint az ott élő emberek emlékének.</w:t>
      </w:r>
    </w:p>
    <w:p w14:paraId="23710482" w14:textId="77777777" w:rsidR="003B4815" w:rsidRPr="003B4815" w:rsidRDefault="003B4815" w:rsidP="003B4815">
      <w:pPr>
        <w:jc w:val="both"/>
        <w:rPr>
          <w:rFonts w:ascii="Arial" w:hAnsi="Arial" w:cs="Arial"/>
          <w:sz w:val="22"/>
          <w:szCs w:val="22"/>
        </w:rPr>
      </w:pPr>
    </w:p>
    <w:p w14:paraId="1A9F236A" w14:textId="7B43C40E" w:rsidR="003B4815" w:rsidRDefault="003B4815" w:rsidP="003B4815">
      <w:pPr>
        <w:jc w:val="both"/>
        <w:rPr>
          <w:rFonts w:ascii="Arial" w:hAnsi="Arial" w:cs="Arial"/>
          <w:sz w:val="22"/>
          <w:szCs w:val="22"/>
        </w:rPr>
      </w:pPr>
      <w:r w:rsidRPr="003B4815">
        <w:rPr>
          <w:rFonts w:ascii="Arial" w:hAnsi="Arial" w:cs="Arial"/>
          <w:sz w:val="22"/>
          <w:szCs w:val="22"/>
        </w:rPr>
        <w:t>A tervezett megemléke</w:t>
      </w:r>
      <w:r w:rsidR="00E56194">
        <w:rPr>
          <w:rFonts w:ascii="Arial" w:hAnsi="Arial" w:cs="Arial"/>
          <w:sz w:val="22"/>
          <w:szCs w:val="22"/>
        </w:rPr>
        <w:t>zés részeként három darab emlékkő</w:t>
      </w:r>
      <w:r w:rsidRPr="003B4815">
        <w:rPr>
          <w:rFonts w:ascii="Arial" w:hAnsi="Arial" w:cs="Arial"/>
          <w:sz w:val="22"/>
          <w:szCs w:val="22"/>
        </w:rPr>
        <w:t xml:space="preserve"> kerülne kihelyezésre a Bátaszéki Általános Iskola előtti járdaszakaszon (7140 Bátaszék, Budai u. 9-11.). A kövek végleges helyükre történő elhelyezését a Bát-</w:t>
      </w:r>
      <w:proofErr w:type="spellStart"/>
      <w:r w:rsidRPr="003B4815">
        <w:rPr>
          <w:rFonts w:ascii="Arial" w:hAnsi="Arial" w:cs="Arial"/>
          <w:sz w:val="22"/>
          <w:szCs w:val="22"/>
        </w:rPr>
        <w:t>Kom</w:t>
      </w:r>
      <w:proofErr w:type="spellEnd"/>
      <w:r w:rsidRPr="003B4815">
        <w:rPr>
          <w:rFonts w:ascii="Arial" w:hAnsi="Arial" w:cs="Arial"/>
          <w:sz w:val="22"/>
          <w:szCs w:val="22"/>
        </w:rPr>
        <w:t xml:space="preserve"> 2004. Kft. munkatársai végeznék.</w:t>
      </w:r>
    </w:p>
    <w:p w14:paraId="71C5445E" w14:textId="43D610D9" w:rsidR="00E56194" w:rsidRDefault="00E56194" w:rsidP="003B4815">
      <w:pPr>
        <w:jc w:val="both"/>
        <w:rPr>
          <w:rFonts w:ascii="Arial" w:hAnsi="Arial" w:cs="Arial"/>
          <w:sz w:val="22"/>
          <w:szCs w:val="22"/>
        </w:rPr>
      </w:pPr>
    </w:p>
    <w:p w14:paraId="34FA462E" w14:textId="77777777" w:rsidR="00E56194" w:rsidRPr="003B4815" w:rsidRDefault="00E56194" w:rsidP="00E56194">
      <w:pPr>
        <w:jc w:val="both"/>
        <w:rPr>
          <w:rFonts w:ascii="Arial" w:hAnsi="Arial" w:cs="Arial"/>
          <w:b/>
          <w:sz w:val="22"/>
          <w:szCs w:val="22"/>
        </w:rPr>
      </w:pPr>
      <w:r w:rsidRPr="003B4815">
        <w:rPr>
          <w:rFonts w:ascii="Arial" w:hAnsi="Arial" w:cs="Arial"/>
          <w:b/>
          <w:sz w:val="22"/>
          <w:szCs w:val="22"/>
        </w:rPr>
        <w:t>A</w:t>
      </w:r>
      <w:r w:rsidRPr="003B4815">
        <w:rPr>
          <w:rFonts w:ascii="Arial" w:hAnsi="Arial" w:cs="Arial"/>
          <w:b/>
          <w:bCs/>
          <w:sz w:val="22"/>
          <w:szCs w:val="22"/>
        </w:rPr>
        <w:t xml:space="preserve"> gránit kifejezetten elegáns és időtálló választás</w:t>
      </w:r>
      <w:r w:rsidRPr="003B4815">
        <w:rPr>
          <w:rFonts w:ascii="Arial" w:hAnsi="Arial" w:cs="Arial"/>
          <w:b/>
          <w:sz w:val="22"/>
          <w:szCs w:val="22"/>
        </w:rPr>
        <w:t xml:space="preserve"> botlókőhöz, főleg ha azt szeretnénk, hogy:</w:t>
      </w:r>
    </w:p>
    <w:p w14:paraId="00633159" w14:textId="77777777" w:rsidR="00E56194" w:rsidRPr="003B4815" w:rsidRDefault="00E56194" w:rsidP="00E5619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B4815">
        <w:rPr>
          <w:rFonts w:ascii="Arial" w:hAnsi="Arial" w:cs="Arial"/>
          <w:b/>
          <w:bCs/>
          <w:sz w:val="22"/>
          <w:szCs w:val="22"/>
        </w:rPr>
        <w:t>méltóságteljesen nézzen ki</w:t>
      </w:r>
      <w:r w:rsidRPr="003B4815">
        <w:rPr>
          <w:rFonts w:ascii="Arial" w:hAnsi="Arial" w:cs="Arial"/>
          <w:sz w:val="22"/>
          <w:szCs w:val="22"/>
        </w:rPr>
        <w:t>,</w:t>
      </w:r>
    </w:p>
    <w:p w14:paraId="7868E69D" w14:textId="77777777" w:rsidR="00E56194" w:rsidRPr="003B4815" w:rsidRDefault="00E56194" w:rsidP="00E5619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B4815">
        <w:rPr>
          <w:rFonts w:ascii="Arial" w:hAnsi="Arial" w:cs="Arial"/>
          <w:b/>
          <w:bCs/>
          <w:sz w:val="22"/>
          <w:szCs w:val="22"/>
        </w:rPr>
        <w:t>tiszteletet sugározzon</w:t>
      </w:r>
      <w:r w:rsidRPr="003B4815">
        <w:rPr>
          <w:rFonts w:ascii="Arial" w:hAnsi="Arial" w:cs="Arial"/>
          <w:sz w:val="22"/>
          <w:szCs w:val="22"/>
        </w:rPr>
        <w:t>,</w:t>
      </w:r>
    </w:p>
    <w:p w14:paraId="6B641995" w14:textId="77777777" w:rsidR="00E56194" w:rsidRPr="003B4815" w:rsidRDefault="00E56194" w:rsidP="00E5619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3B4815">
        <w:rPr>
          <w:rFonts w:ascii="Arial" w:hAnsi="Arial" w:cs="Arial"/>
          <w:b/>
          <w:sz w:val="22"/>
          <w:szCs w:val="22"/>
        </w:rPr>
        <w:t>és</w:t>
      </w:r>
      <w:r w:rsidRPr="003B4815">
        <w:rPr>
          <w:rFonts w:ascii="Arial" w:hAnsi="Arial" w:cs="Arial"/>
          <w:sz w:val="22"/>
          <w:szCs w:val="22"/>
        </w:rPr>
        <w:t xml:space="preserve"> </w:t>
      </w:r>
      <w:r w:rsidRPr="003B4815">
        <w:rPr>
          <w:rFonts w:ascii="Arial" w:hAnsi="Arial" w:cs="Arial"/>
          <w:b/>
          <w:bCs/>
          <w:sz w:val="22"/>
          <w:szCs w:val="22"/>
        </w:rPr>
        <w:t>hosszú távon ellenálljon az időjárásnak és a gyalogos forgalomnak</w:t>
      </w:r>
      <w:r w:rsidRPr="003B4815">
        <w:rPr>
          <w:rFonts w:ascii="Arial" w:hAnsi="Arial" w:cs="Arial"/>
          <w:sz w:val="22"/>
          <w:szCs w:val="22"/>
        </w:rPr>
        <w:t>.</w:t>
      </w:r>
    </w:p>
    <w:p w14:paraId="7A365DCA" w14:textId="77777777" w:rsidR="00E56194" w:rsidRPr="003B4815" w:rsidRDefault="00E56194" w:rsidP="00E56194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2B9078C" w14:textId="77777777" w:rsidR="00E56194" w:rsidRPr="003B4815" w:rsidRDefault="00E56194" w:rsidP="00E5619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B4815">
        <w:rPr>
          <w:rFonts w:ascii="Arial" w:hAnsi="Arial" w:cs="Arial"/>
          <w:b/>
          <w:bCs/>
          <w:sz w:val="22"/>
          <w:szCs w:val="22"/>
        </w:rPr>
        <w:t>Miért jó a gránit?</w:t>
      </w:r>
    </w:p>
    <w:p w14:paraId="5F632E65" w14:textId="77777777" w:rsidR="00E56194" w:rsidRPr="003B4815" w:rsidRDefault="00E56194" w:rsidP="00E56194">
      <w:pPr>
        <w:jc w:val="both"/>
        <w:rPr>
          <w:rFonts w:ascii="Arial" w:hAnsi="Arial" w:cs="Arial"/>
          <w:sz w:val="22"/>
          <w:szCs w:val="22"/>
        </w:rPr>
      </w:pPr>
      <w:r w:rsidRPr="003B4815">
        <w:rPr>
          <w:rFonts w:ascii="Arial" w:hAnsi="Arial" w:cs="Arial"/>
          <w:b/>
          <w:bCs/>
          <w:sz w:val="22"/>
          <w:szCs w:val="22"/>
        </w:rPr>
        <w:t>Nagyon tartós</w:t>
      </w:r>
      <w:r w:rsidRPr="003B4815">
        <w:rPr>
          <w:rFonts w:ascii="Arial" w:hAnsi="Arial" w:cs="Arial"/>
          <w:sz w:val="22"/>
          <w:szCs w:val="22"/>
        </w:rPr>
        <w:t xml:space="preserve"> – ellenáll a kopásnak, fagyásnak, sőt még a savas esőnek is.</w:t>
      </w:r>
    </w:p>
    <w:p w14:paraId="7AF7BCCB" w14:textId="77777777" w:rsidR="00E56194" w:rsidRPr="003B4815" w:rsidRDefault="00E56194" w:rsidP="00E56194">
      <w:pPr>
        <w:jc w:val="both"/>
        <w:rPr>
          <w:rFonts w:ascii="Arial" w:hAnsi="Arial" w:cs="Arial"/>
          <w:sz w:val="22"/>
          <w:szCs w:val="22"/>
        </w:rPr>
      </w:pPr>
      <w:r w:rsidRPr="003B4815">
        <w:rPr>
          <w:rFonts w:ascii="Arial" w:hAnsi="Arial" w:cs="Arial"/>
          <w:b/>
          <w:bCs/>
          <w:sz w:val="22"/>
          <w:szCs w:val="22"/>
        </w:rPr>
        <w:t>Esztétikus</w:t>
      </w:r>
      <w:r w:rsidRPr="003B4815">
        <w:rPr>
          <w:rFonts w:ascii="Arial" w:hAnsi="Arial" w:cs="Arial"/>
          <w:sz w:val="22"/>
          <w:szCs w:val="22"/>
        </w:rPr>
        <w:t xml:space="preserve"> – polírozva különösen szép, de matt vagy rusztikus felületűre is meg lehet munkálni, ha természetesebb hatást akartok.</w:t>
      </w:r>
    </w:p>
    <w:p w14:paraId="0D12AB5D" w14:textId="77777777" w:rsidR="00E56194" w:rsidRPr="003B4815" w:rsidRDefault="00E56194" w:rsidP="00E56194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3B4815">
        <w:rPr>
          <w:rFonts w:ascii="Arial" w:hAnsi="Arial" w:cs="Arial"/>
          <w:b/>
          <w:bCs/>
          <w:sz w:val="22"/>
          <w:szCs w:val="22"/>
        </w:rPr>
        <w:t>Gravírozható</w:t>
      </w:r>
      <w:proofErr w:type="gramEnd"/>
      <w:r w:rsidRPr="003B4815">
        <w:rPr>
          <w:rFonts w:ascii="Arial" w:hAnsi="Arial" w:cs="Arial"/>
          <w:sz w:val="22"/>
          <w:szCs w:val="22"/>
        </w:rPr>
        <w:t xml:space="preserve"> – tökéletes térkép, szöveg, dátum vagy motívum maratására, aranyozásra, festésre.</w:t>
      </w:r>
    </w:p>
    <w:p w14:paraId="2044CCC1" w14:textId="77777777" w:rsidR="00E56194" w:rsidRPr="003B4815" w:rsidRDefault="00E56194" w:rsidP="00E56194">
      <w:pPr>
        <w:jc w:val="both"/>
        <w:rPr>
          <w:rFonts w:ascii="Arial" w:hAnsi="Arial" w:cs="Arial"/>
          <w:sz w:val="22"/>
          <w:szCs w:val="22"/>
        </w:rPr>
      </w:pPr>
      <w:r w:rsidRPr="003B4815">
        <w:rPr>
          <w:rFonts w:ascii="Arial" w:hAnsi="Arial" w:cs="Arial"/>
          <w:b/>
          <w:bCs/>
          <w:sz w:val="22"/>
          <w:szCs w:val="22"/>
        </w:rPr>
        <w:t>Időtlen anyag</w:t>
      </w:r>
      <w:r w:rsidRPr="003B4815">
        <w:rPr>
          <w:rFonts w:ascii="Arial" w:hAnsi="Arial" w:cs="Arial"/>
          <w:sz w:val="22"/>
          <w:szCs w:val="22"/>
        </w:rPr>
        <w:t xml:space="preserve"> – évszázadokon át is megőrzi formáját, színét.</w:t>
      </w:r>
    </w:p>
    <w:p w14:paraId="0A6FC3E9" w14:textId="77777777" w:rsidR="00E56194" w:rsidRPr="003B4815" w:rsidRDefault="00E56194" w:rsidP="00E56194">
      <w:pPr>
        <w:jc w:val="both"/>
        <w:rPr>
          <w:rFonts w:ascii="Arial" w:hAnsi="Arial" w:cs="Arial"/>
          <w:sz w:val="22"/>
          <w:szCs w:val="22"/>
        </w:rPr>
      </w:pPr>
    </w:p>
    <w:p w14:paraId="7CBB732B" w14:textId="77777777" w:rsidR="00E56194" w:rsidRPr="003B4815" w:rsidRDefault="00E56194" w:rsidP="00E56194">
      <w:pPr>
        <w:jc w:val="both"/>
        <w:rPr>
          <w:rFonts w:ascii="Arial" w:hAnsi="Arial" w:cs="Arial"/>
          <w:sz w:val="22"/>
          <w:szCs w:val="22"/>
        </w:rPr>
      </w:pPr>
      <w:r w:rsidRPr="003B4815">
        <w:rPr>
          <w:rFonts w:ascii="Arial" w:hAnsi="Arial" w:cs="Arial"/>
          <w:sz w:val="22"/>
          <w:szCs w:val="22"/>
        </w:rPr>
        <w:t xml:space="preserve">Ha fontos a méltó megjelenés és az időtállóság, </w:t>
      </w:r>
      <w:r w:rsidRPr="003B4815">
        <w:rPr>
          <w:rFonts w:ascii="Arial" w:hAnsi="Arial" w:cs="Arial"/>
          <w:b/>
          <w:bCs/>
          <w:sz w:val="22"/>
          <w:szCs w:val="22"/>
        </w:rPr>
        <w:t>a gránit valóban az egyik legjobb döntés</w:t>
      </w:r>
      <w:r w:rsidRPr="003B4815">
        <w:rPr>
          <w:rFonts w:ascii="Arial" w:hAnsi="Arial" w:cs="Arial"/>
          <w:sz w:val="22"/>
          <w:szCs w:val="22"/>
        </w:rPr>
        <w:t xml:space="preserve">. Különösen, hogy ez nem csak egy </w:t>
      </w:r>
      <w:proofErr w:type="gramStart"/>
      <w:r w:rsidRPr="003B4815">
        <w:rPr>
          <w:rFonts w:ascii="Arial" w:hAnsi="Arial" w:cs="Arial"/>
          <w:sz w:val="22"/>
          <w:szCs w:val="22"/>
        </w:rPr>
        <w:t>információs</w:t>
      </w:r>
      <w:proofErr w:type="gramEnd"/>
      <w:r w:rsidRPr="003B4815">
        <w:rPr>
          <w:rFonts w:ascii="Arial" w:hAnsi="Arial" w:cs="Arial"/>
          <w:sz w:val="22"/>
          <w:szCs w:val="22"/>
        </w:rPr>
        <w:t xml:space="preserve"> tábla, hanem emléket állít egy közösségnek, településeknek – így ez meg is </w:t>
      </w:r>
      <w:proofErr w:type="spellStart"/>
      <w:r w:rsidRPr="003B4815">
        <w:rPr>
          <w:rFonts w:ascii="Arial" w:hAnsi="Arial" w:cs="Arial"/>
          <w:sz w:val="22"/>
          <w:szCs w:val="22"/>
        </w:rPr>
        <w:t>érdemli</w:t>
      </w:r>
      <w:proofErr w:type="spellEnd"/>
      <w:r w:rsidRPr="003B4815">
        <w:rPr>
          <w:rFonts w:ascii="Arial" w:hAnsi="Arial" w:cs="Arial"/>
          <w:sz w:val="22"/>
          <w:szCs w:val="22"/>
        </w:rPr>
        <w:t xml:space="preserve"> az értékes, nemes anyagot.</w:t>
      </w:r>
    </w:p>
    <w:p w14:paraId="06513977" w14:textId="77777777" w:rsidR="00E56194" w:rsidRDefault="00E56194" w:rsidP="003B4815">
      <w:pPr>
        <w:jc w:val="both"/>
        <w:rPr>
          <w:rFonts w:ascii="Arial" w:hAnsi="Arial" w:cs="Arial"/>
          <w:sz w:val="22"/>
          <w:szCs w:val="22"/>
        </w:rPr>
      </w:pPr>
    </w:p>
    <w:p w14:paraId="7E426F34" w14:textId="77777777" w:rsidR="003B4815" w:rsidRPr="003B4815" w:rsidRDefault="003B4815" w:rsidP="003B4815">
      <w:pPr>
        <w:jc w:val="both"/>
        <w:rPr>
          <w:rFonts w:ascii="Arial" w:hAnsi="Arial" w:cs="Arial"/>
          <w:sz w:val="22"/>
          <w:szCs w:val="22"/>
        </w:rPr>
      </w:pPr>
    </w:p>
    <w:p w14:paraId="661E608A" w14:textId="7FC32190" w:rsidR="003B4815" w:rsidRDefault="00E56194" w:rsidP="003B48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emlék</w:t>
      </w:r>
      <w:r w:rsidR="003B4815" w:rsidRPr="003B4815">
        <w:rPr>
          <w:rFonts w:ascii="Arial" w:hAnsi="Arial" w:cs="Arial"/>
          <w:sz w:val="22"/>
          <w:szCs w:val="22"/>
        </w:rPr>
        <w:t xml:space="preserve">kövek grafikai terveit </w:t>
      </w:r>
      <w:proofErr w:type="spellStart"/>
      <w:r w:rsidR="003B4815" w:rsidRPr="003B4815">
        <w:rPr>
          <w:rFonts w:ascii="Arial" w:hAnsi="Arial" w:cs="Arial"/>
          <w:sz w:val="22"/>
          <w:szCs w:val="22"/>
        </w:rPr>
        <w:t>Gaszner</w:t>
      </w:r>
      <w:proofErr w:type="spellEnd"/>
      <w:r w:rsidR="003B4815" w:rsidRPr="003B4815">
        <w:rPr>
          <w:rFonts w:ascii="Arial" w:hAnsi="Arial" w:cs="Arial"/>
          <w:sz w:val="22"/>
          <w:szCs w:val="22"/>
        </w:rPr>
        <w:t xml:space="preserve"> Ferenc grafikus már elkészítette, ezek jelen előterjesztéshez látványterv formájában csatolva vannak.</w:t>
      </w:r>
    </w:p>
    <w:p w14:paraId="05E7FB89" w14:textId="77777777" w:rsidR="003B4815" w:rsidRPr="003B4815" w:rsidRDefault="003B4815" w:rsidP="003B4815">
      <w:pPr>
        <w:jc w:val="both"/>
        <w:rPr>
          <w:rFonts w:ascii="Arial" w:hAnsi="Arial" w:cs="Arial"/>
          <w:sz w:val="22"/>
          <w:szCs w:val="22"/>
        </w:rPr>
      </w:pPr>
    </w:p>
    <w:p w14:paraId="3B3AA655" w14:textId="77777777" w:rsidR="003B4815" w:rsidRPr="003B4815" w:rsidRDefault="003B4815" w:rsidP="003B4815">
      <w:pPr>
        <w:jc w:val="both"/>
        <w:rPr>
          <w:rFonts w:ascii="Arial" w:hAnsi="Arial" w:cs="Arial"/>
          <w:sz w:val="22"/>
          <w:szCs w:val="22"/>
        </w:rPr>
      </w:pPr>
    </w:p>
    <w:p w14:paraId="2C430033" w14:textId="77777777" w:rsidR="003B4815" w:rsidRPr="003B4815" w:rsidRDefault="003B4815" w:rsidP="003B481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B4815">
        <w:rPr>
          <w:rFonts w:ascii="Arial" w:hAnsi="Arial" w:cs="Arial"/>
          <w:b/>
          <w:bCs/>
          <w:sz w:val="22"/>
          <w:szCs w:val="22"/>
        </w:rPr>
        <w:t>A projekt becsült költségei:</w:t>
      </w:r>
    </w:p>
    <w:tbl>
      <w:tblPr>
        <w:tblW w:w="8936" w:type="dxa"/>
        <w:tblCellSpacing w:w="15" w:type="dxa"/>
        <w:tblLook w:val="04A0" w:firstRow="1" w:lastRow="0" w:firstColumn="1" w:lastColumn="0" w:noHBand="0" w:noVBand="1"/>
      </w:tblPr>
      <w:tblGrid>
        <w:gridCol w:w="5954"/>
        <w:gridCol w:w="2982"/>
      </w:tblGrid>
      <w:tr w:rsidR="003B4815" w:rsidRPr="003B4815" w14:paraId="477C80E2" w14:textId="77777777" w:rsidTr="003B4815">
        <w:trPr>
          <w:trHeight w:val="469"/>
          <w:tblHeader/>
          <w:tblCellSpacing w:w="15" w:type="dxa"/>
        </w:trPr>
        <w:tc>
          <w:tcPr>
            <w:tcW w:w="5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B6172" w14:textId="77777777" w:rsidR="003B4815" w:rsidRPr="003B4815" w:rsidRDefault="003B481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4815">
              <w:rPr>
                <w:rFonts w:ascii="Arial" w:hAnsi="Arial" w:cs="Arial"/>
                <w:b/>
                <w:bCs/>
                <w:sz w:val="22"/>
                <w:szCs w:val="22"/>
              </w:rPr>
              <w:t>Tétel</w:t>
            </w:r>
          </w:p>
        </w:tc>
        <w:tc>
          <w:tcPr>
            <w:tcW w:w="2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61FBE" w14:textId="77777777" w:rsidR="003B4815" w:rsidRPr="003B4815" w:rsidRDefault="003B481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4815">
              <w:rPr>
                <w:rFonts w:ascii="Arial" w:hAnsi="Arial" w:cs="Arial"/>
                <w:b/>
                <w:bCs/>
                <w:sz w:val="22"/>
                <w:szCs w:val="22"/>
              </w:rPr>
              <w:t>Költség (bruttó)</w:t>
            </w:r>
          </w:p>
        </w:tc>
      </w:tr>
      <w:tr w:rsidR="003B4815" w:rsidRPr="003B4815" w14:paraId="56601824" w14:textId="77777777" w:rsidTr="003B4815">
        <w:trPr>
          <w:trHeight w:val="469"/>
          <w:tblCellSpacing w:w="15" w:type="dxa"/>
        </w:trPr>
        <w:tc>
          <w:tcPr>
            <w:tcW w:w="5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9352C" w14:textId="77777777" w:rsidR="003B4815" w:rsidRPr="003B4815" w:rsidRDefault="003B48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4815">
              <w:rPr>
                <w:rFonts w:ascii="Arial" w:hAnsi="Arial" w:cs="Arial"/>
                <w:sz w:val="22"/>
                <w:szCs w:val="22"/>
              </w:rPr>
              <w:t>3 db gránit botlókő (42x42 cm) anyag + megmunkálás</w:t>
            </w:r>
          </w:p>
        </w:tc>
        <w:tc>
          <w:tcPr>
            <w:tcW w:w="2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98F01" w14:textId="08CDE2D2" w:rsidR="003B4815" w:rsidRPr="003B4815" w:rsidRDefault="003B481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815">
              <w:rPr>
                <w:rFonts w:ascii="Arial" w:hAnsi="Arial" w:cs="Arial"/>
                <w:sz w:val="22"/>
                <w:szCs w:val="22"/>
              </w:rPr>
              <w:t>150.000 Ft</w:t>
            </w:r>
          </w:p>
        </w:tc>
      </w:tr>
      <w:tr w:rsidR="003B4815" w:rsidRPr="003B4815" w14:paraId="39E00F95" w14:textId="77777777" w:rsidTr="003B4815">
        <w:trPr>
          <w:trHeight w:val="454"/>
          <w:tblCellSpacing w:w="15" w:type="dxa"/>
        </w:trPr>
        <w:tc>
          <w:tcPr>
            <w:tcW w:w="5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B03CE" w14:textId="77777777" w:rsidR="003B4815" w:rsidRPr="003B4815" w:rsidRDefault="003B48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B4815">
              <w:rPr>
                <w:rFonts w:ascii="Arial" w:hAnsi="Arial" w:cs="Arial"/>
                <w:sz w:val="22"/>
                <w:szCs w:val="22"/>
              </w:rPr>
              <w:t>Gravírozás</w:t>
            </w:r>
            <w:proofErr w:type="gramEnd"/>
            <w:r w:rsidRPr="003B4815">
              <w:rPr>
                <w:rFonts w:ascii="Arial" w:hAnsi="Arial" w:cs="Arial"/>
                <w:sz w:val="22"/>
                <w:szCs w:val="22"/>
              </w:rPr>
              <w:t>/lézermarás (3 db)</w:t>
            </w:r>
          </w:p>
        </w:tc>
        <w:tc>
          <w:tcPr>
            <w:tcW w:w="2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DD0CC" w14:textId="0DAE09EB" w:rsidR="003B4815" w:rsidRPr="003B4815" w:rsidRDefault="003B481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4815">
              <w:rPr>
                <w:rFonts w:ascii="Arial" w:hAnsi="Arial" w:cs="Arial"/>
                <w:sz w:val="22"/>
                <w:szCs w:val="22"/>
              </w:rPr>
              <w:t>60.000 Ft</w:t>
            </w:r>
          </w:p>
        </w:tc>
      </w:tr>
      <w:tr w:rsidR="003B4815" w:rsidRPr="003B4815" w14:paraId="61C61478" w14:textId="77777777" w:rsidTr="003B4815">
        <w:trPr>
          <w:trHeight w:val="469"/>
          <w:tblCellSpacing w:w="15" w:type="dxa"/>
        </w:trPr>
        <w:tc>
          <w:tcPr>
            <w:tcW w:w="5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28910" w14:textId="1A140E58" w:rsidR="003B4815" w:rsidRPr="003B4815" w:rsidRDefault="00E5619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Egyéb költségek</w:t>
            </w:r>
          </w:p>
        </w:tc>
        <w:tc>
          <w:tcPr>
            <w:tcW w:w="2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12505" w14:textId="130A949D" w:rsidR="003B4815" w:rsidRPr="003B4815" w:rsidRDefault="00E561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40.000</w:t>
            </w:r>
            <w:r w:rsidR="003B4815" w:rsidRPr="003B4815">
              <w:rPr>
                <w:rFonts w:ascii="Arial" w:hAnsi="Arial" w:cs="Arial"/>
                <w:sz w:val="22"/>
                <w:szCs w:val="22"/>
              </w:rPr>
              <w:t xml:space="preserve"> Ft</w:t>
            </w:r>
          </w:p>
        </w:tc>
      </w:tr>
      <w:tr w:rsidR="003B4815" w:rsidRPr="003B4815" w14:paraId="4FE3BB71" w14:textId="77777777" w:rsidTr="003B4815">
        <w:trPr>
          <w:trHeight w:val="469"/>
          <w:tblCellSpacing w:w="15" w:type="dxa"/>
        </w:trPr>
        <w:tc>
          <w:tcPr>
            <w:tcW w:w="59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C2FC4" w14:textId="77777777" w:rsidR="003B4815" w:rsidRPr="003B4815" w:rsidRDefault="003B481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4815">
              <w:rPr>
                <w:rFonts w:ascii="Arial" w:hAnsi="Arial" w:cs="Arial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12274" w14:textId="522D5A34" w:rsidR="003B4815" w:rsidRPr="003B4815" w:rsidRDefault="00E5619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250.000</w:t>
            </w:r>
            <w:r w:rsidR="003B4815" w:rsidRPr="003B48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Ft</w:t>
            </w:r>
          </w:p>
        </w:tc>
      </w:tr>
    </w:tbl>
    <w:p w14:paraId="15848894" w14:textId="77777777" w:rsidR="00E56194" w:rsidRDefault="00E56194" w:rsidP="00E56194">
      <w:pPr>
        <w:jc w:val="both"/>
        <w:rPr>
          <w:rFonts w:ascii="Arial" w:hAnsi="Arial" w:cs="Arial"/>
          <w:sz w:val="22"/>
          <w:szCs w:val="22"/>
        </w:rPr>
      </w:pPr>
    </w:p>
    <w:p w14:paraId="440E4F26" w14:textId="605CF359" w:rsidR="003B4815" w:rsidRDefault="003B4815" w:rsidP="003B481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B4815">
        <w:rPr>
          <w:rFonts w:ascii="Arial" w:hAnsi="Arial" w:cs="Arial"/>
          <w:sz w:val="22"/>
          <w:szCs w:val="22"/>
        </w:rPr>
        <w:t xml:space="preserve">Tekintettel az esetleges ármozgásokra és egyedi kivitelezési igényekre, (pl. védőkezelés, csúszásmentesítés stb.) a projekt megvalósításához </w:t>
      </w:r>
      <w:r w:rsidR="00E56194">
        <w:rPr>
          <w:rFonts w:ascii="Arial" w:hAnsi="Arial" w:cs="Arial"/>
          <w:b/>
          <w:bCs/>
          <w:sz w:val="22"/>
          <w:szCs w:val="22"/>
        </w:rPr>
        <w:t>bruttó 25</w:t>
      </w:r>
      <w:r w:rsidRPr="003B4815">
        <w:rPr>
          <w:rFonts w:ascii="Arial" w:hAnsi="Arial" w:cs="Arial"/>
          <w:b/>
          <w:bCs/>
          <w:sz w:val="22"/>
          <w:szCs w:val="22"/>
        </w:rPr>
        <w:t>0.000 Ft</w:t>
      </w:r>
      <w:r w:rsidRPr="003B4815">
        <w:rPr>
          <w:rFonts w:ascii="Arial" w:hAnsi="Arial" w:cs="Arial"/>
          <w:sz w:val="22"/>
          <w:szCs w:val="22"/>
        </w:rPr>
        <w:t xml:space="preserve"> keretösszeg biztosítását kérjük az önkormányzattól</w:t>
      </w:r>
      <w:r w:rsidR="00E56194">
        <w:rPr>
          <w:rFonts w:ascii="Arial" w:hAnsi="Arial" w:cs="Arial"/>
          <w:sz w:val="22"/>
          <w:szCs w:val="22"/>
        </w:rPr>
        <w:t xml:space="preserve"> az általános tartalék keret terhére</w:t>
      </w:r>
      <w:r w:rsidRPr="003B4815">
        <w:rPr>
          <w:rFonts w:ascii="Arial" w:hAnsi="Arial" w:cs="Arial"/>
          <w:sz w:val="22"/>
          <w:szCs w:val="22"/>
        </w:rPr>
        <w:t>.</w:t>
      </w:r>
    </w:p>
    <w:p w14:paraId="67F33145" w14:textId="77777777" w:rsidR="003B4815" w:rsidRPr="003B4815" w:rsidRDefault="003B4815" w:rsidP="003B481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FF50EC" w14:textId="77777777" w:rsidR="003B4815" w:rsidRPr="003B4815" w:rsidRDefault="003B4815" w:rsidP="003B481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B4815">
        <w:rPr>
          <w:rFonts w:ascii="Arial" w:hAnsi="Arial" w:cs="Arial"/>
          <w:b/>
          <w:bCs/>
          <w:sz w:val="22"/>
          <w:szCs w:val="22"/>
        </w:rPr>
        <w:t>A megvalósítás ütemezése:</w:t>
      </w:r>
    </w:p>
    <w:p w14:paraId="24D0720F" w14:textId="77777777" w:rsidR="003B4815" w:rsidRPr="003B4815" w:rsidRDefault="003B4815" w:rsidP="003B4815">
      <w:pPr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3B4815">
        <w:rPr>
          <w:rFonts w:ascii="Arial" w:hAnsi="Arial" w:cs="Arial"/>
          <w:b/>
          <w:bCs/>
          <w:sz w:val="22"/>
          <w:szCs w:val="22"/>
        </w:rPr>
        <w:t>2025. május – június:</w:t>
      </w:r>
      <w:r w:rsidRPr="003B4815">
        <w:rPr>
          <w:rFonts w:ascii="Arial" w:hAnsi="Arial" w:cs="Arial"/>
          <w:sz w:val="22"/>
          <w:szCs w:val="22"/>
        </w:rPr>
        <w:t xml:space="preserve"> A kövek legyártása</w:t>
      </w:r>
    </w:p>
    <w:p w14:paraId="6BB47AE5" w14:textId="77777777" w:rsidR="003B4815" w:rsidRPr="003B4815" w:rsidRDefault="003B4815" w:rsidP="003B4815">
      <w:pPr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3B4815">
        <w:rPr>
          <w:rFonts w:ascii="Arial" w:hAnsi="Arial" w:cs="Arial"/>
          <w:b/>
          <w:bCs/>
          <w:sz w:val="22"/>
          <w:szCs w:val="22"/>
        </w:rPr>
        <w:t>2025. június vége:</w:t>
      </w:r>
      <w:r w:rsidRPr="003B4815">
        <w:rPr>
          <w:rFonts w:ascii="Arial" w:hAnsi="Arial" w:cs="Arial"/>
          <w:sz w:val="22"/>
          <w:szCs w:val="22"/>
        </w:rPr>
        <w:t xml:space="preserve"> A kövek beépítése</w:t>
      </w:r>
    </w:p>
    <w:p w14:paraId="05DB8E0B" w14:textId="77777777" w:rsidR="003B4815" w:rsidRPr="003B4815" w:rsidRDefault="003B4815" w:rsidP="003B4815">
      <w:pPr>
        <w:numPr>
          <w:ilvl w:val="0"/>
          <w:numId w:val="5"/>
        </w:numPr>
        <w:spacing w:after="160" w:line="256" w:lineRule="auto"/>
        <w:jc w:val="both"/>
        <w:rPr>
          <w:rFonts w:ascii="Arial" w:hAnsi="Arial" w:cs="Arial"/>
          <w:sz w:val="22"/>
          <w:szCs w:val="22"/>
        </w:rPr>
      </w:pPr>
      <w:r w:rsidRPr="003B4815">
        <w:rPr>
          <w:rFonts w:ascii="Arial" w:hAnsi="Arial" w:cs="Arial"/>
          <w:b/>
          <w:bCs/>
          <w:sz w:val="22"/>
          <w:szCs w:val="22"/>
        </w:rPr>
        <w:t>2025. július 4</w:t>
      </w:r>
      <w:proofErr w:type="gramStart"/>
      <w:r w:rsidRPr="003B4815">
        <w:rPr>
          <w:rFonts w:ascii="Arial" w:hAnsi="Arial" w:cs="Arial"/>
          <w:b/>
          <w:bCs/>
          <w:sz w:val="22"/>
          <w:szCs w:val="22"/>
        </w:rPr>
        <w:t>.:</w:t>
      </w:r>
      <w:proofErr w:type="gramEnd"/>
      <w:r w:rsidRPr="003B4815">
        <w:rPr>
          <w:rFonts w:ascii="Arial" w:hAnsi="Arial" w:cs="Arial"/>
          <w:sz w:val="22"/>
          <w:szCs w:val="22"/>
        </w:rPr>
        <w:t xml:space="preserve"> Ünnepélyes avatás a várossá válás 30. évfordulója alkalmából</w:t>
      </w:r>
    </w:p>
    <w:p w14:paraId="341C236B" w14:textId="7230C42D" w:rsidR="00DA4E32" w:rsidRDefault="00DA4E32" w:rsidP="00F7283F">
      <w:pPr>
        <w:jc w:val="both"/>
        <w:rPr>
          <w:rFonts w:ascii="Arial" w:eastAsia="Calibri" w:hAnsi="Arial" w:cs="Arial"/>
          <w:sz w:val="22"/>
          <w:szCs w:val="22"/>
        </w:rPr>
      </w:pPr>
    </w:p>
    <w:p w14:paraId="51F04AEB" w14:textId="4398EAAB" w:rsidR="00F7283F" w:rsidRPr="00DA4E32" w:rsidRDefault="00DA4E32" w:rsidP="00F7283F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Ké</w:t>
      </w:r>
      <w:r w:rsidR="00A4708C">
        <w:rPr>
          <w:rFonts w:ascii="Arial" w:eastAsia="Calibri" w:hAnsi="Arial" w:cs="Arial"/>
          <w:sz w:val="22"/>
          <w:szCs w:val="22"/>
        </w:rPr>
        <w:t>jük</w:t>
      </w:r>
      <w:r>
        <w:rPr>
          <w:rFonts w:ascii="Arial" w:eastAsia="Calibri" w:hAnsi="Arial" w:cs="Arial"/>
          <w:sz w:val="22"/>
          <w:szCs w:val="22"/>
        </w:rPr>
        <w:t xml:space="preserve"> a T. Képviselő-testületet az alábbi határozati javaslat elfogadására:</w:t>
      </w:r>
    </w:p>
    <w:p w14:paraId="2F5A1F6D" w14:textId="50A06AFD" w:rsidR="002704AA" w:rsidRPr="00CA213C" w:rsidRDefault="002704AA" w:rsidP="00CA213C"/>
    <w:p w14:paraId="2B902D6F" w14:textId="77777777" w:rsidR="00107833" w:rsidRPr="00305642" w:rsidRDefault="00107833" w:rsidP="00107833">
      <w:pPr>
        <w:spacing w:line="276" w:lineRule="auto"/>
        <w:ind w:left="2835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305642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H a t á r o z a t i   j a v a s l a </w:t>
      </w:r>
      <w:proofErr w:type="gramStart"/>
      <w:r w:rsidRPr="00305642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t :</w:t>
      </w:r>
      <w:proofErr w:type="gramEnd"/>
    </w:p>
    <w:p w14:paraId="5331409D" w14:textId="77777777" w:rsidR="00A4708C" w:rsidRDefault="00A4708C" w:rsidP="00107833">
      <w:pPr>
        <w:spacing w:line="276" w:lineRule="auto"/>
        <w:ind w:left="2835"/>
        <w:rPr>
          <w:rFonts w:ascii="Arial" w:eastAsia="Calibri" w:hAnsi="Arial" w:cs="Arial"/>
          <w:sz w:val="22"/>
          <w:szCs w:val="22"/>
          <w:lang w:eastAsia="en-US"/>
        </w:rPr>
      </w:pPr>
    </w:p>
    <w:p w14:paraId="552BD2FD" w14:textId="2561B8AA" w:rsidR="00107833" w:rsidRPr="00A4708C" w:rsidRDefault="00A4708C" w:rsidP="00107833">
      <w:pPr>
        <w:spacing w:line="276" w:lineRule="auto"/>
        <w:ind w:left="2835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A4708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Emlékkövek elhelyezésének jóváhagyására</w:t>
      </w:r>
    </w:p>
    <w:p w14:paraId="726A5DDF" w14:textId="77777777" w:rsidR="00107833" w:rsidRPr="00305642" w:rsidRDefault="00107833" w:rsidP="00107833">
      <w:pPr>
        <w:spacing w:line="27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7FE5D61" w14:textId="77777777" w:rsidR="003B4815" w:rsidRPr="003B4815" w:rsidRDefault="00107833" w:rsidP="003B4815">
      <w:pPr>
        <w:spacing w:after="120" w:line="276" w:lineRule="auto"/>
        <w:ind w:left="2127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B4815">
        <w:rPr>
          <w:rFonts w:ascii="Arial" w:eastAsia="Calibri" w:hAnsi="Arial" w:cs="Arial"/>
          <w:sz w:val="22"/>
          <w:szCs w:val="22"/>
          <w:lang w:eastAsia="en-US"/>
        </w:rPr>
        <w:t>Bátaszék Város Önkormányzat</w:t>
      </w:r>
      <w:r w:rsidR="00E42CCD" w:rsidRPr="003B4815">
        <w:rPr>
          <w:rFonts w:ascii="Arial" w:eastAsia="Calibri" w:hAnsi="Arial" w:cs="Arial"/>
          <w:sz w:val="22"/>
          <w:szCs w:val="22"/>
          <w:lang w:eastAsia="en-US"/>
        </w:rPr>
        <w:t>ának</w:t>
      </w:r>
      <w:r w:rsidR="003B4815" w:rsidRPr="003B4815">
        <w:rPr>
          <w:rFonts w:ascii="Arial" w:eastAsia="Calibri" w:hAnsi="Arial" w:cs="Arial"/>
          <w:sz w:val="22"/>
          <w:szCs w:val="22"/>
          <w:lang w:eastAsia="en-US"/>
        </w:rPr>
        <w:t xml:space="preserve"> Képviselő-testülete</w:t>
      </w:r>
    </w:p>
    <w:p w14:paraId="6FBBEFAC" w14:textId="5BCBD6F5" w:rsidR="003B4815" w:rsidRDefault="003B4815" w:rsidP="003B4815">
      <w:pPr>
        <w:pStyle w:val="Listaszerbekezds"/>
        <w:numPr>
          <w:ilvl w:val="0"/>
          <w:numId w:val="8"/>
        </w:numPr>
        <w:spacing w:after="120" w:line="276" w:lineRule="auto"/>
        <w:ind w:left="340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B4815">
        <w:rPr>
          <w:rFonts w:ascii="Arial" w:hAnsi="Arial" w:cs="Arial"/>
          <w:sz w:val="22"/>
          <w:szCs w:val="22"/>
        </w:rPr>
        <w:t>támogatja az előterjesztésben meghat</w:t>
      </w:r>
      <w:r w:rsidR="00E56194">
        <w:rPr>
          <w:rFonts w:ascii="Arial" w:hAnsi="Arial" w:cs="Arial"/>
          <w:sz w:val="22"/>
          <w:szCs w:val="22"/>
        </w:rPr>
        <w:t xml:space="preserve">ározott három emlékkő </w:t>
      </w:r>
      <w:r w:rsidRPr="003B4815">
        <w:rPr>
          <w:rFonts w:ascii="Arial" w:hAnsi="Arial" w:cs="Arial"/>
          <w:sz w:val="22"/>
          <w:szCs w:val="22"/>
        </w:rPr>
        <w:t xml:space="preserve">elhelyezését Dolina, </w:t>
      </w:r>
      <w:proofErr w:type="spellStart"/>
      <w:r w:rsidRPr="003B4815">
        <w:rPr>
          <w:rFonts w:ascii="Arial" w:hAnsi="Arial" w:cs="Arial"/>
          <w:sz w:val="22"/>
          <w:szCs w:val="22"/>
        </w:rPr>
        <w:t>Leperd</w:t>
      </w:r>
      <w:proofErr w:type="spellEnd"/>
      <w:r w:rsidRPr="003B4815">
        <w:rPr>
          <w:rFonts w:ascii="Arial" w:hAnsi="Arial" w:cs="Arial"/>
          <w:sz w:val="22"/>
          <w:szCs w:val="22"/>
        </w:rPr>
        <w:t xml:space="preserve"> és </w:t>
      </w:r>
      <w:proofErr w:type="spellStart"/>
      <w:r w:rsidRPr="003B4815">
        <w:rPr>
          <w:rFonts w:ascii="Arial" w:hAnsi="Arial" w:cs="Arial"/>
          <w:sz w:val="22"/>
          <w:szCs w:val="22"/>
        </w:rPr>
        <w:t>Dömörkapu</w:t>
      </w:r>
      <w:proofErr w:type="spellEnd"/>
      <w:r w:rsidRPr="003B4815">
        <w:rPr>
          <w:rFonts w:ascii="Arial" w:hAnsi="Arial" w:cs="Arial"/>
          <w:sz w:val="22"/>
          <w:szCs w:val="22"/>
        </w:rPr>
        <w:t xml:space="preserve"> emlékére, a Bátaszék várossá nyilvánításának 30. évfordulója alkalmából megrendezésre kerülő ünnepség keretében</w:t>
      </w:r>
      <w:r w:rsidRPr="003B4815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D79BA8B" w14:textId="7382D37D" w:rsidR="003B4815" w:rsidRPr="001D4960" w:rsidRDefault="003B4815" w:rsidP="001D4960">
      <w:pPr>
        <w:pStyle w:val="Listaszerbekezds"/>
        <w:numPr>
          <w:ilvl w:val="0"/>
          <w:numId w:val="8"/>
        </w:numPr>
        <w:spacing w:after="120" w:line="276" w:lineRule="auto"/>
        <w:ind w:left="340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B4815">
        <w:rPr>
          <w:rFonts w:ascii="Arial" w:hAnsi="Arial" w:cs="Arial"/>
          <w:sz w:val="22"/>
          <w:szCs w:val="22"/>
        </w:rPr>
        <w:t>az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D4960">
        <w:rPr>
          <w:rFonts w:ascii="Arial" w:hAnsi="Arial" w:cs="Arial"/>
          <w:sz w:val="22"/>
          <w:szCs w:val="22"/>
        </w:rPr>
        <w:t>emlékkövek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elhelyezésével felmerülő kiadások fedezésére </w:t>
      </w:r>
      <w:r w:rsidR="00E56194">
        <w:rPr>
          <w:rFonts w:ascii="Arial" w:eastAsia="Calibri" w:hAnsi="Arial" w:cs="Arial"/>
          <w:sz w:val="22"/>
          <w:szCs w:val="22"/>
          <w:lang w:eastAsia="en-US"/>
        </w:rPr>
        <w:t>bruttó 25</w:t>
      </w:r>
      <w:r w:rsidR="00A4708C">
        <w:rPr>
          <w:rFonts w:ascii="Arial" w:eastAsia="Calibri" w:hAnsi="Arial" w:cs="Arial"/>
          <w:sz w:val="22"/>
          <w:szCs w:val="22"/>
          <w:lang w:eastAsia="en-US"/>
        </w:rPr>
        <w:t xml:space="preserve">0.000 Ft keretösszeget biztosít </w:t>
      </w:r>
      <w:r w:rsidR="00A4708C" w:rsidRPr="00A4708C">
        <w:rPr>
          <w:rFonts w:ascii="Arial" w:eastAsia="Calibri" w:hAnsi="Arial" w:cs="Arial"/>
          <w:sz w:val="22"/>
          <w:szCs w:val="22"/>
          <w:lang w:eastAsia="en-US"/>
        </w:rPr>
        <w:t>az önkormányzat 2025. évi költségvetésének általános tartalék</w:t>
      </w:r>
      <w:r w:rsidR="00A4708C">
        <w:rPr>
          <w:rFonts w:ascii="Arial" w:eastAsia="Calibri" w:hAnsi="Arial" w:cs="Arial"/>
          <w:sz w:val="22"/>
          <w:szCs w:val="22"/>
          <w:lang w:eastAsia="en-US"/>
        </w:rPr>
        <w:t>a terhére.</w:t>
      </w:r>
    </w:p>
    <w:p w14:paraId="5C3F4F36" w14:textId="38AD9203" w:rsidR="00107833" w:rsidRPr="003B4815" w:rsidRDefault="00107833" w:rsidP="001D4960">
      <w:pPr>
        <w:ind w:left="2124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B4815">
        <w:rPr>
          <w:rFonts w:ascii="Arial" w:eastAsia="Calibri" w:hAnsi="Arial" w:cs="Arial"/>
          <w:i/>
          <w:sz w:val="22"/>
          <w:szCs w:val="22"/>
          <w:lang w:eastAsia="en-US"/>
        </w:rPr>
        <w:t>Határidő</w:t>
      </w:r>
      <w:r w:rsidRPr="003B4815">
        <w:rPr>
          <w:rFonts w:ascii="Arial" w:eastAsia="Calibri" w:hAnsi="Arial" w:cs="Arial"/>
          <w:sz w:val="22"/>
          <w:szCs w:val="22"/>
          <w:lang w:eastAsia="en-US"/>
        </w:rPr>
        <w:t>: 202</w:t>
      </w:r>
      <w:r w:rsidR="008A739B" w:rsidRPr="003B4815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3B4815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1F46EF">
        <w:rPr>
          <w:rFonts w:ascii="Arial" w:eastAsia="Calibri" w:hAnsi="Arial" w:cs="Arial"/>
          <w:sz w:val="22"/>
          <w:szCs w:val="22"/>
          <w:lang w:eastAsia="en-US"/>
        </w:rPr>
        <w:t>május 8.</w:t>
      </w:r>
    </w:p>
    <w:p w14:paraId="03CEAE20" w14:textId="320BBA32" w:rsidR="00107833" w:rsidRPr="00305642" w:rsidRDefault="00107833" w:rsidP="001D4960">
      <w:pPr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5642">
        <w:rPr>
          <w:rFonts w:ascii="Arial" w:eastAsia="Calibri" w:hAnsi="Arial" w:cs="Arial"/>
          <w:i/>
          <w:sz w:val="22"/>
          <w:szCs w:val="22"/>
          <w:lang w:eastAsia="en-US"/>
        </w:rPr>
        <w:t>Felelős:</w:t>
      </w:r>
      <w:r w:rsidRPr="0030564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A213C">
        <w:rPr>
          <w:rFonts w:ascii="Arial" w:eastAsia="Calibri" w:hAnsi="Arial" w:cs="Arial"/>
          <w:sz w:val="22"/>
          <w:szCs w:val="22"/>
          <w:lang w:eastAsia="en-US"/>
        </w:rPr>
        <w:t>D</w:t>
      </w:r>
      <w:r w:rsidR="00AB2026">
        <w:rPr>
          <w:rFonts w:ascii="Arial" w:eastAsia="Calibri" w:hAnsi="Arial" w:cs="Arial"/>
          <w:sz w:val="22"/>
          <w:szCs w:val="22"/>
          <w:lang w:eastAsia="en-US"/>
        </w:rPr>
        <w:t xml:space="preserve">r. </w:t>
      </w:r>
      <w:r w:rsidRPr="00305642">
        <w:rPr>
          <w:rFonts w:ascii="Arial" w:eastAsia="Calibri" w:hAnsi="Arial" w:cs="Arial"/>
          <w:sz w:val="22"/>
          <w:szCs w:val="22"/>
          <w:lang w:eastAsia="en-US"/>
        </w:rPr>
        <w:t>Firle</w:t>
      </w:r>
      <w:r w:rsidR="00AB2026">
        <w:rPr>
          <w:rFonts w:ascii="Arial" w:eastAsia="Calibri" w:hAnsi="Arial" w:cs="Arial"/>
          <w:sz w:val="22"/>
          <w:szCs w:val="22"/>
          <w:lang w:eastAsia="en-US"/>
        </w:rPr>
        <w:t>-Paksi</w:t>
      </w:r>
      <w:r w:rsidRPr="00305642">
        <w:rPr>
          <w:rFonts w:ascii="Arial" w:eastAsia="Calibri" w:hAnsi="Arial" w:cs="Arial"/>
          <w:sz w:val="22"/>
          <w:szCs w:val="22"/>
          <w:lang w:eastAsia="en-US"/>
        </w:rPr>
        <w:t xml:space="preserve"> Anna aljegyző</w:t>
      </w:r>
    </w:p>
    <w:p w14:paraId="2AFABD7F" w14:textId="396C0A2A" w:rsidR="00107833" w:rsidRPr="00305642" w:rsidRDefault="00AB2026" w:rsidP="001D4960">
      <w:pPr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</w:t>
      </w:r>
      <w:r w:rsidR="00107833" w:rsidRPr="00305642">
        <w:rPr>
          <w:rFonts w:ascii="Arial" w:eastAsia="Calibri" w:hAnsi="Arial" w:cs="Arial"/>
          <w:sz w:val="22"/>
          <w:szCs w:val="22"/>
          <w:lang w:eastAsia="en-US"/>
        </w:rPr>
        <w:t>(a határozat megküldéséért)</w:t>
      </w:r>
    </w:p>
    <w:p w14:paraId="704469A1" w14:textId="77777777" w:rsidR="00107833" w:rsidRPr="00305642" w:rsidRDefault="00107833" w:rsidP="001D4960">
      <w:pPr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B95440C" w14:textId="794DCE66" w:rsidR="00107833" w:rsidRDefault="00107833" w:rsidP="00107833">
      <w:pPr>
        <w:spacing w:line="27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5642">
        <w:rPr>
          <w:rFonts w:ascii="Arial" w:eastAsia="Calibri" w:hAnsi="Arial" w:cs="Arial"/>
          <w:i/>
          <w:sz w:val="22"/>
          <w:szCs w:val="22"/>
          <w:lang w:eastAsia="en-US"/>
        </w:rPr>
        <w:t>Határozatról értesül</w:t>
      </w:r>
      <w:r w:rsidRPr="00305642">
        <w:rPr>
          <w:rFonts w:ascii="Arial" w:eastAsia="Calibri" w:hAnsi="Arial" w:cs="Arial"/>
          <w:sz w:val="22"/>
          <w:szCs w:val="22"/>
          <w:lang w:eastAsia="en-US"/>
        </w:rPr>
        <w:t xml:space="preserve">: Bátaszékért Marketing </w:t>
      </w:r>
      <w:proofErr w:type="spellStart"/>
      <w:r w:rsidRPr="00305642">
        <w:rPr>
          <w:rFonts w:ascii="Arial" w:eastAsia="Calibri" w:hAnsi="Arial" w:cs="Arial"/>
          <w:sz w:val="22"/>
          <w:szCs w:val="22"/>
          <w:lang w:eastAsia="en-US"/>
        </w:rPr>
        <w:t>Nkft</w:t>
      </w:r>
      <w:proofErr w:type="spellEnd"/>
      <w:r w:rsidRPr="00305642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8F41A76" w14:textId="4D5E3C47" w:rsidR="001D4960" w:rsidRPr="001D4960" w:rsidRDefault="001D4960" w:rsidP="00107833">
      <w:pPr>
        <w:spacing w:line="27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                                </w:t>
      </w:r>
      <w:r w:rsidRPr="001D4960">
        <w:rPr>
          <w:rFonts w:ascii="Arial" w:eastAsia="Calibri" w:hAnsi="Arial" w:cs="Arial"/>
          <w:sz w:val="22"/>
          <w:szCs w:val="22"/>
          <w:lang w:eastAsia="en-US"/>
        </w:rPr>
        <w:t>BÁT-KOM 2004. Kft.</w:t>
      </w:r>
    </w:p>
    <w:p w14:paraId="333B41C4" w14:textId="318DBC9D" w:rsidR="001D4960" w:rsidRPr="001D4960" w:rsidRDefault="001D4960" w:rsidP="00107833">
      <w:pPr>
        <w:spacing w:line="27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                                </w:t>
      </w:r>
      <w:r w:rsidRPr="001D4960">
        <w:rPr>
          <w:rFonts w:ascii="Arial" w:eastAsia="Calibri" w:hAnsi="Arial" w:cs="Arial"/>
          <w:sz w:val="22"/>
          <w:szCs w:val="22"/>
          <w:lang w:eastAsia="en-US"/>
        </w:rPr>
        <w:t>Bátaszéki KÖH Városüzemeltetési Iroda</w:t>
      </w:r>
    </w:p>
    <w:p w14:paraId="0B903DC9" w14:textId="2FBEACDC" w:rsidR="00555798" w:rsidRPr="00457571" w:rsidRDefault="00107833" w:rsidP="00457571">
      <w:pPr>
        <w:spacing w:line="276" w:lineRule="auto"/>
        <w:ind w:left="283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5642">
        <w:rPr>
          <w:rFonts w:ascii="Arial" w:eastAsia="Calibri" w:hAnsi="Arial" w:cs="Arial"/>
          <w:i/>
          <w:sz w:val="22"/>
          <w:szCs w:val="22"/>
          <w:lang w:eastAsia="en-US"/>
        </w:rPr>
        <w:tab/>
      </w:r>
      <w:r w:rsidRPr="00305642">
        <w:rPr>
          <w:rFonts w:ascii="Arial" w:eastAsia="Calibri" w:hAnsi="Arial" w:cs="Arial"/>
          <w:i/>
          <w:sz w:val="22"/>
          <w:szCs w:val="22"/>
          <w:lang w:eastAsia="en-US"/>
        </w:rPr>
        <w:tab/>
        <w:t xml:space="preserve">         </w:t>
      </w:r>
      <w:r w:rsidRPr="0030564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gramStart"/>
      <w:r w:rsidRPr="00305642">
        <w:rPr>
          <w:rFonts w:ascii="Arial" w:eastAsia="Calibri" w:hAnsi="Arial" w:cs="Arial"/>
          <w:sz w:val="22"/>
          <w:szCs w:val="22"/>
          <w:lang w:eastAsia="en-US"/>
        </w:rPr>
        <w:t>irattár</w:t>
      </w:r>
      <w:proofErr w:type="gramEnd"/>
    </w:p>
    <w:sectPr w:rsidR="00555798" w:rsidRPr="00457571" w:rsidSect="009770D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8E1CB" w14:textId="77777777" w:rsidR="001D4960" w:rsidRDefault="001D4960" w:rsidP="001D4960">
      <w:r>
        <w:separator/>
      </w:r>
    </w:p>
  </w:endnote>
  <w:endnote w:type="continuationSeparator" w:id="0">
    <w:p w14:paraId="3112759F" w14:textId="77777777" w:rsidR="001D4960" w:rsidRDefault="001D4960" w:rsidP="001D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213188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40E26A57" w14:textId="23DA8E01" w:rsidR="001D4960" w:rsidRPr="001D4960" w:rsidRDefault="001D4960" w:rsidP="001D4960">
        <w:pPr>
          <w:pStyle w:val="llb"/>
          <w:jc w:val="center"/>
          <w:rPr>
            <w:rFonts w:ascii="Arial" w:hAnsi="Arial" w:cs="Arial"/>
            <w:sz w:val="22"/>
            <w:szCs w:val="22"/>
          </w:rPr>
        </w:pPr>
        <w:r w:rsidRPr="001D4960">
          <w:rPr>
            <w:rFonts w:ascii="Arial" w:hAnsi="Arial" w:cs="Arial"/>
            <w:sz w:val="22"/>
            <w:szCs w:val="22"/>
          </w:rPr>
          <w:fldChar w:fldCharType="begin"/>
        </w:r>
        <w:r w:rsidRPr="001D4960">
          <w:rPr>
            <w:rFonts w:ascii="Arial" w:hAnsi="Arial" w:cs="Arial"/>
            <w:sz w:val="22"/>
            <w:szCs w:val="22"/>
          </w:rPr>
          <w:instrText>PAGE   \* MERGEFORMAT</w:instrText>
        </w:r>
        <w:r w:rsidRPr="001D4960">
          <w:rPr>
            <w:rFonts w:ascii="Arial" w:hAnsi="Arial" w:cs="Arial"/>
            <w:sz w:val="22"/>
            <w:szCs w:val="22"/>
          </w:rPr>
          <w:fldChar w:fldCharType="separate"/>
        </w:r>
        <w:r w:rsidR="00E56194">
          <w:rPr>
            <w:rFonts w:ascii="Arial" w:hAnsi="Arial" w:cs="Arial"/>
            <w:noProof/>
            <w:sz w:val="22"/>
            <w:szCs w:val="22"/>
          </w:rPr>
          <w:t>2</w:t>
        </w:r>
        <w:r w:rsidRPr="001D4960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7D8F7" w14:textId="77777777" w:rsidR="001D4960" w:rsidRDefault="001D4960" w:rsidP="001D4960">
      <w:r>
        <w:separator/>
      </w:r>
    </w:p>
  </w:footnote>
  <w:footnote w:type="continuationSeparator" w:id="0">
    <w:p w14:paraId="278C8E21" w14:textId="77777777" w:rsidR="001D4960" w:rsidRDefault="001D4960" w:rsidP="001D4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1062"/>
    <w:multiLevelType w:val="hybridMultilevel"/>
    <w:tmpl w:val="D9369F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D3440"/>
    <w:multiLevelType w:val="multilevel"/>
    <w:tmpl w:val="6276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834A3"/>
    <w:multiLevelType w:val="multilevel"/>
    <w:tmpl w:val="2936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3A06C1"/>
    <w:multiLevelType w:val="hybridMultilevel"/>
    <w:tmpl w:val="91F01D5C"/>
    <w:lvl w:ilvl="0" w:tplc="040E0017">
      <w:start w:val="1"/>
      <w:numFmt w:val="lowerLetter"/>
      <w:lvlText w:val="%1)"/>
      <w:lvlJc w:val="left"/>
      <w:pPr>
        <w:ind w:left="3555" w:hanging="360"/>
      </w:p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41FCB"/>
    <w:rsid w:val="00046BA8"/>
    <w:rsid w:val="000A0CE7"/>
    <w:rsid w:val="000E1B63"/>
    <w:rsid w:val="000F73E2"/>
    <w:rsid w:val="00107833"/>
    <w:rsid w:val="0012559D"/>
    <w:rsid w:val="001D3DD9"/>
    <w:rsid w:val="001D4960"/>
    <w:rsid w:val="001F2809"/>
    <w:rsid w:val="001F46EF"/>
    <w:rsid w:val="0021070F"/>
    <w:rsid w:val="00217B18"/>
    <w:rsid w:val="002654BE"/>
    <w:rsid w:val="002704AA"/>
    <w:rsid w:val="002F24D8"/>
    <w:rsid w:val="00305642"/>
    <w:rsid w:val="00310CE9"/>
    <w:rsid w:val="00325221"/>
    <w:rsid w:val="0032605A"/>
    <w:rsid w:val="00332C16"/>
    <w:rsid w:val="00373EB1"/>
    <w:rsid w:val="00397EAA"/>
    <w:rsid w:val="003B4815"/>
    <w:rsid w:val="003B4DD4"/>
    <w:rsid w:val="003F5633"/>
    <w:rsid w:val="00401152"/>
    <w:rsid w:val="00405270"/>
    <w:rsid w:val="0042566B"/>
    <w:rsid w:val="00457571"/>
    <w:rsid w:val="0045775A"/>
    <w:rsid w:val="004E04CF"/>
    <w:rsid w:val="00523FB3"/>
    <w:rsid w:val="00555798"/>
    <w:rsid w:val="005E220A"/>
    <w:rsid w:val="005F7947"/>
    <w:rsid w:val="006C2F4C"/>
    <w:rsid w:val="006D5DC7"/>
    <w:rsid w:val="006E3145"/>
    <w:rsid w:val="007557E4"/>
    <w:rsid w:val="007959B7"/>
    <w:rsid w:val="00796729"/>
    <w:rsid w:val="00854FA3"/>
    <w:rsid w:val="008A739B"/>
    <w:rsid w:val="008D3905"/>
    <w:rsid w:val="008F6C3F"/>
    <w:rsid w:val="009071CA"/>
    <w:rsid w:val="0094414E"/>
    <w:rsid w:val="009663F9"/>
    <w:rsid w:val="009770D7"/>
    <w:rsid w:val="009967E1"/>
    <w:rsid w:val="009B37FA"/>
    <w:rsid w:val="009B3C2B"/>
    <w:rsid w:val="009B5FDC"/>
    <w:rsid w:val="00A4708C"/>
    <w:rsid w:val="00A54A8A"/>
    <w:rsid w:val="00A73F9F"/>
    <w:rsid w:val="00AB0D39"/>
    <w:rsid w:val="00AB2026"/>
    <w:rsid w:val="00AC2A81"/>
    <w:rsid w:val="00BA1E1C"/>
    <w:rsid w:val="00BB1F10"/>
    <w:rsid w:val="00BB3C1F"/>
    <w:rsid w:val="00BD6991"/>
    <w:rsid w:val="00C02CF0"/>
    <w:rsid w:val="00C4593A"/>
    <w:rsid w:val="00CA213C"/>
    <w:rsid w:val="00CE1141"/>
    <w:rsid w:val="00CF0BCE"/>
    <w:rsid w:val="00D011D6"/>
    <w:rsid w:val="00D04C18"/>
    <w:rsid w:val="00D91E96"/>
    <w:rsid w:val="00DA4E32"/>
    <w:rsid w:val="00DA5EEA"/>
    <w:rsid w:val="00DF2AAD"/>
    <w:rsid w:val="00E14821"/>
    <w:rsid w:val="00E4292F"/>
    <w:rsid w:val="00E42CCD"/>
    <w:rsid w:val="00E546C2"/>
    <w:rsid w:val="00E56194"/>
    <w:rsid w:val="00EA65EA"/>
    <w:rsid w:val="00ED4DCE"/>
    <w:rsid w:val="00F1146B"/>
    <w:rsid w:val="00F7283F"/>
    <w:rsid w:val="00FA0CF4"/>
    <w:rsid w:val="00FD22C1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3200E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EA65EA"/>
    <w:rPr>
      <w:color w:val="0000FF" w:themeColor="hyperlink"/>
      <w:u w:val="single"/>
    </w:rPr>
  </w:style>
  <w:style w:type="table" w:styleId="Rcsostblzat">
    <w:name w:val="Table Grid"/>
    <w:basedOn w:val="Normltblzat"/>
    <w:uiPriority w:val="39"/>
    <w:rsid w:val="00EA65E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uiPriority w:val="39"/>
    <w:rsid w:val="00EA65EA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D496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D4960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1D496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D496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2173-1D8A-4E41-82A5-D6CAD854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463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14</cp:revision>
  <dcterms:created xsi:type="dcterms:W3CDTF">2025-04-24T06:47:00Z</dcterms:created>
  <dcterms:modified xsi:type="dcterms:W3CDTF">2025-04-24T07:20:00Z</dcterms:modified>
</cp:coreProperties>
</file>