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C603" w14:textId="77777777" w:rsidR="00F469F1" w:rsidRPr="00F469F1" w:rsidRDefault="00F469F1" w:rsidP="00F469F1">
      <w:pPr>
        <w:jc w:val="right"/>
        <w:rPr>
          <w:i/>
          <w:color w:val="3366FF"/>
          <w:highlight w:val="green"/>
        </w:rPr>
      </w:pPr>
      <w:r w:rsidRPr="00F469F1">
        <w:rPr>
          <w:i/>
          <w:color w:val="3366FF"/>
          <w:highlight w:val="green"/>
        </w:rPr>
        <w:t>A határozati javaslat elfogadásához</w:t>
      </w:r>
    </w:p>
    <w:p w14:paraId="6B892E0A" w14:textId="77777777" w:rsidR="00F469F1" w:rsidRPr="00F469F1" w:rsidRDefault="00F469F1" w:rsidP="00F469F1">
      <w:pPr>
        <w:jc w:val="right"/>
        <w:rPr>
          <w:i/>
          <w:color w:val="3366FF"/>
          <w:highlight w:val="green"/>
        </w:rPr>
      </w:pPr>
      <w:proofErr w:type="gramStart"/>
      <w:r w:rsidRPr="00F469F1">
        <w:rPr>
          <w:b/>
          <w:bCs/>
          <w:i/>
          <w:color w:val="3366FF"/>
          <w:highlight w:val="green"/>
          <w:u w:val="single"/>
        </w:rPr>
        <w:t>egyszerű</w:t>
      </w:r>
      <w:proofErr w:type="gramEnd"/>
      <w:r w:rsidRPr="00F469F1">
        <w:rPr>
          <w:i/>
          <w:color w:val="3366FF"/>
          <w:highlight w:val="green"/>
        </w:rPr>
        <w:t xml:space="preserve"> többség szükséges, </w:t>
      </w:r>
    </w:p>
    <w:p w14:paraId="08B82461" w14:textId="77777777" w:rsidR="00F469F1" w:rsidRPr="0062223B" w:rsidRDefault="00F469F1" w:rsidP="00F469F1">
      <w:pPr>
        <w:jc w:val="right"/>
        <w:rPr>
          <w:color w:val="3366FF"/>
        </w:rPr>
      </w:pPr>
      <w:proofErr w:type="gramStart"/>
      <w:r w:rsidRPr="00F469F1">
        <w:rPr>
          <w:i/>
          <w:color w:val="3366FF"/>
          <w:highlight w:val="green"/>
        </w:rPr>
        <w:t>az</w:t>
      </w:r>
      <w:proofErr w:type="gramEnd"/>
      <w:r w:rsidRPr="00F469F1">
        <w:rPr>
          <w:i/>
          <w:color w:val="3366FF"/>
          <w:highlight w:val="green"/>
        </w:rPr>
        <w:t xml:space="preserve"> előterjesztés </w:t>
      </w:r>
      <w:r w:rsidRPr="00F469F1">
        <w:rPr>
          <w:b/>
          <w:i/>
          <w:color w:val="3366FF"/>
          <w:highlight w:val="green"/>
          <w:u w:val="single"/>
        </w:rPr>
        <w:t>nyilvános ülésen tárgyalható</w:t>
      </w:r>
      <w:r w:rsidRPr="00F469F1">
        <w:rPr>
          <w:i/>
          <w:color w:val="3366FF"/>
          <w:highlight w:val="green"/>
        </w:rPr>
        <w:t>!</w:t>
      </w:r>
      <w:r w:rsidRPr="0062223B">
        <w:rPr>
          <w:color w:val="3366FF"/>
        </w:rPr>
        <w:t xml:space="preserve"> </w:t>
      </w:r>
    </w:p>
    <w:p w14:paraId="1B5862B3" w14:textId="77777777" w:rsidR="00F469F1" w:rsidRDefault="00F469F1" w:rsidP="00F469F1">
      <w:pPr>
        <w:pStyle w:val="lfej"/>
      </w:pPr>
    </w:p>
    <w:p w14:paraId="1DAA760E" w14:textId="77777777" w:rsidR="004E6BB2" w:rsidRDefault="004E6BB2" w:rsidP="004E6BB2">
      <w:pPr>
        <w:jc w:val="both"/>
        <w:rPr>
          <w:color w:val="3366FF"/>
        </w:rPr>
      </w:pPr>
    </w:p>
    <w:p w14:paraId="66D2B0F0" w14:textId="3FEDC64E" w:rsidR="00DE1352" w:rsidRPr="0062223B" w:rsidRDefault="00DD6B44" w:rsidP="00DE135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125</w:t>
      </w:r>
      <w:r w:rsidR="00DE1352" w:rsidRPr="008B1D7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E1352" w:rsidRPr="0062223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3BDAD3D6" w14:textId="77777777" w:rsidR="00DE1352" w:rsidRPr="0062223B" w:rsidRDefault="00DE1352" w:rsidP="00DE1352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4FD7AC1" w14:textId="0DAFCF2E" w:rsidR="00DE1352" w:rsidRPr="009C413C" w:rsidRDefault="00DE1352" w:rsidP="00DE135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D079BF">
        <w:rPr>
          <w:rFonts w:ascii="Arial" w:hAnsi="Arial" w:cs="Arial"/>
          <w:color w:val="3366FF"/>
          <w:sz w:val="22"/>
          <w:szCs w:val="22"/>
        </w:rPr>
        <w:t>yzat Képvi</w:t>
      </w:r>
      <w:r w:rsidR="00DD6B44">
        <w:rPr>
          <w:rFonts w:ascii="Arial" w:hAnsi="Arial" w:cs="Arial"/>
          <w:color w:val="3366FF"/>
          <w:sz w:val="22"/>
          <w:szCs w:val="22"/>
        </w:rPr>
        <w:t>selő-testületének 2025. június 25</w:t>
      </w:r>
      <w:r w:rsidRPr="009C413C">
        <w:rPr>
          <w:rFonts w:ascii="Arial" w:hAnsi="Arial" w:cs="Arial"/>
          <w:color w:val="3366FF"/>
          <w:sz w:val="22"/>
          <w:szCs w:val="22"/>
        </w:rPr>
        <w:t xml:space="preserve">-én </w:t>
      </w:r>
    </w:p>
    <w:p w14:paraId="1B5B18EE" w14:textId="299E8803" w:rsidR="00DE1352" w:rsidRPr="0062223B" w:rsidRDefault="00DE1352" w:rsidP="00DE135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16 órakor megtartandó</w:t>
      </w:r>
      <w:r w:rsidR="00DD6B44">
        <w:rPr>
          <w:rFonts w:ascii="Arial" w:hAnsi="Arial" w:cs="Arial"/>
          <w:color w:val="3366FF"/>
          <w:sz w:val="22"/>
          <w:szCs w:val="22"/>
        </w:rPr>
        <w:t xml:space="preserve"> </w:t>
      </w:r>
      <w:r w:rsidRPr="009C413C">
        <w:rPr>
          <w:rFonts w:ascii="Arial" w:hAnsi="Arial" w:cs="Arial"/>
          <w:color w:val="3366FF"/>
          <w:sz w:val="22"/>
          <w:szCs w:val="22"/>
        </w:rPr>
        <w:t>ülésére</w:t>
      </w:r>
    </w:p>
    <w:p w14:paraId="4B00F8B3" w14:textId="5D120E76" w:rsidR="00DE1352" w:rsidRDefault="00DE1352" w:rsidP="00C06E31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32422B62" w14:textId="45661FF0" w:rsidR="00C06E31" w:rsidRPr="00C06E31" w:rsidRDefault="00C06E31" w:rsidP="00C06E31">
      <w:pPr>
        <w:pStyle w:val="Default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/>
          <w:i/>
          <w:color w:val="3366FF"/>
          <w:sz w:val="32"/>
          <w:szCs w:val="32"/>
          <w:u w:val="single"/>
        </w:rPr>
        <w:t>Dönté</w:t>
      </w:r>
      <w:r w:rsidR="00D079BF">
        <w:rPr>
          <w:rFonts w:ascii="Arial" w:hAnsi="Arial"/>
          <w:i/>
          <w:color w:val="3366FF"/>
          <w:sz w:val="32"/>
          <w:szCs w:val="32"/>
          <w:u w:val="single"/>
        </w:rPr>
        <w:t>s a IV. háziorvosi körzet működtetésének átadásáról</w:t>
      </w:r>
    </w:p>
    <w:p w14:paraId="6F9D236B" w14:textId="77777777" w:rsidR="00C06E31" w:rsidRPr="0062223B" w:rsidRDefault="00C06E31" w:rsidP="00DE1352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E1352" w:rsidRPr="0062223B" w14:paraId="1993BC3B" w14:textId="77777777" w:rsidTr="00D079BF">
        <w:trPr>
          <w:trHeight w:val="2695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1B7AD" w14:textId="77777777" w:rsidR="00DE1352" w:rsidRPr="0062223B" w:rsidRDefault="00DE1352" w:rsidP="00EA04F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7D006114" w14:textId="0479CD0C" w:rsidR="00DE1352" w:rsidRPr="0062223B" w:rsidRDefault="00DE1352" w:rsidP="00EA04F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A1F75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12993893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106FCA7" w14:textId="28BA6883" w:rsidR="00DE1352" w:rsidRPr="0062223B" w:rsidRDefault="00DE1352" w:rsidP="00AE331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D079BF">
              <w:rPr>
                <w:rFonts w:ascii="Arial" w:hAnsi="Arial" w:cs="Arial"/>
                <w:color w:val="3366FF"/>
                <w:sz w:val="22"/>
                <w:szCs w:val="22"/>
              </w:rPr>
              <w:t xml:space="preserve">: Kondriczné dr. Varga Erzsébet </w:t>
            </w:r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2417494B" w14:textId="77777777" w:rsidR="00DE1352" w:rsidRPr="0062223B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2C6385AF" w14:textId="16D32155" w:rsidR="00DE1352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3CB27D51" w14:textId="186C4C6C" w:rsidR="00AE3318" w:rsidRPr="0062223B" w:rsidRDefault="00AE3318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</w:t>
            </w:r>
            <w:r w:rsidR="00D079BF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aljegyző</w:t>
            </w:r>
          </w:p>
          <w:p w14:paraId="010C5056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99897ED" w14:textId="77777777" w:rsidR="00DE1352" w:rsidRDefault="00DE1352" w:rsidP="00D079B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D022E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415DB85D" w14:textId="77777777" w:rsidR="00D022E8" w:rsidRDefault="00D022E8" w:rsidP="00D079BF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Bizottság: 2025. 06. 24.</w:t>
            </w:r>
          </w:p>
          <w:p w14:paraId="36A6017C" w14:textId="03305840" w:rsidR="00D022E8" w:rsidRPr="00D022E8" w:rsidRDefault="00D022E8" w:rsidP="00D079BF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Szociális Bizottság: 2025. 06. 24.</w:t>
            </w:r>
          </w:p>
        </w:tc>
      </w:tr>
    </w:tbl>
    <w:p w14:paraId="53A8D02A" w14:textId="77777777" w:rsidR="00DE1352" w:rsidRPr="0062223B" w:rsidRDefault="00DE1352" w:rsidP="00DE1352">
      <w:pPr>
        <w:rPr>
          <w:rFonts w:ascii="Arial" w:hAnsi="Arial" w:cs="Arial"/>
          <w:highlight w:val="yellow"/>
        </w:rPr>
      </w:pPr>
    </w:p>
    <w:p w14:paraId="29F5DF2B" w14:textId="77777777" w:rsidR="004E6BB2" w:rsidRDefault="004E6BB2" w:rsidP="004E6BB2">
      <w:pPr>
        <w:rPr>
          <w:rFonts w:ascii="Arial" w:hAnsi="Arial" w:cs="Arial"/>
        </w:rPr>
      </w:pPr>
    </w:p>
    <w:p w14:paraId="587F374E" w14:textId="749C788F" w:rsidR="004E6BB2" w:rsidRPr="00A34A5B" w:rsidRDefault="004E6BB2" w:rsidP="004E6BB2">
      <w:pPr>
        <w:tabs>
          <w:tab w:val="left" w:pos="540"/>
        </w:tabs>
        <w:rPr>
          <w:rFonts w:ascii="Arial" w:hAnsi="Arial" w:cs="Arial"/>
          <w:b/>
          <w:iCs/>
          <w:sz w:val="22"/>
          <w:szCs w:val="22"/>
        </w:rPr>
      </w:pPr>
      <w:r w:rsidRPr="00A34A5B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23799E81" w14:textId="77777777" w:rsidR="004E6BB2" w:rsidRPr="007629EC" w:rsidRDefault="004E6BB2" w:rsidP="004E6BB2">
      <w:pPr>
        <w:rPr>
          <w:rFonts w:ascii="Arial" w:hAnsi="Arial" w:cs="Arial"/>
          <w:sz w:val="22"/>
          <w:szCs w:val="22"/>
        </w:rPr>
      </w:pPr>
    </w:p>
    <w:p w14:paraId="7CAEFD5C" w14:textId="05B8ABDE" w:rsidR="00A34A5B" w:rsidRPr="0016451A" w:rsidRDefault="0073190E" w:rsidP="00A34A5B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2021. január 1-jétől Bátaszék Város Önkormányzata működteti a Bá</w:t>
      </w:r>
      <w:r w:rsidR="00402200">
        <w:rPr>
          <w:rFonts w:cs="Arial"/>
          <w:b w:val="0"/>
          <w:sz w:val="22"/>
          <w:szCs w:val="22"/>
        </w:rPr>
        <w:t>taszék IV. háziorvosi körzetet. Így</w:t>
      </w:r>
      <w:r w:rsidR="00646898">
        <w:rPr>
          <w:rFonts w:cs="Arial"/>
          <w:b w:val="0"/>
          <w:sz w:val="22"/>
          <w:szCs w:val="22"/>
        </w:rPr>
        <w:t>,</w:t>
      </w:r>
      <w:r w:rsidR="00402200">
        <w:rPr>
          <w:rFonts w:cs="Arial"/>
          <w:b w:val="0"/>
          <w:sz w:val="22"/>
          <w:szCs w:val="22"/>
        </w:rPr>
        <w:t xml:space="preserve"> 2021 évtől </w:t>
      </w:r>
      <w:r w:rsidR="009157FE">
        <w:rPr>
          <w:rFonts w:cs="Arial"/>
          <w:b w:val="0"/>
          <w:sz w:val="22"/>
          <w:szCs w:val="22"/>
        </w:rPr>
        <w:t>Bátaszék Város Önkormányzata</w:t>
      </w:r>
      <w:r w:rsidR="00402200" w:rsidRPr="00402200">
        <w:rPr>
          <w:rFonts w:cs="Arial"/>
          <w:b w:val="0"/>
          <w:sz w:val="22"/>
          <w:szCs w:val="22"/>
        </w:rPr>
        <w:t xml:space="preserve"> </w:t>
      </w:r>
      <w:r w:rsidR="00C973AF">
        <w:rPr>
          <w:rFonts w:cs="Arial"/>
          <w:b w:val="0"/>
          <w:sz w:val="22"/>
          <w:szCs w:val="22"/>
        </w:rPr>
        <w:t xml:space="preserve">(továbbiakban: önkormányzat) </w:t>
      </w:r>
      <w:r w:rsidR="009157FE">
        <w:rPr>
          <w:rFonts w:cs="Arial"/>
          <w:b w:val="0"/>
          <w:sz w:val="22"/>
          <w:szCs w:val="22"/>
        </w:rPr>
        <w:t>helyettes orvossal biztosította a feladat-ellátást</w:t>
      </w:r>
      <w:r w:rsidR="0016451A">
        <w:rPr>
          <w:rFonts w:cs="Arial"/>
          <w:b w:val="0"/>
          <w:sz w:val="22"/>
          <w:szCs w:val="22"/>
        </w:rPr>
        <w:t xml:space="preserve">, </w:t>
      </w:r>
      <w:r w:rsidR="0016451A" w:rsidRPr="0016451A">
        <w:rPr>
          <w:rFonts w:cs="Arial"/>
          <w:b w:val="0"/>
          <w:sz w:val="22"/>
          <w:szCs w:val="22"/>
        </w:rPr>
        <w:t>majd 2024. november 1. napjától</w:t>
      </w:r>
      <w:r w:rsidR="0016451A" w:rsidRPr="0016451A">
        <w:rPr>
          <w:rFonts w:cs="Arial"/>
          <w:b w:val="0"/>
          <w:bCs/>
          <w:sz w:val="22"/>
          <w:szCs w:val="22"/>
        </w:rPr>
        <w:t xml:space="preserve"> Dr. Galambos Éva belgyógyász szakorvos</w:t>
      </w:r>
      <w:r w:rsidR="0016451A" w:rsidRPr="0016451A">
        <w:rPr>
          <w:rFonts w:cs="Arial"/>
          <w:b w:val="0"/>
          <w:sz w:val="22"/>
          <w:szCs w:val="22"/>
        </w:rPr>
        <w:t xml:space="preserve"> </w:t>
      </w:r>
      <w:r w:rsidR="0016451A" w:rsidRPr="0016451A">
        <w:rPr>
          <w:rFonts w:cs="Arial"/>
          <w:b w:val="0"/>
          <w:bCs/>
          <w:sz w:val="22"/>
          <w:szCs w:val="22"/>
        </w:rPr>
        <w:t>egészségügyi szolgálati jogviszonyban történő alkalmazásával</w:t>
      </w:r>
      <w:r w:rsidR="0016451A" w:rsidRPr="0016451A">
        <w:rPr>
          <w:rFonts w:cs="Arial"/>
          <w:b w:val="0"/>
          <w:sz w:val="22"/>
          <w:szCs w:val="22"/>
        </w:rPr>
        <w:t xml:space="preserve">. </w:t>
      </w:r>
    </w:p>
    <w:p w14:paraId="14EFCFDC" w14:textId="77777777" w:rsidR="00A34A5B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19BE729C" w14:textId="0D4239A6" w:rsidR="00402200" w:rsidRDefault="00402200" w:rsidP="00402200">
      <w:pPr>
        <w:pStyle w:val="Szvegtrzs"/>
        <w:jc w:val="both"/>
        <w:rPr>
          <w:rFonts w:cs="Arial"/>
          <w:b w:val="0"/>
          <w:sz w:val="22"/>
          <w:szCs w:val="22"/>
        </w:rPr>
      </w:pPr>
      <w:r w:rsidRPr="00402200">
        <w:rPr>
          <w:rFonts w:cs="Arial"/>
          <w:b w:val="0"/>
          <w:sz w:val="22"/>
          <w:szCs w:val="22"/>
        </w:rPr>
        <w:t xml:space="preserve">Bátaszék Város Önkormányzata rendelkezik jogerős működési engedéllyel annak érdekében, hogy a Nemzeti Egészségbiztosítási Alapkezelő (NEAK) általi </w:t>
      </w:r>
      <w:proofErr w:type="gramStart"/>
      <w:r w:rsidRPr="00402200">
        <w:rPr>
          <w:rFonts w:cs="Arial"/>
          <w:b w:val="0"/>
          <w:sz w:val="22"/>
          <w:szCs w:val="22"/>
        </w:rPr>
        <w:t>finanszírozás</w:t>
      </w:r>
      <w:proofErr w:type="gramEnd"/>
      <w:r w:rsidRPr="00402200">
        <w:rPr>
          <w:rFonts w:cs="Arial"/>
          <w:b w:val="0"/>
          <w:sz w:val="22"/>
          <w:szCs w:val="22"/>
        </w:rPr>
        <w:t xml:space="preserve"> folyamatos legyen</w:t>
      </w:r>
      <w:r w:rsidR="00A34A5B">
        <w:rPr>
          <w:rFonts w:cs="Arial"/>
          <w:b w:val="0"/>
          <w:sz w:val="22"/>
          <w:szCs w:val="22"/>
        </w:rPr>
        <w:t>.</w:t>
      </w:r>
    </w:p>
    <w:p w14:paraId="2BE36CA3" w14:textId="77777777" w:rsidR="00A34A5B" w:rsidRPr="007629EC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49DE906D" w14:textId="72ECFA85" w:rsidR="00A34A5B" w:rsidRPr="00A34A5B" w:rsidRDefault="00A34A5B" w:rsidP="00A34A5B">
      <w:pPr>
        <w:pStyle w:val="Szvegtrzs"/>
        <w:jc w:val="both"/>
        <w:rPr>
          <w:rFonts w:cs="Arial"/>
          <w:b w:val="0"/>
          <w:bCs/>
          <w:sz w:val="22"/>
          <w:szCs w:val="22"/>
        </w:rPr>
      </w:pPr>
      <w:r w:rsidRPr="00A34A5B">
        <w:rPr>
          <w:b w:val="0"/>
          <w:bCs/>
          <w:sz w:val="22"/>
          <w:szCs w:val="22"/>
        </w:rPr>
        <w:t xml:space="preserve">A </w:t>
      </w:r>
      <w:r w:rsidR="00473EDB">
        <w:rPr>
          <w:b w:val="0"/>
          <w:bCs/>
          <w:sz w:val="22"/>
          <w:szCs w:val="22"/>
        </w:rPr>
        <w:t xml:space="preserve">NEAK </w:t>
      </w:r>
      <w:proofErr w:type="gramStart"/>
      <w:r w:rsidRPr="00A34A5B">
        <w:rPr>
          <w:b w:val="0"/>
          <w:bCs/>
          <w:sz w:val="22"/>
          <w:szCs w:val="22"/>
        </w:rPr>
        <w:t>finanszírozást</w:t>
      </w:r>
      <w:proofErr w:type="gramEnd"/>
      <w:r w:rsidRPr="00A34A5B">
        <w:rPr>
          <w:b w:val="0"/>
          <w:bCs/>
          <w:sz w:val="22"/>
          <w:szCs w:val="22"/>
        </w:rPr>
        <w:t xml:space="preserve"> az önkormányzat kapja meg közvetlenül, amiből a kö</w:t>
      </w:r>
      <w:r w:rsidR="0016451A">
        <w:rPr>
          <w:b w:val="0"/>
          <w:bCs/>
          <w:sz w:val="22"/>
          <w:szCs w:val="22"/>
        </w:rPr>
        <w:t>rzet fe</w:t>
      </w:r>
      <w:r w:rsidR="00A27DF1">
        <w:rPr>
          <w:b w:val="0"/>
          <w:bCs/>
          <w:sz w:val="22"/>
          <w:szCs w:val="22"/>
        </w:rPr>
        <w:t xml:space="preserve">ladatait ellátó orvos </w:t>
      </w:r>
      <w:r w:rsidR="0016451A">
        <w:rPr>
          <w:b w:val="0"/>
          <w:bCs/>
          <w:sz w:val="22"/>
          <w:szCs w:val="22"/>
        </w:rPr>
        <w:t>bérét</w:t>
      </w:r>
      <w:r w:rsidR="002E3DB7">
        <w:rPr>
          <w:b w:val="0"/>
          <w:bCs/>
          <w:sz w:val="22"/>
          <w:szCs w:val="22"/>
        </w:rPr>
        <w:t>, az ápoló</w:t>
      </w:r>
      <w:r w:rsidRPr="00A34A5B">
        <w:rPr>
          <w:b w:val="0"/>
          <w:bCs/>
          <w:sz w:val="22"/>
          <w:szCs w:val="22"/>
        </w:rPr>
        <w:t xml:space="preserve"> bérét és a rendelő </w:t>
      </w:r>
      <w:r w:rsidRPr="00FB6269">
        <w:rPr>
          <w:b w:val="0"/>
          <w:bCs/>
          <w:sz w:val="22"/>
          <w:szCs w:val="22"/>
        </w:rPr>
        <w:t>fenntartását (</w:t>
      </w:r>
      <w:r w:rsidR="00FB6269" w:rsidRPr="00FB6269">
        <w:rPr>
          <w:rFonts w:cs="Arial"/>
          <w:b w:val="0"/>
          <w:sz w:val="22"/>
          <w:szCs w:val="22"/>
        </w:rPr>
        <w:t>rendelő közüzemi díjait, takarításának költségeit, valamint</w:t>
      </w:r>
      <w:r w:rsidR="00FB6269" w:rsidRPr="00FB6269">
        <w:rPr>
          <w:b w:val="0"/>
        </w:rPr>
        <w:t xml:space="preserve"> </w:t>
      </w:r>
      <w:r w:rsidR="00FB6269" w:rsidRPr="00FB6269">
        <w:rPr>
          <w:rFonts w:cs="Arial"/>
          <w:b w:val="0"/>
          <w:sz w:val="22"/>
          <w:szCs w:val="22"/>
        </w:rPr>
        <w:t xml:space="preserve">a praxis működtetésével kapcsolatos teljes gyógyszer- és kötszerköltséget, </w:t>
      </w:r>
      <w:r w:rsidRPr="00FB6269">
        <w:rPr>
          <w:b w:val="0"/>
          <w:bCs/>
          <w:sz w:val="22"/>
          <w:szCs w:val="22"/>
        </w:rPr>
        <w:t>eszközök pótlásának, javításának díját,</w:t>
      </w:r>
      <w:r w:rsidRPr="00A34A5B">
        <w:rPr>
          <w:b w:val="0"/>
          <w:bCs/>
          <w:sz w:val="22"/>
          <w:szCs w:val="22"/>
        </w:rPr>
        <w:t xml:space="preserve"> a körzet működtetéséhez szükséges informatikai szolgáltatások</w:t>
      </w:r>
      <w:r w:rsidR="00E95F15">
        <w:rPr>
          <w:b w:val="0"/>
          <w:bCs/>
          <w:sz w:val="22"/>
          <w:szCs w:val="22"/>
        </w:rPr>
        <w:t>at</w:t>
      </w:r>
      <w:r w:rsidRPr="00A34A5B">
        <w:rPr>
          <w:b w:val="0"/>
          <w:bCs/>
          <w:sz w:val="22"/>
          <w:szCs w:val="22"/>
        </w:rPr>
        <w:t xml:space="preserve"> és eszközöket) biztosítja.</w:t>
      </w:r>
    </w:p>
    <w:p w14:paraId="1661FE85" w14:textId="7BC37BE6" w:rsidR="00402200" w:rsidRDefault="00402200" w:rsidP="00402200">
      <w:pPr>
        <w:pStyle w:val="Szvegtrzs"/>
        <w:jc w:val="both"/>
        <w:rPr>
          <w:rFonts w:cs="Arial"/>
          <w:sz w:val="22"/>
          <w:szCs w:val="22"/>
        </w:rPr>
      </w:pPr>
    </w:p>
    <w:p w14:paraId="634B3DF1" w14:textId="28B1EFA9" w:rsidR="0016451A" w:rsidRDefault="0016451A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Dr. Galambos Éva jelezte, hogy a IV. háziorvosi körzet működtetését szeretné átvenni. A körzet átadására 2025. szeptember 1. napjától kerülhetne sor annak érdekében, hogy </w:t>
      </w:r>
      <w:r w:rsidR="00BE1050">
        <w:rPr>
          <w:rFonts w:cs="Arial"/>
          <w:b w:val="0"/>
          <w:sz w:val="22"/>
          <w:szCs w:val="22"/>
        </w:rPr>
        <w:t xml:space="preserve">a praxisjogot, </w:t>
      </w:r>
      <w:r>
        <w:rPr>
          <w:rFonts w:cs="Arial"/>
          <w:b w:val="0"/>
          <w:sz w:val="22"/>
          <w:szCs w:val="22"/>
        </w:rPr>
        <w:t xml:space="preserve">a praxis működtetéséhez szükséges működési engedélyt a háziorvos meg tudja szerezni, illetve a Nemzeti Egészségbiztosítási Alapkezelővel a </w:t>
      </w:r>
      <w:proofErr w:type="gramStart"/>
      <w:r>
        <w:rPr>
          <w:rFonts w:cs="Arial"/>
          <w:b w:val="0"/>
          <w:sz w:val="22"/>
          <w:szCs w:val="22"/>
        </w:rPr>
        <w:t>finanszírozási</w:t>
      </w:r>
      <w:proofErr w:type="gramEnd"/>
      <w:r>
        <w:rPr>
          <w:rFonts w:cs="Arial"/>
          <w:b w:val="0"/>
          <w:sz w:val="22"/>
          <w:szCs w:val="22"/>
        </w:rPr>
        <w:t xml:space="preserve"> szerződést is meg tudja kötni. A körzet átadásával a </w:t>
      </w:r>
      <w:proofErr w:type="gramStart"/>
      <w:r>
        <w:rPr>
          <w:rFonts w:cs="Arial"/>
          <w:b w:val="0"/>
          <w:sz w:val="22"/>
          <w:szCs w:val="22"/>
        </w:rPr>
        <w:t>finanszírozás</w:t>
      </w:r>
      <w:proofErr w:type="gramEnd"/>
      <w:r>
        <w:rPr>
          <w:rFonts w:cs="Arial"/>
          <w:b w:val="0"/>
          <w:sz w:val="22"/>
          <w:szCs w:val="22"/>
        </w:rPr>
        <w:t xml:space="preserve"> teljes összege a háziorvost illeti, melyből a feladatellátás költségeit biztosítja. Az önkormányzat számára a körzet további működtetése már nem jelent</w:t>
      </w:r>
      <w:r w:rsidR="00254AAC">
        <w:rPr>
          <w:rFonts w:cs="Arial"/>
          <w:b w:val="0"/>
          <w:sz w:val="22"/>
          <w:szCs w:val="22"/>
        </w:rPr>
        <w:t xml:space="preserve"> majd</w:t>
      </w:r>
      <w:r>
        <w:rPr>
          <w:rFonts w:cs="Arial"/>
          <w:b w:val="0"/>
          <w:sz w:val="22"/>
          <w:szCs w:val="22"/>
        </w:rPr>
        <w:t xml:space="preserve"> kiadást, kizárólag a feladatellátásra használt helyiség és az ahhoz tartozó eszközök ingyenes használatáról kell gondoskodnia. </w:t>
      </w:r>
    </w:p>
    <w:p w14:paraId="7DEA7597" w14:textId="70404F5F" w:rsidR="00BE1050" w:rsidRDefault="00BE1050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66C02E58" w14:textId="761415DF" w:rsidR="00BE1050" w:rsidRDefault="00BE1050" w:rsidP="00BE1050">
      <w:pPr>
        <w:pStyle w:val="Szvegtrzs"/>
        <w:jc w:val="both"/>
        <w:rPr>
          <w:rFonts w:cs="Arial"/>
          <w:b w:val="0"/>
          <w:sz w:val="22"/>
          <w:szCs w:val="22"/>
        </w:rPr>
      </w:pPr>
      <w:r w:rsidRPr="00666D16">
        <w:rPr>
          <w:rFonts w:cs="Arial"/>
          <w:b w:val="0"/>
          <w:sz w:val="22"/>
          <w:szCs w:val="22"/>
        </w:rPr>
        <w:t>Az önálló orvosi tevékenységről szóló 2000. évi II. törvény 2/</w:t>
      </w:r>
      <w:proofErr w:type="gramStart"/>
      <w:r w:rsidRPr="00666D16">
        <w:rPr>
          <w:rFonts w:cs="Arial"/>
          <w:b w:val="0"/>
          <w:sz w:val="22"/>
          <w:szCs w:val="22"/>
        </w:rPr>
        <w:t>A</w:t>
      </w:r>
      <w:proofErr w:type="gramEnd"/>
      <w:r w:rsidRPr="00666D16">
        <w:rPr>
          <w:rFonts w:cs="Arial"/>
          <w:b w:val="0"/>
          <w:sz w:val="22"/>
          <w:szCs w:val="22"/>
        </w:rPr>
        <w:t>. § rendelkezése szerint, ha az önkormányzat a praxisjogot megszerezni kívánó orvossal feladat-ellátási szerződést kíván kötni, úgy a praxisjog engedélyezésére jogosult egészségügyi államigazgatási szerv</w:t>
      </w:r>
      <w:r>
        <w:rPr>
          <w:rFonts w:cs="Arial"/>
          <w:b w:val="0"/>
          <w:sz w:val="22"/>
          <w:szCs w:val="22"/>
        </w:rPr>
        <w:t xml:space="preserve"> (Országos Kórházi Főigazgatóság</w:t>
      </w:r>
      <w:r w:rsidR="0067369A">
        <w:rPr>
          <w:rFonts w:cs="Arial"/>
          <w:b w:val="0"/>
          <w:sz w:val="22"/>
          <w:szCs w:val="22"/>
        </w:rPr>
        <w:t>, a továbbiakban: OKFŐ</w:t>
      </w:r>
      <w:r>
        <w:rPr>
          <w:rFonts w:cs="Arial"/>
          <w:b w:val="0"/>
          <w:sz w:val="22"/>
          <w:szCs w:val="22"/>
        </w:rPr>
        <w:t>)</w:t>
      </w:r>
      <w:r w:rsidRPr="00666D16">
        <w:rPr>
          <w:rFonts w:cs="Arial"/>
          <w:b w:val="0"/>
          <w:sz w:val="22"/>
          <w:szCs w:val="22"/>
        </w:rPr>
        <w:t xml:space="preserve"> véleményének kikérését követően </w:t>
      </w:r>
      <w:r w:rsidRPr="00666D16">
        <w:rPr>
          <w:rFonts w:cs="Arial"/>
          <w:b w:val="0"/>
          <w:sz w:val="22"/>
          <w:szCs w:val="22"/>
        </w:rPr>
        <w:lastRenderedPageBreak/>
        <w:t>erről a felek előszerződést kötnek.</w:t>
      </w:r>
      <w:r w:rsidR="00E3147B">
        <w:rPr>
          <w:rFonts w:cs="Arial"/>
          <w:b w:val="0"/>
          <w:sz w:val="22"/>
          <w:szCs w:val="22"/>
        </w:rPr>
        <w:t xml:space="preserve"> Az előszerződés jóváhagyásáról a Képviselő- testület 2025. június 4-én, </w:t>
      </w:r>
      <w:r w:rsidR="00D371B7">
        <w:rPr>
          <w:rFonts w:cs="Arial"/>
          <w:b w:val="0"/>
          <w:sz w:val="22"/>
          <w:szCs w:val="22"/>
        </w:rPr>
        <w:t>a 135/2025. (VI. 04.) önk.-i határozatával döntött</w:t>
      </w:r>
      <w:r w:rsidR="0082561E">
        <w:rPr>
          <w:rFonts w:cs="Arial"/>
          <w:b w:val="0"/>
          <w:sz w:val="22"/>
          <w:szCs w:val="22"/>
        </w:rPr>
        <w:t xml:space="preserve"> úgy, </w:t>
      </w:r>
      <w:r w:rsidR="0082561E" w:rsidRPr="0082561E">
        <w:rPr>
          <w:rFonts w:cs="Arial"/>
          <w:b w:val="0"/>
          <w:sz w:val="22"/>
          <w:szCs w:val="22"/>
        </w:rPr>
        <w:t>hogy az előszerződés kizárólag a</w:t>
      </w:r>
      <w:r w:rsidR="0067369A">
        <w:rPr>
          <w:rFonts w:cs="Arial"/>
          <w:b w:val="0"/>
          <w:sz w:val="22"/>
          <w:szCs w:val="22"/>
        </w:rPr>
        <w:t>z OKFŐ</w:t>
      </w:r>
      <w:r w:rsidR="0082561E" w:rsidRPr="0082561E">
        <w:rPr>
          <w:rFonts w:cs="Arial"/>
          <w:b w:val="0"/>
          <w:sz w:val="22"/>
          <w:szCs w:val="22"/>
        </w:rPr>
        <w:t xml:space="preserve"> által kiadott, Dr. Galambos Éva belgyógyász szakorvos háziorvosi körzetre szóló feladatellátási előszerződés, illetve feladatellátási szerződés megkötésére való alkalmasságát megállapító véleménye kiáll</w:t>
      </w:r>
      <w:r w:rsidR="0082561E">
        <w:rPr>
          <w:rFonts w:cs="Arial"/>
          <w:b w:val="0"/>
          <w:sz w:val="22"/>
          <w:szCs w:val="22"/>
        </w:rPr>
        <w:t xml:space="preserve">ításának napján léphet hatályba. </w:t>
      </w:r>
    </w:p>
    <w:p w14:paraId="35848BDA" w14:textId="0A5E90AC" w:rsidR="00BE1050" w:rsidRDefault="0067369A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Az OKFŐ véleménye 2025. június 16-án megérkezett, </w:t>
      </w:r>
      <w:r w:rsidR="00150B3B">
        <w:rPr>
          <w:rFonts w:cs="Arial"/>
          <w:b w:val="0"/>
          <w:sz w:val="22"/>
          <w:szCs w:val="22"/>
        </w:rPr>
        <w:t xml:space="preserve">mely az előterjesztés </w:t>
      </w:r>
      <w:r w:rsidR="002E2D72">
        <w:rPr>
          <w:rFonts w:cs="Arial"/>
          <w:b w:val="0"/>
          <w:sz w:val="22"/>
          <w:szCs w:val="22"/>
        </w:rPr>
        <w:t xml:space="preserve">1. </w:t>
      </w:r>
      <w:r w:rsidR="00150B3B">
        <w:rPr>
          <w:rFonts w:cs="Arial"/>
          <w:b w:val="0"/>
          <w:sz w:val="22"/>
          <w:szCs w:val="22"/>
        </w:rPr>
        <w:t>mellékletét képezi.</w:t>
      </w:r>
    </w:p>
    <w:p w14:paraId="68E0BD12" w14:textId="10C24A49" w:rsidR="00C90CC0" w:rsidRDefault="00C90CC0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05906ACB" w14:textId="1E7E5A86" w:rsidR="006C5FCB" w:rsidRPr="00A90AC6" w:rsidRDefault="00C90CC0" w:rsidP="006C5FCB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 körzetben foglalkoztatott</w:t>
      </w:r>
      <w:r w:rsidR="00AE63CA" w:rsidRPr="00AE63CA">
        <w:rPr>
          <w:rFonts w:cs="Arial"/>
          <w:b w:val="0"/>
          <w:bCs/>
          <w:sz w:val="22"/>
          <w:szCs w:val="22"/>
        </w:rPr>
        <w:t xml:space="preserve"> </w:t>
      </w:r>
      <w:r w:rsidR="00AE63CA">
        <w:rPr>
          <w:rFonts w:cs="Arial"/>
          <w:b w:val="0"/>
          <w:bCs/>
          <w:sz w:val="22"/>
          <w:szCs w:val="22"/>
        </w:rPr>
        <w:t>háziorvosi ápoló, Mezei Gabriella</w:t>
      </w:r>
      <w:r w:rsidR="00AE63CA" w:rsidRPr="00AE63CA">
        <w:rPr>
          <w:rFonts w:cs="Arial"/>
          <w:b w:val="0"/>
          <w:bCs/>
          <w:sz w:val="22"/>
          <w:szCs w:val="22"/>
        </w:rPr>
        <w:t xml:space="preserve"> a nyugdíjbiztosítási igazgatási szerv határozata alapján 2025. augusztus 17. napjától öregségi teljes nyugdíjra (nők kedvezményes 40 év jogosultsági idejére tekintettel) jogosult, ezért kérelmezte nyugdíjba vonulásának jóváhagyását, melyet a Képviselő- testület 133/2025. (V. 28.) </w:t>
      </w:r>
      <w:proofErr w:type="spellStart"/>
      <w:r w:rsidR="00AE63CA" w:rsidRPr="00AE63CA">
        <w:rPr>
          <w:rFonts w:cs="Arial"/>
          <w:b w:val="0"/>
          <w:bCs/>
          <w:sz w:val="22"/>
          <w:szCs w:val="22"/>
        </w:rPr>
        <w:t>önk</w:t>
      </w:r>
      <w:proofErr w:type="gramStart"/>
      <w:r w:rsidR="00AE63CA" w:rsidRPr="00AE63CA">
        <w:rPr>
          <w:rFonts w:cs="Arial"/>
          <w:b w:val="0"/>
          <w:bCs/>
          <w:sz w:val="22"/>
          <w:szCs w:val="22"/>
        </w:rPr>
        <w:t>.i</w:t>
      </w:r>
      <w:proofErr w:type="spellEnd"/>
      <w:proofErr w:type="gramEnd"/>
      <w:r w:rsidR="00AE63CA" w:rsidRPr="00AE63CA">
        <w:rPr>
          <w:rFonts w:cs="Arial"/>
          <w:b w:val="0"/>
          <w:bCs/>
          <w:sz w:val="22"/>
          <w:szCs w:val="22"/>
        </w:rPr>
        <w:t xml:space="preserve"> határozatával elfogadott. </w:t>
      </w:r>
      <w:r w:rsidR="006C5FCB">
        <w:rPr>
          <w:rFonts w:cs="Arial"/>
          <w:b w:val="0"/>
          <w:sz w:val="22"/>
          <w:szCs w:val="22"/>
        </w:rPr>
        <w:t>A folyamatos</w:t>
      </w:r>
      <w:r w:rsidR="006C5FCB" w:rsidRPr="00402200">
        <w:rPr>
          <w:rFonts w:cs="Arial"/>
          <w:b w:val="0"/>
          <w:sz w:val="22"/>
          <w:szCs w:val="22"/>
        </w:rPr>
        <w:t xml:space="preserve"> feladat-ellátá</w:t>
      </w:r>
      <w:r w:rsidR="006C5FCB">
        <w:rPr>
          <w:rFonts w:cs="Arial"/>
          <w:b w:val="0"/>
          <w:sz w:val="22"/>
          <w:szCs w:val="22"/>
        </w:rPr>
        <w:t xml:space="preserve">s érdekében – annak céljából, hogy az ápoló felmentési idejének időtartama alatt is jogszabályi kötelezettségeinknek eleget tegyünk - </w:t>
      </w:r>
      <w:r w:rsidR="006C5FCB" w:rsidRPr="00A90AC6">
        <w:rPr>
          <w:rFonts w:cs="Arial"/>
          <w:b w:val="0"/>
          <w:bCs/>
          <w:sz w:val="22"/>
          <w:szCs w:val="22"/>
        </w:rPr>
        <w:t>javas</w:t>
      </w:r>
      <w:r w:rsidR="00A90AC6" w:rsidRPr="00A90AC6">
        <w:rPr>
          <w:rFonts w:cs="Arial"/>
          <w:b w:val="0"/>
          <w:bCs/>
          <w:sz w:val="22"/>
          <w:szCs w:val="22"/>
        </w:rPr>
        <w:t>o</w:t>
      </w:r>
      <w:r w:rsidR="006C5FCB" w:rsidRPr="00A90AC6">
        <w:rPr>
          <w:rFonts w:cs="Arial"/>
          <w:b w:val="0"/>
          <w:bCs/>
          <w:sz w:val="22"/>
          <w:szCs w:val="22"/>
        </w:rPr>
        <w:t xml:space="preserve">ljuk, hogy 2025. augusztus 1. napjától </w:t>
      </w:r>
      <w:r w:rsidR="00A90AC6" w:rsidRPr="00A90AC6">
        <w:rPr>
          <w:rFonts w:cs="Arial"/>
          <w:b w:val="0"/>
          <w:bCs/>
          <w:sz w:val="22"/>
          <w:szCs w:val="22"/>
        </w:rPr>
        <w:t xml:space="preserve">2025. augusztus 31. napjáig </w:t>
      </w:r>
      <w:r w:rsidR="006C5FCB" w:rsidRPr="00A90AC6">
        <w:rPr>
          <w:rFonts w:cs="Arial"/>
          <w:b w:val="0"/>
          <w:bCs/>
          <w:sz w:val="22"/>
          <w:szCs w:val="22"/>
        </w:rPr>
        <w:t>a IV. ház</w:t>
      </w:r>
      <w:r w:rsidR="00A90AC6" w:rsidRPr="00A90AC6">
        <w:rPr>
          <w:rFonts w:cs="Arial"/>
          <w:b w:val="0"/>
          <w:bCs/>
          <w:sz w:val="22"/>
          <w:szCs w:val="22"/>
        </w:rPr>
        <w:t>iorvosi körzethez kapcsolódóan</w:t>
      </w:r>
      <w:r w:rsidR="003419BD" w:rsidRPr="00A90AC6">
        <w:rPr>
          <w:rFonts w:cs="Arial"/>
          <w:b w:val="0"/>
          <w:bCs/>
          <w:sz w:val="22"/>
          <w:szCs w:val="22"/>
        </w:rPr>
        <w:t xml:space="preserve"> </w:t>
      </w:r>
      <w:r w:rsidR="006C5FCB" w:rsidRPr="00A90AC6">
        <w:rPr>
          <w:rFonts w:cs="Arial"/>
          <w:b w:val="0"/>
          <w:bCs/>
          <w:sz w:val="22"/>
          <w:szCs w:val="22"/>
        </w:rPr>
        <w:t xml:space="preserve">engedélyezzen a képviselő-testület a 2 álláshely számon felül (orvos és ápoló) további 1 </w:t>
      </w:r>
      <w:proofErr w:type="spellStart"/>
      <w:r w:rsidR="006C5FCB" w:rsidRPr="00A90AC6">
        <w:rPr>
          <w:rFonts w:cs="Arial"/>
          <w:b w:val="0"/>
          <w:bCs/>
          <w:sz w:val="22"/>
          <w:szCs w:val="22"/>
        </w:rPr>
        <w:t>álláshelyet</w:t>
      </w:r>
      <w:proofErr w:type="spellEnd"/>
      <w:r w:rsidR="00F469F1">
        <w:rPr>
          <w:rFonts w:cs="Arial"/>
          <w:b w:val="0"/>
          <w:bCs/>
          <w:sz w:val="22"/>
          <w:szCs w:val="22"/>
        </w:rPr>
        <w:t xml:space="preserve"> (ápoló)</w:t>
      </w:r>
      <w:r w:rsidR="006C5FCB" w:rsidRPr="00A90AC6">
        <w:rPr>
          <w:rFonts w:cs="Arial"/>
          <w:b w:val="0"/>
          <w:bCs/>
          <w:sz w:val="22"/>
          <w:szCs w:val="22"/>
        </w:rPr>
        <w:t>.</w:t>
      </w:r>
      <w:r w:rsidR="00D50839">
        <w:rPr>
          <w:rFonts w:cs="Arial"/>
          <w:b w:val="0"/>
          <w:bCs/>
          <w:sz w:val="22"/>
          <w:szCs w:val="22"/>
        </w:rPr>
        <w:t xml:space="preserve"> </w:t>
      </w:r>
      <w:proofErr w:type="gramStart"/>
      <w:r w:rsidR="00D50839">
        <w:rPr>
          <w:rFonts w:cs="Arial"/>
          <w:b w:val="0"/>
          <w:bCs/>
          <w:sz w:val="22"/>
          <w:szCs w:val="22"/>
        </w:rPr>
        <w:t>A NEAK tá</w:t>
      </w:r>
      <w:r w:rsidR="00312B28">
        <w:rPr>
          <w:rFonts w:cs="Arial"/>
          <w:b w:val="0"/>
          <w:bCs/>
          <w:sz w:val="22"/>
          <w:szCs w:val="22"/>
        </w:rPr>
        <w:t>jékoztatása szerint a további</w:t>
      </w:r>
      <w:r w:rsidR="00D50839">
        <w:rPr>
          <w:rFonts w:cs="Arial"/>
          <w:b w:val="0"/>
          <w:bCs/>
          <w:sz w:val="22"/>
          <w:szCs w:val="22"/>
        </w:rPr>
        <w:t xml:space="preserve"> </w:t>
      </w:r>
      <w:r w:rsidR="00D80FEE">
        <w:rPr>
          <w:rFonts w:cs="Arial"/>
          <w:b w:val="0"/>
          <w:bCs/>
          <w:sz w:val="22"/>
          <w:szCs w:val="22"/>
        </w:rPr>
        <w:t>1 fő ápoló alkalmazása esetén az önko</w:t>
      </w:r>
      <w:r w:rsidR="00312B28">
        <w:rPr>
          <w:rFonts w:cs="Arial"/>
          <w:b w:val="0"/>
          <w:bCs/>
          <w:sz w:val="22"/>
          <w:szCs w:val="22"/>
        </w:rPr>
        <w:t xml:space="preserve">rmányzat a plusz fő </w:t>
      </w:r>
      <w:r w:rsidR="00D80FEE">
        <w:rPr>
          <w:rFonts w:cs="Arial"/>
          <w:b w:val="0"/>
          <w:bCs/>
          <w:sz w:val="22"/>
          <w:szCs w:val="22"/>
        </w:rPr>
        <w:t>bérére</w:t>
      </w:r>
      <w:r w:rsidR="004C4FF2">
        <w:rPr>
          <w:rFonts w:cs="Arial"/>
          <w:b w:val="0"/>
          <w:bCs/>
          <w:sz w:val="22"/>
          <w:szCs w:val="22"/>
        </w:rPr>
        <w:t xml:space="preserve"> is megkapja a finanszírozást</w:t>
      </w:r>
      <w:r w:rsidR="00D80FEE">
        <w:rPr>
          <w:rFonts w:cs="Arial"/>
          <w:b w:val="0"/>
          <w:bCs/>
          <w:sz w:val="22"/>
          <w:szCs w:val="22"/>
        </w:rPr>
        <w:t>.</w:t>
      </w:r>
      <w:proofErr w:type="gramEnd"/>
      <w:r w:rsidR="00550FAC">
        <w:rPr>
          <w:rFonts w:cs="Arial"/>
          <w:b w:val="0"/>
          <w:bCs/>
          <w:sz w:val="22"/>
          <w:szCs w:val="22"/>
        </w:rPr>
        <w:t xml:space="preserve"> </w:t>
      </w:r>
    </w:p>
    <w:p w14:paraId="08A897D5" w14:textId="003580DD" w:rsidR="00C90CC0" w:rsidRDefault="00C90CC0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589425EF" w14:textId="77777777" w:rsidR="0016451A" w:rsidRDefault="0016451A" w:rsidP="0016451A">
      <w:pPr>
        <w:pStyle w:val="Szvegtrzs"/>
        <w:ind w:left="851" w:firstLine="565"/>
        <w:jc w:val="both"/>
        <w:rPr>
          <w:rFonts w:cs="Arial"/>
          <w:b w:val="0"/>
          <w:sz w:val="22"/>
          <w:szCs w:val="22"/>
        </w:rPr>
      </w:pPr>
    </w:p>
    <w:p w14:paraId="4680246E" w14:textId="232E529E" w:rsidR="0016451A" w:rsidRDefault="0016451A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 körzet </w:t>
      </w:r>
      <w:r w:rsidR="00AA4E6C">
        <w:rPr>
          <w:rFonts w:cs="Arial"/>
          <w:b w:val="0"/>
          <w:sz w:val="22"/>
          <w:szCs w:val="22"/>
        </w:rPr>
        <w:t xml:space="preserve">2025. szeptember 1. napjától történő </w:t>
      </w:r>
      <w:r>
        <w:rPr>
          <w:rFonts w:cs="Arial"/>
          <w:b w:val="0"/>
          <w:sz w:val="22"/>
          <w:szCs w:val="22"/>
        </w:rPr>
        <w:t>átadása érdekében az alábbi döntéseket szükséges meghozni:</w:t>
      </w:r>
    </w:p>
    <w:p w14:paraId="432434D7" w14:textId="77777777" w:rsidR="008A3E3A" w:rsidRDefault="008A3E3A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3D026B4D" w14:textId="77777777" w:rsidR="0016451A" w:rsidRDefault="0016451A" w:rsidP="0016451A">
      <w:pPr>
        <w:pStyle w:val="Szvegtrzs"/>
        <w:numPr>
          <w:ilvl w:val="0"/>
          <w:numId w:val="20"/>
        </w:numPr>
        <w:jc w:val="both"/>
        <w:rPr>
          <w:rFonts w:cs="Arial"/>
          <w:b w:val="0"/>
          <w:sz w:val="22"/>
          <w:szCs w:val="22"/>
          <w:u w:val="single"/>
        </w:rPr>
      </w:pPr>
      <w:r w:rsidRPr="00AD2E86">
        <w:rPr>
          <w:rFonts w:cs="Arial"/>
          <w:b w:val="0"/>
          <w:sz w:val="22"/>
          <w:szCs w:val="22"/>
          <w:u w:val="single"/>
        </w:rPr>
        <w:t>határozati javaslat:</w:t>
      </w:r>
    </w:p>
    <w:p w14:paraId="20DB2C8F" w14:textId="7E3DF94D" w:rsidR="0016451A" w:rsidRDefault="0016451A" w:rsidP="0016451A">
      <w:pPr>
        <w:pStyle w:val="Szvegtrzs"/>
        <w:ind w:left="1776"/>
        <w:jc w:val="both"/>
        <w:rPr>
          <w:rFonts w:cs="Arial"/>
          <w:b w:val="0"/>
          <w:sz w:val="22"/>
          <w:szCs w:val="22"/>
        </w:rPr>
      </w:pPr>
      <w:r w:rsidRPr="00AD2E86">
        <w:rPr>
          <w:rFonts w:cs="Arial"/>
          <w:b w:val="0"/>
          <w:sz w:val="22"/>
          <w:szCs w:val="22"/>
        </w:rPr>
        <w:t xml:space="preserve">Az </w:t>
      </w:r>
      <w:r>
        <w:rPr>
          <w:rFonts w:cs="Arial"/>
          <w:b w:val="0"/>
          <w:sz w:val="22"/>
          <w:szCs w:val="22"/>
        </w:rPr>
        <w:t>egészségügyi szolgáltatásra a IV</w:t>
      </w:r>
      <w:r w:rsidRPr="00AD2E86">
        <w:rPr>
          <w:rFonts w:cs="Arial"/>
          <w:b w:val="0"/>
          <w:sz w:val="22"/>
          <w:szCs w:val="22"/>
        </w:rPr>
        <w:t>. körzet vonatkozásában jelenleg Bátaszék Város Önkormányzata rendelkezik működési engedéllyel</w:t>
      </w:r>
      <w:r>
        <w:rPr>
          <w:rFonts w:cs="Arial"/>
          <w:b w:val="0"/>
          <w:sz w:val="22"/>
          <w:szCs w:val="22"/>
        </w:rPr>
        <w:t xml:space="preserve">. </w:t>
      </w:r>
    </w:p>
    <w:p w14:paraId="13493DA6" w14:textId="77777777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i/>
          <w:sz w:val="22"/>
          <w:szCs w:val="22"/>
        </w:rPr>
      </w:pPr>
      <w:r w:rsidRPr="00AD2E86">
        <w:rPr>
          <w:rFonts w:cs="Arial"/>
          <w:b w:val="0"/>
          <w:bCs/>
          <w:i/>
          <w:sz w:val="22"/>
          <w:szCs w:val="22"/>
        </w:rPr>
        <w:t xml:space="preserve">Az egészségügyi szolgáltatás gyakorlásának általános feltételeiről, valamint a működési engedélyezési eljárásról szóló 96/2003. (VII. 15.) Korm. rendelet 19. § (1) bekezdés a) pontja szerint az egészségügyi államigazgatási szerv a működési engedélyt visszavonja, ha azt </w:t>
      </w:r>
      <w:r w:rsidRPr="00AD2E86">
        <w:rPr>
          <w:rFonts w:cs="Arial"/>
          <w:b w:val="0"/>
          <w:bCs/>
          <w:i/>
          <w:sz w:val="22"/>
          <w:szCs w:val="22"/>
          <w:u w:val="single"/>
        </w:rPr>
        <w:t>az egészségügyi szolgáltató kéri.</w:t>
      </w:r>
    </w:p>
    <w:p w14:paraId="7BCEB8A8" w14:textId="495142E3" w:rsidR="0016451A" w:rsidRPr="001B4555" w:rsidRDefault="0016451A" w:rsidP="0016451A">
      <w:pPr>
        <w:pStyle w:val="Szvegtrzs"/>
        <w:ind w:left="1776"/>
        <w:jc w:val="both"/>
        <w:rPr>
          <w:rFonts w:cs="Arial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Annak érdekében, hogy a háziorvos 2025. szeptember 1. napjától működési engedéllyel rendelkezzen, </w:t>
      </w:r>
      <w:r w:rsidRPr="001B4555">
        <w:rPr>
          <w:rFonts w:cs="Arial"/>
          <w:bCs/>
          <w:sz w:val="22"/>
          <w:szCs w:val="22"/>
        </w:rPr>
        <w:t>az önkormányzatnak kérelmet kell benyújtania</w:t>
      </w:r>
      <w:r>
        <w:rPr>
          <w:rFonts w:cs="Arial"/>
          <w:b w:val="0"/>
          <w:bCs/>
          <w:sz w:val="22"/>
          <w:szCs w:val="22"/>
        </w:rPr>
        <w:t xml:space="preserve"> a Tolna Vármegyei Kormányhivatal Szekszárdi Járási Hivatala Népegészségügyi Osztályához </w:t>
      </w:r>
      <w:r>
        <w:rPr>
          <w:rFonts w:cs="Arial"/>
          <w:bCs/>
          <w:sz w:val="22"/>
          <w:szCs w:val="22"/>
        </w:rPr>
        <w:t>a működési engedélyének 2025. augusztus 31</w:t>
      </w:r>
      <w:r w:rsidRPr="001B4555">
        <w:rPr>
          <w:rFonts w:cs="Arial"/>
          <w:bCs/>
          <w:sz w:val="22"/>
          <w:szCs w:val="22"/>
        </w:rPr>
        <w:t>. napjával történő visszavonása iránt.</w:t>
      </w:r>
    </w:p>
    <w:p w14:paraId="448EFD71" w14:textId="77777777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</w:p>
    <w:p w14:paraId="3C9DADFE" w14:textId="77777777" w:rsidR="0016451A" w:rsidRPr="00F24432" w:rsidRDefault="0016451A" w:rsidP="0016451A">
      <w:pPr>
        <w:pStyle w:val="Szvegtrzs"/>
        <w:numPr>
          <w:ilvl w:val="0"/>
          <w:numId w:val="20"/>
        </w:numPr>
        <w:jc w:val="both"/>
        <w:rPr>
          <w:rFonts w:cs="Arial"/>
          <w:b w:val="0"/>
          <w:bCs/>
          <w:sz w:val="22"/>
          <w:szCs w:val="22"/>
          <w:u w:val="single"/>
        </w:rPr>
      </w:pPr>
      <w:r w:rsidRPr="00F24432">
        <w:rPr>
          <w:rFonts w:cs="Arial"/>
          <w:b w:val="0"/>
          <w:bCs/>
          <w:sz w:val="22"/>
          <w:szCs w:val="22"/>
          <w:u w:val="single"/>
        </w:rPr>
        <w:t>határozati javaslat:</w:t>
      </w:r>
    </w:p>
    <w:p w14:paraId="0828D03B" w14:textId="4EE2097D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  <w:r w:rsidRPr="00F24432">
        <w:rPr>
          <w:rFonts w:cs="Arial"/>
          <w:b w:val="0"/>
          <w:bCs/>
          <w:sz w:val="22"/>
          <w:szCs w:val="22"/>
        </w:rPr>
        <w:t>A körzet átadásával és az önkormányzat működési engedélyének visszavonásával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266DAE">
        <w:rPr>
          <w:rFonts w:cs="Arial"/>
          <w:b w:val="0"/>
          <w:bCs/>
          <w:sz w:val="22"/>
          <w:szCs w:val="22"/>
        </w:rPr>
        <w:t>egyidejűleg a háziorvos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266DAE">
        <w:rPr>
          <w:rFonts w:cs="Arial"/>
          <w:b w:val="0"/>
          <w:bCs/>
          <w:sz w:val="22"/>
          <w:szCs w:val="22"/>
        </w:rPr>
        <w:t>Bátaszék Város Önkormányzatánál</w:t>
      </w:r>
      <w:r w:rsidR="000E4177">
        <w:rPr>
          <w:rFonts w:cs="Arial"/>
          <w:b w:val="0"/>
          <w:bCs/>
          <w:sz w:val="22"/>
          <w:szCs w:val="22"/>
        </w:rPr>
        <w:t>, mint egészségügyi szolgáltatónál</w:t>
      </w:r>
      <w:r w:rsidR="00266DAE">
        <w:rPr>
          <w:rFonts w:cs="Arial"/>
          <w:b w:val="0"/>
          <w:bCs/>
          <w:sz w:val="22"/>
          <w:szCs w:val="22"/>
        </w:rPr>
        <w:t xml:space="preserve"> létesített egészségügyi szolgálati jogviszonyának fenntartása </w:t>
      </w:r>
      <w:r w:rsidR="000E4177">
        <w:rPr>
          <w:rFonts w:cs="Arial"/>
          <w:b w:val="0"/>
          <w:bCs/>
          <w:sz w:val="22"/>
          <w:szCs w:val="22"/>
        </w:rPr>
        <w:t xml:space="preserve">okafogyottá válik, ezért a Doktornő kérte </w:t>
      </w:r>
      <w:r w:rsidR="00F24432">
        <w:rPr>
          <w:rFonts w:cs="Arial"/>
          <w:b w:val="0"/>
          <w:bCs/>
          <w:sz w:val="22"/>
          <w:szCs w:val="22"/>
        </w:rPr>
        <w:t>egészségügyi szolgálati jogviszonyának</w:t>
      </w:r>
      <w:r w:rsidR="00F24432">
        <w:rPr>
          <w:rFonts w:cs="Arial"/>
          <w:bCs/>
          <w:sz w:val="22"/>
          <w:szCs w:val="22"/>
        </w:rPr>
        <w:t xml:space="preserve"> 2025. augusztus 31</w:t>
      </w:r>
      <w:r w:rsidRPr="001B4555">
        <w:rPr>
          <w:rFonts w:cs="Arial"/>
          <w:bCs/>
          <w:sz w:val="22"/>
          <w:szCs w:val="22"/>
        </w:rPr>
        <w:t>. napjával közös megegyezéssel törté</w:t>
      </w:r>
      <w:r w:rsidR="00F24432">
        <w:rPr>
          <w:rFonts w:cs="Arial"/>
          <w:bCs/>
          <w:sz w:val="22"/>
          <w:szCs w:val="22"/>
        </w:rPr>
        <w:t>nő megszüntetését</w:t>
      </w:r>
      <w:r w:rsidR="00183CE0">
        <w:rPr>
          <w:rFonts w:cs="Arial"/>
          <w:b w:val="0"/>
          <w:bCs/>
          <w:sz w:val="22"/>
          <w:szCs w:val="22"/>
        </w:rPr>
        <w:t xml:space="preserve">. </w:t>
      </w:r>
    </w:p>
    <w:p w14:paraId="20C90A94" w14:textId="77777777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</w:p>
    <w:p w14:paraId="5BA78A82" w14:textId="77777777" w:rsidR="0016451A" w:rsidRPr="000D7B43" w:rsidRDefault="0016451A" w:rsidP="0016451A">
      <w:pPr>
        <w:pStyle w:val="Szvegtrzs"/>
        <w:numPr>
          <w:ilvl w:val="0"/>
          <w:numId w:val="20"/>
        </w:numPr>
        <w:jc w:val="both"/>
        <w:rPr>
          <w:rFonts w:cs="Arial"/>
          <w:b w:val="0"/>
          <w:bCs/>
          <w:sz w:val="22"/>
          <w:szCs w:val="22"/>
          <w:u w:val="single"/>
        </w:rPr>
      </w:pPr>
      <w:r w:rsidRPr="000D7B43">
        <w:rPr>
          <w:rFonts w:cs="Arial"/>
          <w:b w:val="0"/>
          <w:bCs/>
          <w:sz w:val="22"/>
          <w:szCs w:val="22"/>
          <w:u w:val="single"/>
        </w:rPr>
        <w:t>határozati javaslat:</w:t>
      </w:r>
      <w:r>
        <w:rPr>
          <w:rFonts w:cs="Arial"/>
          <w:b w:val="0"/>
          <w:bCs/>
          <w:sz w:val="22"/>
          <w:szCs w:val="22"/>
        </w:rPr>
        <w:t xml:space="preserve"> </w:t>
      </w:r>
    </w:p>
    <w:p w14:paraId="457986A7" w14:textId="14C1A362" w:rsidR="0016451A" w:rsidRPr="00FD1268" w:rsidRDefault="0016451A" w:rsidP="0016451A">
      <w:pPr>
        <w:pStyle w:val="Szvegtrzs"/>
        <w:ind w:left="1775"/>
        <w:jc w:val="both"/>
        <w:rPr>
          <w:rFonts w:cs="Arial"/>
          <w:b w:val="0"/>
          <w:bCs/>
          <w:i/>
          <w:sz w:val="22"/>
          <w:szCs w:val="22"/>
        </w:rPr>
      </w:pPr>
      <w:r w:rsidRPr="00FD1268">
        <w:rPr>
          <w:rFonts w:cs="Arial"/>
          <w:b w:val="0"/>
          <w:bCs/>
          <w:i/>
          <w:sz w:val="22"/>
          <w:szCs w:val="22"/>
        </w:rPr>
        <w:t xml:space="preserve">A háziorvosi, házi gyermekorvosi és fogorvosi tevékenységről szóló 4/2000. (II. 25.) EüM rendelet </w:t>
      </w:r>
      <w:r w:rsidR="00566589">
        <w:rPr>
          <w:rFonts w:cs="Arial"/>
          <w:b w:val="0"/>
          <w:bCs/>
          <w:i/>
          <w:sz w:val="22"/>
          <w:szCs w:val="22"/>
        </w:rPr>
        <w:t>1. § (1) bekezdése értelmében a házi</w:t>
      </w:r>
      <w:r w:rsidRPr="00FD1268">
        <w:rPr>
          <w:rFonts w:cs="Arial"/>
          <w:b w:val="0"/>
          <w:bCs/>
          <w:i/>
          <w:sz w:val="22"/>
          <w:szCs w:val="22"/>
        </w:rPr>
        <w:t>orvos a területi ellátási kötelezettséget vállalva</w:t>
      </w:r>
    </w:p>
    <w:p w14:paraId="52FF9F7B" w14:textId="77777777" w:rsidR="0016451A" w:rsidRPr="00F1247A" w:rsidRDefault="0016451A" w:rsidP="0016451A">
      <w:pPr>
        <w:pStyle w:val="Szvegtrzs"/>
        <w:ind w:left="1775"/>
        <w:jc w:val="both"/>
        <w:rPr>
          <w:rFonts w:cs="Arial"/>
          <w:b w:val="0"/>
          <w:bCs/>
          <w:i/>
          <w:sz w:val="22"/>
          <w:szCs w:val="22"/>
        </w:rPr>
      </w:pPr>
      <w:r w:rsidRPr="00FD1268">
        <w:rPr>
          <w:rFonts w:cs="Arial"/>
          <w:b w:val="0"/>
          <w:bCs/>
          <w:i/>
          <w:sz w:val="22"/>
          <w:szCs w:val="22"/>
        </w:rPr>
        <w:t>b</w:t>
      </w:r>
      <w:r w:rsidRPr="00F1247A">
        <w:rPr>
          <w:rFonts w:cs="Arial"/>
          <w:b w:val="0"/>
          <w:bCs/>
          <w:i/>
          <w:sz w:val="22"/>
          <w:szCs w:val="22"/>
        </w:rPr>
        <w:t>) az önkormányzattal kötött szerződés értelmében a feladatokat gazdálkodó szervezeti formában vagy magánorvosként végzi.</w:t>
      </w:r>
    </w:p>
    <w:p w14:paraId="3396011C" w14:textId="236CD44E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Fentiek alapján</w:t>
      </w:r>
      <w:r w:rsidR="00F5022B">
        <w:rPr>
          <w:rFonts w:cs="Arial"/>
          <w:b w:val="0"/>
          <w:bCs/>
          <w:sz w:val="22"/>
          <w:szCs w:val="22"/>
        </w:rPr>
        <w:t xml:space="preserve"> javasoljuk az előterjesztés </w:t>
      </w:r>
      <w:r w:rsidR="002E2D72">
        <w:rPr>
          <w:rFonts w:cs="Arial"/>
          <w:b w:val="0"/>
          <w:bCs/>
          <w:sz w:val="22"/>
          <w:szCs w:val="22"/>
        </w:rPr>
        <w:t xml:space="preserve">2. </w:t>
      </w:r>
      <w:r>
        <w:rPr>
          <w:rFonts w:cs="Arial"/>
          <w:b w:val="0"/>
          <w:bCs/>
          <w:sz w:val="22"/>
          <w:szCs w:val="22"/>
        </w:rPr>
        <w:t xml:space="preserve">mellékletét képező </w:t>
      </w:r>
      <w:r w:rsidRPr="001B4555">
        <w:rPr>
          <w:rFonts w:cs="Arial"/>
          <w:bCs/>
          <w:sz w:val="22"/>
          <w:szCs w:val="22"/>
        </w:rPr>
        <w:t>feladatellátási szerződés m</w:t>
      </w:r>
      <w:r w:rsidR="00F5022B">
        <w:rPr>
          <w:rFonts w:cs="Arial"/>
          <w:bCs/>
          <w:sz w:val="22"/>
          <w:szCs w:val="22"/>
        </w:rPr>
        <w:t>egkötését</w:t>
      </w:r>
      <w:r w:rsidR="002E2D72" w:rsidRPr="002E2D72">
        <w:rPr>
          <w:rFonts w:cs="Arial"/>
          <w:bCs/>
          <w:i/>
          <w:iCs/>
          <w:sz w:val="22"/>
          <w:szCs w:val="22"/>
        </w:rPr>
        <w:t xml:space="preserve"> az „EVANDI-MED” Egészségügyi és Szolgáltató Kft.-</w:t>
      </w:r>
      <w:proofErr w:type="spellStart"/>
      <w:r w:rsidR="002E2D72" w:rsidRPr="002E2D72">
        <w:rPr>
          <w:rFonts w:cs="Arial"/>
          <w:bCs/>
          <w:i/>
          <w:iCs/>
          <w:sz w:val="22"/>
          <w:szCs w:val="22"/>
        </w:rPr>
        <w:t>vel</w:t>
      </w:r>
      <w:proofErr w:type="spellEnd"/>
      <w:r w:rsidR="00F5022B" w:rsidRPr="002E2D72">
        <w:rPr>
          <w:rFonts w:cs="Arial"/>
          <w:bCs/>
          <w:sz w:val="22"/>
          <w:szCs w:val="22"/>
        </w:rPr>
        <w:t xml:space="preserve"> </w:t>
      </w:r>
      <w:r w:rsidR="00B2572E">
        <w:rPr>
          <w:rFonts w:cs="Arial"/>
          <w:bCs/>
          <w:sz w:val="22"/>
          <w:szCs w:val="22"/>
        </w:rPr>
        <w:t>(képviseli: Dr. Galambos Éva)</w:t>
      </w:r>
      <w:r w:rsidRPr="001B4555">
        <w:rPr>
          <w:rFonts w:cs="Arial"/>
          <w:bCs/>
          <w:sz w:val="22"/>
          <w:szCs w:val="22"/>
        </w:rPr>
        <w:t>.</w:t>
      </w:r>
      <w:r w:rsidRPr="004D252C">
        <w:rPr>
          <w:rFonts w:cs="Arial"/>
          <w:b w:val="0"/>
          <w:bCs/>
          <w:sz w:val="22"/>
          <w:szCs w:val="22"/>
        </w:rPr>
        <w:t xml:space="preserve"> </w:t>
      </w:r>
    </w:p>
    <w:p w14:paraId="1CB55755" w14:textId="77777777" w:rsidR="0016451A" w:rsidRDefault="0016451A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</w:p>
    <w:p w14:paraId="73E40848" w14:textId="5E0D3FE7" w:rsidR="0016451A" w:rsidRDefault="0016451A" w:rsidP="0016451A">
      <w:pPr>
        <w:pStyle w:val="Szvegtrzs"/>
        <w:numPr>
          <w:ilvl w:val="0"/>
          <w:numId w:val="20"/>
        </w:numPr>
        <w:jc w:val="both"/>
        <w:rPr>
          <w:rFonts w:cs="Arial"/>
          <w:b w:val="0"/>
          <w:bCs/>
          <w:sz w:val="22"/>
          <w:szCs w:val="22"/>
          <w:u w:val="single"/>
        </w:rPr>
      </w:pPr>
      <w:r w:rsidRPr="00126C42">
        <w:rPr>
          <w:rFonts w:cs="Arial"/>
          <w:b w:val="0"/>
          <w:bCs/>
          <w:sz w:val="22"/>
          <w:szCs w:val="22"/>
          <w:u w:val="single"/>
        </w:rPr>
        <w:lastRenderedPageBreak/>
        <w:t>határozati javaslat:</w:t>
      </w:r>
    </w:p>
    <w:p w14:paraId="5D96E54A" w14:textId="7F774F4A" w:rsidR="0016451A" w:rsidRPr="001F5676" w:rsidRDefault="00B03954" w:rsidP="0016451A">
      <w:pPr>
        <w:pStyle w:val="Szvegtrzs"/>
        <w:ind w:left="1776"/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A</w:t>
      </w:r>
      <w:r w:rsidRPr="00B03954">
        <w:rPr>
          <w:rFonts w:cs="Arial"/>
          <w:b w:val="0"/>
          <w:bCs/>
          <w:sz w:val="22"/>
          <w:szCs w:val="22"/>
        </w:rPr>
        <w:t xml:space="preserve"> IV. háziorvosi körzet engedélyezett álláshelyszámát egy fő háziorvos és egy fő ápoló mellett, </w:t>
      </w:r>
      <w:r w:rsidRPr="003B4B83">
        <w:rPr>
          <w:rFonts w:cs="Arial"/>
          <w:bCs/>
          <w:sz w:val="22"/>
          <w:szCs w:val="22"/>
        </w:rPr>
        <w:t>további egy fő ápoló álláshellyel bővíteni szükséges 2025. augusztus 1. napjától 2025. augusztus 31. napjáig.</w:t>
      </w:r>
      <w:r w:rsidR="001F5676">
        <w:rPr>
          <w:rFonts w:cs="Arial"/>
          <w:b w:val="0"/>
          <w:bCs/>
          <w:sz w:val="22"/>
          <w:szCs w:val="22"/>
        </w:rPr>
        <w:t xml:space="preserve"> Ebben az időtartamban </w:t>
      </w:r>
      <w:r w:rsidR="00346451">
        <w:rPr>
          <w:rFonts w:cs="Arial"/>
          <w:b w:val="0"/>
          <w:bCs/>
          <w:sz w:val="22"/>
          <w:szCs w:val="22"/>
        </w:rPr>
        <w:t xml:space="preserve">a Doktornő által javasolt ápoló egészségügyi szolgálati jogviszonyban kerülne </w:t>
      </w:r>
      <w:r w:rsidR="000923DA">
        <w:rPr>
          <w:rFonts w:cs="Arial"/>
          <w:b w:val="0"/>
          <w:bCs/>
          <w:sz w:val="22"/>
          <w:szCs w:val="22"/>
        </w:rPr>
        <w:t>az önkormányzat által foglalkoztatásra</w:t>
      </w:r>
      <w:r w:rsidR="00346451">
        <w:rPr>
          <w:rFonts w:cs="Arial"/>
          <w:b w:val="0"/>
          <w:bCs/>
          <w:sz w:val="22"/>
          <w:szCs w:val="22"/>
        </w:rPr>
        <w:t>.</w:t>
      </w:r>
    </w:p>
    <w:p w14:paraId="7F139788" w14:textId="35FE9341" w:rsidR="0016451A" w:rsidRDefault="0016451A" w:rsidP="00917D96">
      <w:pPr>
        <w:tabs>
          <w:tab w:val="left" w:pos="1843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DA94766" w14:textId="7A107833" w:rsidR="0016451A" w:rsidRPr="00F469F1" w:rsidRDefault="00F469F1" w:rsidP="00F469F1">
      <w:pPr>
        <w:tabs>
          <w:tab w:val="left" w:pos="18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Mindezekre tekintettel javasoljuk a határozati javaslatok elfogadását.</w:t>
      </w:r>
      <w:bookmarkStart w:id="0" w:name="_GoBack"/>
      <w:bookmarkEnd w:id="0"/>
    </w:p>
    <w:p w14:paraId="5224EBCC" w14:textId="77777777" w:rsidR="0016451A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D76BF7B" w14:textId="77777777" w:rsidR="0016451A" w:rsidRPr="007629EC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1. számú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h</w:t>
      </w: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>atározati javaslat</w:t>
      </w:r>
    </w:p>
    <w:p w14:paraId="7F9CD1BC" w14:textId="77777777" w:rsidR="0016451A" w:rsidRPr="007629EC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270379" w14:textId="4FBDB8F8" w:rsidR="0016451A" w:rsidRPr="007629EC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="00AE06BB">
        <w:rPr>
          <w:rFonts w:ascii="Arial" w:hAnsi="Arial" w:cs="Arial"/>
          <w:b/>
          <w:bCs/>
          <w:sz w:val="22"/>
          <w:szCs w:val="22"/>
          <w:u w:val="single"/>
        </w:rPr>
        <w:t xml:space="preserve"> IV. házi</w:t>
      </w:r>
      <w:r w:rsidRPr="007629EC">
        <w:rPr>
          <w:rFonts w:ascii="Arial" w:hAnsi="Arial" w:cs="Arial"/>
          <w:b/>
          <w:bCs/>
          <w:sz w:val="22"/>
          <w:szCs w:val="22"/>
          <w:u w:val="single"/>
        </w:rPr>
        <w:t>orv</w:t>
      </w:r>
      <w:r>
        <w:rPr>
          <w:rFonts w:ascii="Arial" w:hAnsi="Arial" w:cs="Arial"/>
          <w:b/>
          <w:bCs/>
          <w:sz w:val="22"/>
          <w:szCs w:val="22"/>
          <w:u w:val="single"/>
        </w:rPr>
        <w:t>osi körzet működési engedélyének visszavonására</w:t>
      </w:r>
    </w:p>
    <w:p w14:paraId="79BCFB44" w14:textId="77777777" w:rsidR="0016451A" w:rsidRPr="007629EC" w:rsidRDefault="0016451A" w:rsidP="0016451A">
      <w:pPr>
        <w:numPr>
          <w:ilvl w:val="0"/>
          <w:numId w:val="1"/>
        </w:numPr>
        <w:tabs>
          <w:tab w:val="clear" w:pos="0"/>
          <w:tab w:val="left" w:pos="1843"/>
          <w:tab w:val="num" w:pos="2170"/>
        </w:tabs>
        <w:suppressAutoHyphens/>
        <w:ind w:left="2170" w:hanging="360"/>
        <w:jc w:val="both"/>
        <w:rPr>
          <w:rFonts w:ascii="Arial" w:hAnsi="Arial" w:cs="Arial"/>
          <w:bCs/>
          <w:sz w:val="22"/>
          <w:szCs w:val="22"/>
        </w:rPr>
      </w:pPr>
    </w:p>
    <w:p w14:paraId="62005663" w14:textId="6A7C5862" w:rsidR="0016451A" w:rsidRPr="00382404" w:rsidRDefault="0016451A" w:rsidP="0016451A">
      <w:pPr>
        <w:numPr>
          <w:ilvl w:val="0"/>
          <w:numId w:val="1"/>
        </w:numPr>
        <w:tabs>
          <w:tab w:val="clear" w:pos="0"/>
          <w:tab w:val="num" w:pos="1843"/>
        </w:tabs>
        <w:suppressAutoHyphens/>
        <w:ind w:left="1843" w:firstLine="0"/>
        <w:jc w:val="both"/>
        <w:rPr>
          <w:rFonts w:ascii="Arial" w:hAnsi="Arial" w:cs="Arial"/>
          <w:bCs/>
          <w:sz w:val="22"/>
          <w:szCs w:val="22"/>
        </w:rPr>
      </w:pPr>
      <w:r w:rsidRPr="007629EC">
        <w:rPr>
          <w:rFonts w:ascii="Arial" w:hAnsi="Arial" w:cs="Arial"/>
          <w:bCs/>
          <w:sz w:val="22"/>
          <w:szCs w:val="22"/>
        </w:rPr>
        <w:t>Bátaszék Város</w:t>
      </w:r>
      <w:r>
        <w:rPr>
          <w:rFonts w:ascii="Arial" w:hAnsi="Arial" w:cs="Arial"/>
          <w:bCs/>
          <w:sz w:val="22"/>
          <w:szCs w:val="22"/>
        </w:rPr>
        <w:t xml:space="preserve"> Önkormányzatának Képviselő-</w:t>
      </w:r>
      <w:r w:rsidRPr="007629EC">
        <w:rPr>
          <w:rFonts w:ascii="Arial" w:hAnsi="Arial" w:cs="Arial"/>
          <w:bCs/>
          <w:sz w:val="22"/>
          <w:szCs w:val="22"/>
        </w:rPr>
        <w:t xml:space="preserve">testülete </w:t>
      </w:r>
      <w:r w:rsidR="00AE06BB">
        <w:rPr>
          <w:rFonts w:ascii="Arial" w:hAnsi="Arial" w:cs="Arial"/>
          <w:bCs/>
          <w:sz w:val="22"/>
          <w:szCs w:val="22"/>
        </w:rPr>
        <w:t>a IV. házi</w:t>
      </w:r>
      <w:r>
        <w:rPr>
          <w:rFonts w:ascii="Arial" w:hAnsi="Arial" w:cs="Arial"/>
          <w:bCs/>
          <w:sz w:val="22"/>
          <w:szCs w:val="22"/>
        </w:rPr>
        <w:t>orvosi körzet</w:t>
      </w:r>
      <w:r w:rsidR="00C16636">
        <w:rPr>
          <w:rFonts w:ascii="Arial" w:hAnsi="Arial" w:cs="Arial"/>
          <w:bCs/>
          <w:sz w:val="22"/>
          <w:szCs w:val="22"/>
        </w:rPr>
        <w:t xml:space="preserve"> működtetése érdekében 2021</w:t>
      </w:r>
      <w:r w:rsidRPr="00382404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január 1. napjától</w:t>
      </w:r>
      <w:r w:rsidRPr="00382404">
        <w:rPr>
          <w:rFonts w:ascii="Arial" w:hAnsi="Arial" w:cs="Arial"/>
          <w:bCs/>
          <w:sz w:val="22"/>
          <w:szCs w:val="22"/>
        </w:rPr>
        <w:t xml:space="preserve"> </w:t>
      </w:r>
      <w:r w:rsidR="00C16636">
        <w:rPr>
          <w:rFonts w:ascii="Arial" w:hAnsi="Arial" w:cs="Arial"/>
          <w:bCs/>
          <w:sz w:val="22"/>
          <w:szCs w:val="22"/>
        </w:rPr>
        <w:t>kiadott, TO-04/NEO/14539-2/2020</w:t>
      </w:r>
      <w:r>
        <w:rPr>
          <w:rFonts w:ascii="Arial" w:hAnsi="Arial" w:cs="Arial"/>
          <w:bCs/>
          <w:sz w:val="22"/>
          <w:szCs w:val="22"/>
        </w:rPr>
        <w:t xml:space="preserve">. számú </w:t>
      </w:r>
      <w:r w:rsidRPr="00382404">
        <w:rPr>
          <w:rFonts w:ascii="Arial" w:hAnsi="Arial" w:cs="Arial"/>
          <w:bCs/>
          <w:sz w:val="22"/>
          <w:szCs w:val="22"/>
        </w:rPr>
        <w:t>egészségügyi szolgáltatásra jogosító működési</w:t>
      </w:r>
      <w:r w:rsidR="00C16636">
        <w:rPr>
          <w:rFonts w:ascii="Arial" w:hAnsi="Arial" w:cs="Arial"/>
          <w:bCs/>
          <w:sz w:val="22"/>
          <w:szCs w:val="22"/>
        </w:rPr>
        <w:t xml:space="preserve"> engedély 2025. augusztus 31</w:t>
      </w:r>
      <w:r>
        <w:rPr>
          <w:rFonts w:ascii="Arial" w:hAnsi="Arial" w:cs="Arial"/>
          <w:bCs/>
          <w:sz w:val="22"/>
          <w:szCs w:val="22"/>
        </w:rPr>
        <w:t xml:space="preserve">. napjával történő visszavonását kezdeményezi és </w:t>
      </w:r>
      <w:r w:rsidRPr="00382404">
        <w:rPr>
          <w:rFonts w:ascii="Arial" w:hAnsi="Arial" w:cs="Arial"/>
          <w:sz w:val="22"/>
          <w:szCs w:val="22"/>
        </w:rPr>
        <w:t xml:space="preserve">felhatalmazza a </w:t>
      </w:r>
      <w:r>
        <w:rPr>
          <w:rFonts w:ascii="Arial" w:hAnsi="Arial" w:cs="Arial"/>
          <w:sz w:val="22"/>
          <w:szCs w:val="22"/>
        </w:rPr>
        <w:t xml:space="preserve">város </w:t>
      </w:r>
      <w:r w:rsidRPr="00382404">
        <w:rPr>
          <w:rFonts w:ascii="Arial" w:hAnsi="Arial" w:cs="Arial"/>
          <w:sz w:val="22"/>
          <w:szCs w:val="22"/>
        </w:rPr>
        <w:t>polgármes</w:t>
      </w:r>
      <w:r>
        <w:rPr>
          <w:rFonts w:ascii="Arial" w:hAnsi="Arial" w:cs="Arial"/>
          <w:sz w:val="22"/>
          <w:szCs w:val="22"/>
        </w:rPr>
        <w:t xml:space="preserve">terét az erre irányuló kérelem </w:t>
      </w:r>
      <w:r w:rsidRPr="00382404">
        <w:rPr>
          <w:rFonts w:ascii="Arial" w:hAnsi="Arial" w:cs="Arial"/>
          <w:sz w:val="22"/>
          <w:szCs w:val="22"/>
        </w:rPr>
        <w:t xml:space="preserve">aláírására. </w:t>
      </w:r>
    </w:p>
    <w:p w14:paraId="41FF0961" w14:textId="77777777" w:rsidR="0016451A" w:rsidRPr="007629EC" w:rsidRDefault="0016451A" w:rsidP="0016451A">
      <w:pPr>
        <w:tabs>
          <w:tab w:val="left" w:pos="1843"/>
        </w:tabs>
        <w:ind w:left="1810"/>
        <w:jc w:val="both"/>
        <w:rPr>
          <w:rFonts w:ascii="Arial" w:hAnsi="Arial" w:cs="Arial"/>
          <w:bCs/>
          <w:sz w:val="22"/>
          <w:szCs w:val="22"/>
        </w:rPr>
      </w:pPr>
    </w:p>
    <w:p w14:paraId="701799EA" w14:textId="3CB107CB" w:rsidR="0016451A" w:rsidRPr="007629EC" w:rsidRDefault="00DD6432" w:rsidP="0016451A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Határidő: 2025. július 31.</w:t>
      </w:r>
    </w:p>
    <w:p w14:paraId="54789161" w14:textId="77777777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  <w:r w:rsidRPr="007629EC">
        <w:rPr>
          <w:rFonts w:ascii="Arial" w:hAnsi="Arial" w:cs="Arial"/>
          <w:sz w:val="22"/>
          <w:szCs w:val="22"/>
        </w:rPr>
        <w:t>Felelős: Kondriczné dr. Varga Erzsébet jegyző</w:t>
      </w:r>
    </w:p>
    <w:p w14:paraId="306E1B51" w14:textId="77777777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  <w:r w:rsidRPr="007629EC">
        <w:rPr>
          <w:rFonts w:ascii="Arial" w:hAnsi="Arial" w:cs="Arial"/>
          <w:sz w:val="22"/>
          <w:szCs w:val="22"/>
        </w:rPr>
        <w:t xml:space="preserve">              (a határozat megküldéséért) </w:t>
      </w:r>
    </w:p>
    <w:p w14:paraId="0B1ACD8B" w14:textId="77777777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1E4BFC2E" w14:textId="783FD2A5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  <w:r w:rsidRPr="007629EC">
        <w:rPr>
          <w:rFonts w:ascii="Arial" w:hAnsi="Arial" w:cs="Arial"/>
          <w:sz w:val="22"/>
          <w:szCs w:val="22"/>
        </w:rPr>
        <w:t>A határozatról é</w:t>
      </w:r>
      <w:r>
        <w:rPr>
          <w:rFonts w:ascii="Arial" w:hAnsi="Arial" w:cs="Arial"/>
          <w:sz w:val="22"/>
          <w:szCs w:val="22"/>
        </w:rPr>
        <w:t>rtesül: TMK</w:t>
      </w:r>
      <w:r w:rsidR="002C4CC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Népegészségügyi Osztálya</w:t>
      </w:r>
    </w:p>
    <w:p w14:paraId="64162A67" w14:textId="77777777" w:rsidR="0016451A" w:rsidRPr="007629EC" w:rsidRDefault="0016451A" w:rsidP="0016451A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7629EC">
        <w:rPr>
          <w:rFonts w:ascii="Arial" w:hAnsi="Arial" w:cs="Arial"/>
          <w:sz w:val="22"/>
          <w:szCs w:val="22"/>
        </w:rPr>
        <w:t xml:space="preserve">                                    </w:t>
      </w:r>
      <w:r w:rsidRPr="007629EC">
        <w:rPr>
          <w:rFonts w:ascii="Arial" w:hAnsi="Arial" w:cs="Arial"/>
          <w:i/>
          <w:sz w:val="22"/>
          <w:szCs w:val="22"/>
        </w:rPr>
        <w:t xml:space="preserve">  </w:t>
      </w:r>
      <w:r w:rsidRPr="007629EC">
        <w:rPr>
          <w:rFonts w:ascii="Arial" w:hAnsi="Arial" w:cs="Arial"/>
          <w:sz w:val="22"/>
          <w:szCs w:val="22"/>
        </w:rPr>
        <w:t>Bátaszéki KÖH pénzügyi iroda</w:t>
      </w:r>
    </w:p>
    <w:p w14:paraId="4165AC60" w14:textId="77777777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  <w:r w:rsidRPr="007629EC">
        <w:rPr>
          <w:rFonts w:ascii="Arial" w:hAnsi="Arial" w:cs="Arial"/>
          <w:sz w:val="22"/>
          <w:szCs w:val="22"/>
        </w:rPr>
        <w:t xml:space="preserve">                                    Irattár</w:t>
      </w:r>
    </w:p>
    <w:p w14:paraId="7492BB7C" w14:textId="77777777" w:rsidR="0016451A" w:rsidRPr="007629EC" w:rsidRDefault="0016451A" w:rsidP="0016451A">
      <w:pPr>
        <w:pStyle w:val="Szvegtrzsbehzssal"/>
        <w:tabs>
          <w:tab w:val="left" w:pos="2552"/>
          <w:tab w:val="left" w:pos="3402"/>
          <w:tab w:val="left" w:leader="dot" w:pos="11057"/>
        </w:tabs>
        <w:ind w:left="0"/>
        <w:rPr>
          <w:rFonts w:eastAsia="Arial" w:cs="Arial"/>
          <w:color w:val="000080"/>
          <w:sz w:val="22"/>
          <w:szCs w:val="22"/>
        </w:rPr>
      </w:pPr>
    </w:p>
    <w:p w14:paraId="3C2F715E" w14:textId="77777777" w:rsidR="0016451A" w:rsidRDefault="0016451A" w:rsidP="0016451A">
      <w:pPr>
        <w:pStyle w:val="Szvegtrzsbehzssal"/>
        <w:tabs>
          <w:tab w:val="left" w:pos="2552"/>
          <w:tab w:val="left" w:pos="3402"/>
          <w:tab w:val="left" w:leader="dot" w:pos="11057"/>
        </w:tabs>
        <w:jc w:val="center"/>
        <w:rPr>
          <w:rFonts w:eastAsia="Arial" w:cs="Arial"/>
          <w:color w:val="000080"/>
          <w:sz w:val="22"/>
          <w:szCs w:val="22"/>
        </w:rPr>
      </w:pPr>
    </w:p>
    <w:p w14:paraId="031CFD97" w14:textId="77777777" w:rsidR="0016451A" w:rsidRPr="007629EC" w:rsidRDefault="0016451A" w:rsidP="0016451A">
      <w:pPr>
        <w:pStyle w:val="Szvegtrzsbehzssal"/>
        <w:tabs>
          <w:tab w:val="left" w:pos="2552"/>
          <w:tab w:val="left" w:pos="3402"/>
          <w:tab w:val="left" w:leader="dot" w:pos="11057"/>
        </w:tabs>
        <w:jc w:val="center"/>
        <w:rPr>
          <w:rFonts w:eastAsia="Arial" w:cs="Arial"/>
          <w:color w:val="000080"/>
          <w:sz w:val="22"/>
          <w:szCs w:val="22"/>
        </w:rPr>
      </w:pPr>
    </w:p>
    <w:p w14:paraId="0A39468D" w14:textId="77777777" w:rsidR="0016451A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2. számú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h</w:t>
      </w: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>atározati javaslat</w:t>
      </w:r>
    </w:p>
    <w:p w14:paraId="525447A5" w14:textId="77777777" w:rsidR="0016451A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112C91E" w14:textId="77777777" w:rsidR="000827A1" w:rsidRPr="007629EC" w:rsidRDefault="000827A1" w:rsidP="000827A1">
      <w:pPr>
        <w:rPr>
          <w:rFonts w:ascii="Arial" w:hAnsi="Arial" w:cs="Arial"/>
          <w:sz w:val="22"/>
          <w:szCs w:val="22"/>
        </w:rPr>
      </w:pPr>
    </w:p>
    <w:p w14:paraId="064D6D29" w14:textId="039E8437" w:rsidR="0016451A" w:rsidRPr="00366D03" w:rsidRDefault="000827A1" w:rsidP="000827A1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Dr. Galambos Éva egészségügyi szolgálati jogviszonyának közös megegyezéssel történő </w:t>
      </w:r>
      <w:r w:rsidR="0016451A">
        <w:rPr>
          <w:rFonts w:ascii="Arial" w:hAnsi="Arial" w:cs="Arial"/>
          <w:b/>
          <w:bCs/>
          <w:sz w:val="22"/>
          <w:szCs w:val="22"/>
          <w:u w:val="single"/>
        </w:rPr>
        <w:t>megszüntetésére</w:t>
      </w:r>
    </w:p>
    <w:p w14:paraId="63617B7C" w14:textId="77777777" w:rsidR="0016451A" w:rsidRPr="00366D03" w:rsidRDefault="0016451A" w:rsidP="0016451A">
      <w:pPr>
        <w:numPr>
          <w:ilvl w:val="0"/>
          <w:numId w:val="1"/>
        </w:numPr>
        <w:tabs>
          <w:tab w:val="clear" w:pos="0"/>
          <w:tab w:val="left" w:pos="1843"/>
          <w:tab w:val="num" w:pos="2170"/>
        </w:tabs>
        <w:suppressAutoHyphens/>
        <w:ind w:left="2170" w:hanging="360"/>
        <w:jc w:val="both"/>
        <w:rPr>
          <w:rFonts w:ascii="Arial" w:hAnsi="Arial" w:cs="Arial"/>
          <w:bCs/>
          <w:sz w:val="22"/>
          <w:szCs w:val="22"/>
        </w:rPr>
      </w:pPr>
    </w:p>
    <w:p w14:paraId="21C9020C" w14:textId="77777777" w:rsidR="00E57F15" w:rsidRDefault="00E57F15" w:rsidP="00E57F15">
      <w:pPr>
        <w:tabs>
          <w:tab w:val="left" w:pos="540"/>
          <w:tab w:val="left" w:pos="567"/>
          <w:tab w:val="left" w:pos="2880"/>
        </w:tabs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Önkormányzata Képviselő-testülete – mint a Bátaszék IV. háziorvosi körzet egészségügyi szolgáltatója</w:t>
      </w:r>
    </w:p>
    <w:p w14:paraId="3760485F" w14:textId="7B59AD00" w:rsidR="00E57F15" w:rsidRDefault="00E57F15" w:rsidP="00E57F15">
      <w:pPr>
        <w:pStyle w:val="Listaszerbekezds"/>
        <w:numPr>
          <w:ilvl w:val="0"/>
          <w:numId w:val="24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egészségügyi szolgálati jogviszonyról szóló 2020. évi C. törvény (a továbbiakban: </w:t>
      </w:r>
      <w:proofErr w:type="spellStart"/>
      <w:r>
        <w:rPr>
          <w:rFonts w:ascii="Arial" w:hAnsi="Arial" w:cs="Arial"/>
          <w:sz w:val="22"/>
          <w:szCs w:val="22"/>
        </w:rPr>
        <w:t>Eszjtv</w:t>
      </w:r>
      <w:proofErr w:type="spellEnd"/>
      <w:r>
        <w:rPr>
          <w:rFonts w:ascii="Arial" w:hAnsi="Arial" w:cs="Arial"/>
          <w:sz w:val="22"/>
          <w:szCs w:val="22"/>
        </w:rPr>
        <w:t>.), valamint a munka törvénykönyvéről szóló 2012. évi I. törvény 64. § (1) bekezdés a) pontjában foglaltak alapján Dr. Galambos Éva belgyógyász szakorvossal, 2024. november 1. napjától, teljes munkaidőben, határozatlan időre megkötött, eg</w:t>
      </w:r>
      <w:r w:rsidR="00801039">
        <w:rPr>
          <w:rFonts w:ascii="Arial" w:hAnsi="Arial" w:cs="Arial"/>
          <w:sz w:val="22"/>
          <w:szCs w:val="22"/>
        </w:rPr>
        <w:t>észségügyi szolgálati munkaszerződést közös megegyezéssel megszünteti</w:t>
      </w:r>
      <w:r>
        <w:rPr>
          <w:rFonts w:ascii="Arial" w:hAnsi="Arial" w:cs="Arial"/>
          <w:sz w:val="22"/>
          <w:szCs w:val="22"/>
        </w:rPr>
        <w:t>;</w:t>
      </w:r>
    </w:p>
    <w:p w14:paraId="1D1E2C1C" w14:textId="3764CA5B" w:rsidR="00E57F15" w:rsidRDefault="00E57F15" w:rsidP="00E57F15">
      <w:pPr>
        <w:pStyle w:val="Listaszerbekezds"/>
        <w:numPr>
          <w:ilvl w:val="0"/>
          <w:numId w:val="24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Bátaszéki Közös Önkormányzati Hivatalt, hogy gondosk</w:t>
      </w:r>
      <w:r w:rsidR="00801039">
        <w:rPr>
          <w:rFonts w:ascii="Arial" w:hAnsi="Arial" w:cs="Arial"/>
          <w:sz w:val="22"/>
          <w:szCs w:val="22"/>
        </w:rPr>
        <w:t xml:space="preserve">odjon az </w:t>
      </w:r>
      <w:r>
        <w:rPr>
          <w:rFonts w:ascii="Arial" w:hAnsi="Arial" w:cs="Arial"/>
          <w:sz w:val="22"/>
          <w:szCs w:val="22"/>
        </w:rPr>
        <w:t xml:space="preserve">egészégügyi szolgálati munkaszerződés </w:t>
      </w:r>
      <w:r w:rsidR="005A7280">
        <w:rPr>
          <w:rFonts w:ascii="Arial" w:hAnsi="Arial" w:cs="Arial"/>
          <w:sz w:val="22"/>
          <w:szCs w:val="22"/>
        </w:rPr>
        <w:t xml:space="preserve">közös megegyezéssel történő megszüntetéséről szóló </w:t>
      </w:r>
      <w:proofErr w:type="gramStart"/>
      <w:r w:rsidR="005A7280">
        <w:rPr>
          <w:rFonts w:ascii="Arial" w:hAnsi="Arial" w:cs="Arial"/>
          <w:sz w:val="22"/>
          <w:szCs w:val="22"/>
        </w:rPr>
        <w:t>dokumentum</w:t>
      </w:r>
      <w:proofErr w:type="gramEnd"/>
      <w:r w:rsidR="005A72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elkészítéséről,</w:t>
      </w:r>
    </w:p>
    <w:p w14:paraId="298F010B" w14:textId="52C3A6F8" w:rsidR="00E57F15" w:rsidRDefault="00E57F15" w:rsidP="00E57F15">
      <w:pPr>
        <w:pStyle w:val="Listaszerbekezds"/>
        <w:numPr>
          <w:ilvl w:val="0"/>
          <w:numId w:val="24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</w:t>
      </w:r>
      <w:r w:rsidR="005A7280">
        <w:rPr>
          <w:rFonts w:ascii="Arial" w:hAnsi="Arial" w:cs="Arial"/>
          <w:sz w:val="22"/>
          <w:szCs w:val="22"/>
        </w:rPr>
        <w:t xml:space="preserve">almazza a polgármestert a 2. </w:t>
      </w:r>
      <w:r>
        <w:rPr>
          <w:rFonts w:ascii="Arial" w:hAnsi="Arial" w:cs="Arial"/>
          <w:sz w:val="22"/>
          <w:szCs w:val="22"/>
        </w:rPr>
        <w:t xml:space="preserve">pontban foglalt </w:t>
      </w:r>
      <w:proofErr w:type="gramStart"/>
      <w:r>
        <w:rPr>
          <w:rFonts w:ascii="Arial" w:hAnsi="Arial" w:cs="Arial"/>
          <w:sz w:val="22"/>
          <w:szCs w:val="22"/>
        </w:rPr>
        <w:t>dokumentum</w:t>
      </w:r>
      <w:proofErr w:type="gramEnd"/>
      <w:r>
        <w:rPr>
          <w:rFonts w:ascii="Arial" w:hAnsi="Arial" w:cs="Arial"/>
          <w:sz w:val="22"/>
          <w:szCs w:val="22"/>
        </w:rPr>
        <w:t>, aláírására, valamint a kapcsolódó jognyilatkozatok megtételére.</w:t>
      </w:r>
    </w:p>
    <w:p w14:paraId="39B0A912" w14:textId="77777777" w:rsidR="0016451A" w:rsidRPr="00366D03" w:rsidRDefault="0016451A" w:rsidP="0016451A">
      <w:pPr>
        <w:pStyle w:val="Listaszerbekezds"/>
        <w:ind w:left="1843"/>
        <w:jc w:val="both"/>
        <w:rPr>
          <w:rFonts w:ascii="Arial" w:hAnsi="Arial" w:cs="Arial"/>
          <w:sz w:val="22"/>
          <w:szCs w:val="22"/>
        </w:rPr>
      </w:pPr>
    </w:p>
    <w:p w14:paraId="4952F653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left="1843" w:firstLine="0"/>
        <w:jc w:val="both"/>
        <w:rPr>
          <w:rFonts w:ascii="Arial" w:hAnsi="Arial" w:cs="Arial"/>
          <w:sz w:val="22"/>
          <w:szCs w:val="22"/>
        </w:rPr>
      </w:pPr>
    </w:p>
    <w:p w14:paraId="0EC09F61" w14:textId="121887F9" w:rsidR="0016451A" w:rsidRPr="00366D03" w:rsidRDefault="00E17078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Határidő: 2025. augusztus 31.</w:t>
      </w:r>
    </w:p>
    <w:p w14:paraId="2B327D67" w14:textId="77777777" w:rsidR="00C43DA6" w:rsidRDefault="00C43DA6" w:rsidP="00C43D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>Felelős:</w:t>
      </w:r>
      <w:r w:rsidRPr="002C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Kondriczné dr. Varga Erzsébet jegyző</w:t>
      </w:r>
    </w:p>
    <w:p w14:paraId="4B019290" w14:textId="5516DFF2" w:rsidR="00C43DA6" w:rsidRDefault="00E17078" w:rsidP="00C43D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(2</w:t>
      </w:r>
      <w:r w:rsidR="00C43DA6">
        <w:rPr>
          <w:rFonts w:ascii="Arial" w:hAnsi="Arial" w:cs="Arial"/>
          <w:sz w:val="22"/>
          <w:szCs w:val="22"/>
        </w:rPr>
        <w:t>. pontban foglaltak végrehajtásáért)</w:t>
      </w:r>
    </w:p>
    <w:p w14:paraId="1660765B" w14:textId="77777777" w:rsidR="00C43DA6" w:rsidRPr="002C649F" w:rsidRDefault="00C43DA6" w:rsidP="00C43D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polgármester</w:t>
      </w:r>
    </w:p>
    <w:p w14:paraId="0DA944F2" w14:textId="2F522C79" w:rsidR="00C43DA6" w:rsidRDefault="00C43DA6" w:rsidP="00C43D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</w:t>
      </w:r>
      <w:r w:rsidR="00E17078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>. pontban foglaltak végrehajtásáért</w:t>
      </w:r>
      <w:r w:rsidRPr="002C649F">
        <w:rPr>
          <w:rFonts w:ascii="Arial" w:hAnsi="Arial" w:cs="Arial"/>
          <w:sz w:val="22"/>
          <w:szCs w:val="22"/>
        </w:rPr>
        <w:t>)</w:t>
      </w:r>
    </w:p>
    <w:p w14:paraId="27C9F4EA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</w:p>
    <w:p w14:paraId="09C57E4B" w14:textId="12645FE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>A határozatról értesü</w:t>
      </w:r>
      <w:r w:rsidR="00E17078">
        <w:rPr>
          <w:rFonts w:ascii="Arial" w:hAnsi="Arial" w:cs="Arial"/>
          <w:sz w:val="22"/>
          <w:szCs w:val="22"/>
        </w:rPr>
        <w:t>l: Dr. Galambos Éva</w:t>
      </w:r>
    </w:p>
    <w:p w14:paraId="788AA915" w14:textId="0C280F15" w:rsidR="0016451A" w:rsidRPr="002C1E4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i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>TMK</w:t>
      </w:r>
      <w:r w:rsidR="002C4CC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</w:t>
      </w:r>
      <w:r w:rsidRPr="00366D03">
        <w:rPr>
          <w:rFonts w:ascii="Arial" w:hAnsi="Arial" w:cs="Arial"/>
          <w:sz w:val="22"/>
          <w:szCs w:val="22"/>
        </w:rPr>
        <w:t>Népegészségügyi</w:t>
      </w:r>
      <w:r>
        <w:rPr>
          <w:rFonts w:ascii="Arial" w:hAnsi="Arial" w:cs="Arial"/>
          <w:sz w:val="22"/>
          <w:szCs w:val="22"/>
        </w:rPr>
        <w:t xml:space="preserve"> </w:t>
      </w:r>
      <w:r w:rsidRPr="002C1E43">
        <w:rPr>
          <w:rFonts w:ascii="Arial" w:hAnsi="Arial" w:cs="Arial"/>
          <w:sz w:val="22"/>
          <w:szCs w:val="22"/>
        </w:rPr>
        <w:t>Osztálya</w:t>
      </w:r>
    </w:p>
    <w:p w14:paraId="7A85806A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                      Nemzeti Egészségbiztosítási Alapkezelő</w:t>
      </w:r>
    </w:p>
    <w:p w14:paraId="6E9C5106" w14:textId="77777777" w:rsidR="0016451A" w:rsidRPr="00366D03" w:rsidRDefault="0016451A" w:rsidP="0016451A">
      <w:pPr>
        <w:pStyle w:val="Listaszerbekezds"/>
        <w:numPr>
          <w:ilvl w:val="0"/>
          <w:numId w:val="1"/>
        </w:numPr>
        <w:tabs>
          <w:tab w:val="num" w:pos="2520"/>
          <w:tab w:val="left" w:pos="2880"/>
        </w:tabs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                      Bátaszéki KÖH pénzügyi iroda</w:t>
      </w:r>
    </w:p>
    <w:p w14:paraId="7DDD5062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                       Irattár</w:t>
      </w:r>
    </w:p>
    <w:p w14:paraId="2E61AD86" w14:textId="77777777" w:rsidR="0016451A" w:rsidRPr="00366D03" w:rsidRDefault="0016451A" w:rsidP="0016451A">
      <w:pPr>
        <w:ind w:firstLine="1411"/>
        <w:jc w:val="both"/>
        <w:rPr>
          <w:rFonts w:ascii="Arial" w:hAnsi="Arial" w:cs="Arial"/>
          <w:sz w:val="22"/>
          <w:szCs w:val="22"/>
        </w:rPr>
      </w:pPr>
    </w:p>
    <w:p w14:paraId="744AB323" w14:textId="77777777" w:rsidR="0016451A" w:rsidRPr="007629EC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0C72E2A" w14:textId="77777777" w:rsidR="0016451A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3</w:t>
      </w: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. számú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h</w:t>
      </w: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>atározati javaslat</w:t>
      </w:r>
    </w:p>
    <w:p w14:paraId="2442E331" w14:textId="77777777" w:rsidR="0016451A" w:rsidRPr="00366D03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51291DD" w14:textId="4B9FBC25" w:rsidR="0016451A" w:rsidRPr="00382404" w:rsidRDefault="00E17078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há</w:t>
      </w:r>
      <w:r w:rsidR="007868E1">
        <w:rPr>
          <w:rFonts w:ascii="Arial" w:hAnsi="Arial" w:cs="Arial"/>
          <w:b/>
          <w:sz w:val="22"/>
          <w:szCs w:val="22"/>
          <w:u w:val="single"/>
        </w:rPr>
        <w:t>zi</w:t>
      </w:r>
      <w:r w:rsidR="0016451A" w:rsidRPr="00382404">
        <w:rPr>
          <w:rFonts w:ascii="Arial" w:hAnsi="Arial" w:cs="Arial"/>
          <w:b/>
          <w:sz w:val="22"/>
          <w:szCs w:val="22"/>
          <w:u w:val="single"/>
        </w:rPr>
        <w:t>orvosi</w:t>
      </w:r>
      <w:proofErr w:type="gramEnd"/>
      <w:r w:rsidR="0016451A" w:rsidRPr="00382404">
        <w:rPr>
          <w:rFonts w:ascii="Arial" w:hAnsi="Arial" w:cs="Arial"/>
          <w:b/>
          <w:sz w:val="22"/>
          <w:szCs w:val="22"/>
          <w:u w:val="single"/>
        </w:rPr>
        <w:t xml:space="preserve"> tevékenység ellátására </w:t>
      </w:r>
      <w:r w:rsidR="007868E1" w:rsidRPr="00C26FA6">
        <w:rPr>
          <w:rFonts w:ascii="Arial" w:hAnsi="Arial" w:cs="Arial"/>
          <w:b/>
          <w:sz w:val="22"/>
          <w:szCs w:val="22"/>
          <w:u w:val="single"/>
        </w:rPr>
        <w:t>az „EVANDI-MED” Egészségügyi és Szolgáltató Kft.-</w:t>
      </w:r>
      <w:proofErr w:type="spellStart"/>
      <w:r w:rsidR="007868E1" w:rsidRPr="00C26FA6">
        <w:rPr>
          <w:rFonts w:ascii="Arial" w:hAnsi="Arial" w:cs="Arial"/>
          <w:b/>
          <w:sz w:val="22"/>
          <w:szCs w:val="22"/>
          <w:u w:val="single"/>
        </w:rPr>
        <w:t>vel</w:t>
      </w:r>
      <w:proofErr w:type="spellEnd"/>
      <w:r w:rsidR="0016451A" w:rsidRPr="00382404">
        <w:rPr>
          <w:rFonts w:ascii="Arial" w:hAnsi="Arial" w:cs="Arial"/>
          <w:b/>
          <w:sz w:val="22"/>
          <w:szCs w:val="22"/>
          <w:u w:val="single"/>
        </w:rPr>
        <w:t xml:space="preserve"> kötendő feladat-ellátási szerződés </w:t>
      </w:r>
      <w:r w:rsidR="0016451A">
        <w:rPr>
          <w:rFonts w:ascii="Arial" w:hAnsi="Arial" w:cs="Arial"/>
          <w:b/>
          <w:sz w:val="22"/>
          <w:szCs w:val="22"/>
          <w:u w:val="single"/>
        </w:rPr>
        <w:t>jóváhagyására</w:t>
      </w:r>
    </w:p>
    <w:p w14:paraId="24729491" w14:textId="77777777" w:rsidR="0016451A" w:rsidRPr="00382404" w:rsidRDefault="0016451A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BA4AE0" w14:textId="77777777" w:rsidR="0016451A" w:rsidRPr="00382404" w:rsidRDefault="0016451A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37D7692A" w14:textId="4B695F42" w:rsidR="0016451A" w:rsidRPr="00382404" w:rsidRDefault="0016451A" w:rsidP="0016451A">
      <w:pPr>
        <w:numPr>
          <w:ilvl w:val="0"/>
          <w:numId w:val="22"/>
        </w:numPr>
        <w:tabs>
          <w:tab w:val="left" w:pos="567"/>
        </w:tabs>
        <w:overflowPunct w:val="0"/>
        <w:autoSpaceDE w:val="0"/>
        <w:ind w:left="1843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sz w:val="22"/>
          <w:szCs w:val="22"/>
        </w:rPr>
        <w:t>az önálló orvosi tevékenységről szóló 2000. évi II. törvény 2/B. §-</w:t>
      </w:r>
      <w:proofErr w:type="spellStart"/>
      <w:r w:rsidRPr="00382404">
        <w:rPr>
          <w:rFonts w:ascii="Arial" w:hAnsi="Arial" w:cs="Arial"/>
          <w:sz w:val="22"/>
          <w:szCs w:val="22"/>
        </w:rPr>
        <w:t>ában</w:t>
      </w:r>
      <w:proofErr w:type="spellEnd"/>
      <w:r w:rsidRPr="00382404">
        <w:rPr>
          <w:rFonts w:ascii="Arial" w:hAnsi="Arial" w:cs="Arial"/>
          <w:i/>
          <w:sz w:val="22"/>
          <w:szCs w:val="22"/>
        </w:rPr>
        <w:t xml:space="preserve">, </w:t>
      </w:r>
      <w:r w:rsidRPr="00382404">
        <w:rPr>
          <w:rFonts w:ascii="Arial" w:hAnsi="Arial" w:cs="Arial"/>
          <w:sz w:val="22"/>
          <w:szCs w:val="22"/>
        </w:rPr>
        <w:t xml:space="preserve">valamint az önálló orvosi tevékenységről szóló 2000. évi II. törvény végrehajtásáról szóló 313/2011.(XII.23.) Korm. rendelet 1. mellékletében foglaltakra </w:t>
      </w:r>
      <w:r w:rsidR="007868E1" w:rsidRPr="007868E1">
        <w:rPr>
          <w:rFonts w:ascii="Arial" w:hAnsi="Arial" w:cs="Arial"/>
          <w:b/>
          <w:bCs/>
          <w:i/>
          <w:iCs/>
          <w:sz w:val="22"/>
          <w:szCs w:val="22"/>
        </w:rPr>
        <w:t>az „EVANDI-MED” Egészségügyi és Szolgáltató Kft.-</w:t>
      </w:r>
      <w:proofErr w:type="spellStart"/>
      <w:r w:rsidR="007868E1" w:rsidRPr="007868E1">
        <w:rPr>
          <w:rFonts w:ascii="Arial" w:hAnsi="Arial" w:cs="Arial"/>
          <w:b/>
          <w:bCs/>
          <w:i/>
          <w:iCs/>
          <w:sz w:val="22"/>
          <w:szCs w:val="22"/>
        </w:rPr>
        <w:t>vel</w:t>
      </w:r>
      <w:proofErr w:type="spellEnd"/>
      <w:r w:rsidR="007868E1" w:rsidRPr="007868E1">
        <w:rPr>
          <w:rFonts w:ascii="Arial" w:hAnsi="Arial" w:cs="Arial"/>
          <w:sz w:val="22"/>
          <w:szCs w:val="22"/>
        </w:rPr>
        <w:t xml:space="preserve"> (7100 Szekszárd, Csaba u. 13. I/4</w:t>
      </w:r>
      <w:proofErr w:type="gramStart"/>
      <w:r w:rsidR="007868E1" w:rsidRPr="007868E1">
        <w:rPr>
          <w:rFonts w:ascii="Arial" w:hAnsi="Arial" w:cs="Arial"/>
          <w:sz w:val="22"/>
          <w:szCs w:val="22"/>
        </w:rPr>
        <w:t>.,</w:t>
      </w:r>
      <w:proofErr w:type="gramEnd"/>
      <w:r w:rsidR="007868E1" w:rsidRPr="007868E1">
        <w:rPr>
          <w:rFonts w:ascii="Arial" w:hAnsi="Arial" w:cs="Arial"/>
          <w:sz w:val="22"/>
          <w:szCs w:val="22"/>
        </w:rPr>
        <w:t xml:space="preserve"> képviseli: dr. Galambos Éva) </w:t>
      </w:r>
      <w:r w:rsidR="000E2A75">
        <w:rPr>
          <w:rFonts w:ascii="Arial" w:hAnsi="Arial" w:cs="Arial"/>
          <w:sz w:val="22"/>
          <w:szCs w:val="22"/>
        </w:rPr>
        <w:t>a házi</w:t>
      </w:r>
      <w:r w:rsidRPr="00382404">
        <w:rPr>
          <w:rFonts w:ascii="Arial" w:hAnsi="Arial" w:cs="Arial"/>
          <w:sz w:val="22"/>
          <w:szCs w:val="22"/>
        </w:rPr>
        <w:t xml:space="preserve">orvosi tevékenység ellátására </w:t>
      </w:r>
      <w:r w:rsidR="000E2A75">
        <w:rPr>
          <w:rFonts w:ascii="Arial" w:hAnsi="Arial" w:cs="Arial"/>
          <w:i/>
          <w:sz w:val="22"/>
          <w:szCs w:val="22"/>
          <w:u w:val="single"/>
        </w:rPr>
        <w:t>2025. szeptember 1-jétől 2031. augusztus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0E2A75">
        <w:rPr>
          <w:rFonts w:ascii="Arial" w:hAnsi="Arial" w:cs="Arial"/>
          <w:i/>
          <w:sz w:val="22"/>
          <w:szCs w:val="22"/>
          <w:u w:val="single"/>
        </w:rPr>
        <w:t>3</w:t>
      </w:r>
      <w:r w:rsidRPr="00382404">
        <w:rPr>
          <w:rFonts w:ascii="Arial" w:hAnsi="Arial" w:cs="Arial"/>
          <w:i/>
          <w:sz w:val="22"/>
          <w:szCs w:val="22"/>
          <w:u w:val="single"/>
        </w:rPr>
        <w:t>1-éig</w:t>
      </w:r>
      <w:r w:rsidRPr="00382404">
        <w:rPr>
          <w:rFonts w:ascii="Arial" w:hAnsi="Arial" w:cs="Arial"/>
          <w:sz w:val="22"/>
          <w:szCs w:val="22"/>
        </w:rPr>
        <w:t xml:space="preserve"> </w:t>
      </w:r>
      <w:r w:rsidRPr="00C02361">
        <w:rPr>
          <w:rFonts w:ascii="Arial" w:hAnsi="Arial" w:cs="Arial"/>
          <w:sz w:val="22"/>
          <w:szCs w:val="22"/>
        </w:rPr>
        <w:t>kötendő és a határozat mellékletét képező feladat-ellátási szerződést jóváhagyja;</w:t>
      </w:r>
      <w:r w:rsidRPr="00382404">
        <w:rPr>
          <w:rFonts w:ascii="Arial" w:hAnsi="Arial" w:cs="Arial"/>
          <w:sz w:val="22"/>
          <w:szCs w:val="22"/>
        </w:rPr>
        <w:t xml:space="preserve"> </w:t>
      </w:r>
    </w:p>
    <w:p w14:paraId="5DEA386A" w14:textId="65C7F885" w:rsidR="0016451A" w:rsidRPr="00382404" w:rsidRDefault="006A5458" w:rsidP="006A5458">
      <w:pPr>
        <w:tabs>
          <w:tab w:val="left" w:pos="567"/>
        </w:tabs>
        <w:overflowPunct w:val="0"/>
        <w:autoSpaceDE w:val="0"/>
        <w:ind w:left="18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16451A" w:rsidRPr="00382404">
        <w:rPr>
          <w:rFonts w:ascii="Arial" w:hAnsi="Arial" w:cs="Arial"/>
          <w:sz w:val="22"/>
          <w:szCs w:val="22"/>
        </w:rPr>
        <w:t>felhatalma</w:t>
      </w:r>
      <w:r>
        <w:rPr>
          <w:rFonts w:ascii="Arial" w:hAnsi="Arial" w:cs="Arial"/>
          <w:sz w:val="22"/>
          <w:szCs w:val="22"/>
        </w:rPr>
        <w:t>zza a város polgármesterét az a</w:t>
      </w:r>
      <w:r w:rsidR="0016451A" w:rsidRPr="00382404">
        <w:rPr>
          <w:rFonts w:ascii="Arial" w:hAnsi="Arial" w:cs="Arial"/>
          <w:sz w:val="22"/>
          <w:szCs w:val="22"/>
        </w:rPr>
        <w:t>) pontban meghatározott szerződés</w:t>
      </w:r>
      <w:r w:rsidR="0016451A">
        <w:rPr>
          <w:rFonts w:ascii="Arial" w:hAnsi="Arial" w:cs="Arial"/>
          <w:sz w:val="22"/>
          <w:szCs w:val="22"/>
        </w:rPr>
        <w:t xml:space="preserve"> aláírására.</w:t>
      </w:r>
    </w:p>
    <w:p w14:paraId="7D831145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/>
          <w:iCs/>
          <w:sz w:val="22"/>
          <w:szCs w:val="22"/>
        </w:rPr>
      </w:pPr>
    </w:p>
    <w:p w14:paraId="283A914F" w14:textId="747B167E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Határidő:</w:t>
      </w:r>
      <w:r w:rsidR="006A5458">
        <w:rPr>
          <w:rFonts w:ascii="Arial" w:hAnsi="Arial" w:cs="Arial"/>
          <w:sz w:val="22"/>
          <w:szCs w:val="22"/>
        </w:rPr>
        <w:t xml:space="preserve"> 2025. július 15</w:t>
      </w:r>
      <w:r>
        <w:rPr>
          <w:rFonts w:ascii="Arial" w:hAnsi="Arial" w:cs="Arial"/>
          <w:sz w:val="22"/>
          <w:szCs w:val="22"/>
        </w:rPr>
        <w:t>.</w:t>
      </w:r>
    </w:p>
    <w:p w14:paraId="69E5464F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382404">
        <w:rPr>
          <w:rFonts w:ascii="Arial" w:hAnsi="Arial" w:cs="Arial"/>
          <w:i/>
          <w:iCs/>
          <w:sz w:val="22"/>
          <w:szCs w:val="22"/>
        </w:rPr>
        <w:t>:</w:t>
      </w:r>
      <w:r w:rsidRPr="00382404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382404">
        <w:rPr>
          <w:rFonts w:ascii="Arial" w:hAnsi="Arial" w:cs="Arial"/>
          <w:sz w:val="22"/>
          <w:szCs w:val="22"/>
        </w:rPr>
        <w:t xml:space="preserve"> Bozsolik Róbert polgármester </w:t>
      </w:r>
    </w:p>
    <w:p w14:paraId="1BC730E6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382404">
        <w:rPr>
          <w:rFonts w:ascii="Arial" w:hAnsi="Arial" w:cs="Arial"/>
          <w:sz w:val="22"/>
          <w:szCs w:val="22"/>
        </w:rPr>
        <w:t xml:space="preserve">(a szerződés aláírásáért) </w:t>
      </w:r>
    </w:p>
    <w:p w14:paraId="43ABA61F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366D03">
        <w:rPr>
          <w:rFonts w:ascii="Arial" w:hAnsi="Arial" w:cs="Arial"/>
          <w:sz w:val="22"/>
          <w:szCs w:val="22"/>
        </w:rPr>
        <w:t>Kondriczné dr. Varga Erzsébet jegyző</w:t>
      </w:r>
    </w:p>
    <w:p w14:paraId="2B10C071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(a határozat megküldéséért) </w:t>
      </w:r>
    </w:p>
    <w:p w14:paraId="3CB365F9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495BE0C4" w14:textId="6B8226E0" w:rsidR="0016451A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Határozatról értesül:</w:t>
      </w:r>
      <w:r w:rsidR="006A5458">
        <w:rPr>
          <w:rFonts w:ascii="Arial" w:hAnsi="Arial" w:cs="Arial"/>
          <w:iCs/>
          <w:sz w:val="22"/>
          <w:szCs w:val="22"/>
        </w:rPr>
        <w:t xml:space="preserve"> Dr. Galambos Éva</w:t>
      </w:r>
    </w:p>
    <w:p w14:paraId="39C3D146" w14:textId="7533B198" w:rsidR="00F8035D" w:rsidRPr="002C1E43" w:rsidRDefault="00F8035D" w:rsidP="00F8035D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TMK</w:t>
      </w:r>
      <w:r w:rsidR="002C4CC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</w:t>
      </w:r>
      <w:r w:rsidRPr="00366D03">
        <w:rPr>
          <w:rFonts w:ascii="Arial" w:hAnsi="Arial" w:cs="Arial"/>
          <w:sz w:val="22"/>
          <w:szCs w:val="22"/>
        </w:rPr>
        <w:t>Népegészségügyi</w:t>
      </w:r>
      <w:r>
        <w:rPr>
          <w:rFonts w:ascii="Arial" w:hAnsi="Arial" w:cs="Arial"/>
          <w:sz w:val="22"/>
          <w:szCs w:val="22"/>
        </w:rPr>
        <w:t xml:space="preserve"> </w:t>
      </w:r>
      <w:r w:rsidRPr="002C1E43">
        <w:rPr>
          <w:rFonts w:ascii="Arial" w:hAnsi="Arial" w:cs="Arial"/>
          <w:sz w:val="22"/>
          <w:szCs w:val="22"/>
        </w:rPr>
        <w:t>Osztálya</w:t>
      </w:r>
    </w:p>
    <w:p w14:paraId="7B1A4486" w14:textId="39DBDA31" w:rsidR="00F8035D" w:rsidRPr="00F8035D" w:rsidRDefault="00F8035D" w:rsidP="00F8035D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66D03">
        <w:rPr>
          <w:rFonts w:ascii="Arial" w:hAnsi="Arial" w:cs="Arial"/>
          <w:sz w:val="22"/>
          <w:szCs w:val="22"/>
        </w:rPr>
        <w:t>Nemzeti Egészségbiztosítási Alapkezelő</w:t>
      </w:r>
    </w:p>
    <w:p w14:paraId="64CA9AD7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82404">
        <w:rPr>
          <w:rFonts w:ascii="Arial" w:hAnsi="Arial" w:cs="Arial"/>
          <w:iCs/>
          <w:sz w:val="22"/>
          <w:szCs w:val="22"/>
        </w:rPr>
        <w:t xml:space="preserve">                             Bátaszéki KÖH pénzügyi iroda </w:t>
      </w:r>
    </w:p>
    <w:p w14:paraId="0CEB55AF" w14:textId="378F29E4" w:rsidR="0016451A" w:rsidRPr="002C4CC2" w:rsidRDefault="0016451A" w:rsidP="002C4CC2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Cs/>
          <w:sz w:val="22"/>
          <w:szCs w:val="22"/>
        </w:rPr>
        <w:t xml:space="preserve">                                  </w:t>
      </w:r>
      <w:proofErr w:type="gramStart"/>
      <w:r w:rsidRPr="00382404">
        <w:rPr>
          <w:rFonts w:ascii="Arial" w:hAnsi="Arial" w:cs="Arial"/>
          <w:iCs/>
          <w:sz w:val="22"/>
          <w:szCs w:val="22"/>
        </w:rPr>
        <w:t>irattár</w:t>
      </w:r>
      <w:proofErr w:type="gramEnd"/>
      <w:r w:rsidRPr="00382404">
        <w:rPr>
          <w:rFonts w:ascii="Arial" w:hAnsi="Arial" w:cs="Arial"/>
          <w:iCs/>
          <w:sz w:val="22"/>
          <w:szCs w:val="22"/>
        </w:rPr>
        <w:t xml:space="preserve"> </w:t>
      </w:r>
    </w:p>
    <w:p w14:paraId="3B42DE89" w14:textId="77777777" w:rsidR="0016451A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0F5FFDF2" w14:textId="77777777" w:rsidR="0016451A" w:rsidRPr="007629EC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709DEE06" w14:textId="09717F7E" w:rsidR="0016451A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4</w:t>
      </w:r>
      <w:r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>. számú Határozati javaslat</w:t>
      </w:r>
    </w:p>
    <w:p w14:paraId="56BF8C40" w14:textId="77777777" w:rsidR="004118A6" w:rsidRPr="002C649F" w:rsidRDefault="004118A6" w:rsidP="004118A6">
      <w:pPr>
        <w:rPr>
          <w:rFonts w:ascii="Arial" w:hAnsi="Arial" w:cs="Arial"/>
          <w:sz w:val="22"/>
          <w:szCs w:val="22"/>
        </w:rPr>
      </w:pPr>
    </w:p>
    <w:p w14:paraId="0D744CDE" w14:textId="4268A7D5" w:rsidR="004118A6" w:rsidRPr="002C649F" w:rsidRDefault="004118A6" w:rsidP="004118A6">
      <w:pPr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IV. háziorvosi körzet engedélyezett álláshelyszám bőv</w:t>
      </w:r>
      <w:r w:rsidR="001A537A">
        <w:rPr>
          <w:rFonts w:ascii="Arial" w:hAnsi="Arial" w:cs="Arial"/>
          <w:b/>
          <w:sz w:val="22"/>
          <w:szCs w:val="22"/>
          <w:u w:val="single"/>
        </w:rPr>
        <w:t>ítésére, háziorvosi ápoló határozott idejű foglalkoztatására</w:t>
      </w:r>
    </w:p>
    <w:p w14:paraId="41B59D6A" w14:textId="77777777" w:rsidR="004118A6" w:rsidRPr="002C649F" w:rsidRDefault="004118A6" w:rsidP="004118A6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6F64D142" w14:textId="77777777" w:rsidR="004118A6" w:rsidRDefault="004118A6" w:rsidP="004118A6">
      <w:pPr>
        <w:tabs>
          <w:tab w:val="left" w:pos="540"/>
          <w:tab w:val="left" w:pos="567"/>
          <w:tab w:val="left" w:pos="2880"/>
        </w:tabs>
        <w:ind w:left="1843"/>
        <w:jc w:val="both"/>
        <w:rPr>
          <w:rFonts w:ascii="Arial" w:hAnsi="Arial" w:cs="Arial"/>
          <w:bCs/>
          <w:sz w:val="22"/>
          <w:szCs w:val="22"/>
        </w:rPr>
      </w:pPr>
      <w:r w:rsidRPr="00C93619">
        <w:rPr>
          <w:rFonts w:ascii="Arial" w:hAnsi="Arial" w:cs="Arial"/>
          <w:bCs/>
          <w:sz w:val="22"/>
          <w:szCs w:val="22"/>
        </w:rPr>
        <w:t>Bátaszék Város Önkormányzata Képviselő-testülete – mint a Bátaszék IV. háziorvosi körzet egészségügyi szolgáltatója</w:t>
      </w:r>
    </w:p>
    <w:p w14:paraId="09BCC472" w14:textId="7FD62DD1" w:rsidR="004118A6" w:rsidRPr="002C4CC2" w:rsidRDefault="004118A6" w:rsidP="002C4CC2">
      <w:pPr>
        <w:pStyle w:val="Listaszerbekezds"/>
        <w:numPr>
          <w:ilvl w:val="0"/>
          <w:numId w:val="2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2C4CC2">
        <w:rPr>
          <w:rFonts w:ascii="Arial" w:hAnsi="Arial" w:cs="Arial"/>
          <w:sz w:val="22"/>
          <w:szCs w:val="22"/>
        </w:rPr>
        <w:t xml:space="preserve">a IV. háziorvosi körzet engedélyezett álláshelyszámát egy fő háziorvos és egy fő ápoló mellett, további egy fő ápoló </w:t>
      </w:r>
      <w:r w:rsidR="008D22EE" w:rsidRPr="002C4CC2">
        <w:rPr>
          <w:rFonts w:ascii="Arial" w:hAnsi="Arial" w:cs="Arial"/>
          <w:sz w:val="22"/>
          <w:szCs w:val="22"/>
        </w:rPr>
        <w:t>álláshellyel bővíti 2025. augusztus 1. napjától 2025. augusztus 31</w:t>
      </w:r>
      <w:r w:rsidRPr="002C4CC2">
        <w:rPr>
          <w:rFonts w:ascii="Arial" w:hAnsi="Arial" w:cs="Arial"/>
          <w:sz w:val="22"/>
          <w:szCs w:val="22"/>
        </w:rPr>
        <w:t>. napjáig;</w:t>
      </w:r>
    </w:p>
    <w:p w14:paraId="3BCFF123" w14:textId="14D10A6E" w:rsidR="00CA6C4B" w:rsidRPr="002C4CC2" w:rsidRDefault="00CA6C4B" w:rsidP="002C4CC2">
      <w:pPr>
        <w:pStyle w:val="Listaszerbekezds"/>
        <w:numPr>
          <w:ilvl w:val="0"/>
          <w:numId w:val="2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2C4CC2">
        <w:rPr>
          <w:rFonts w:ascii="Arial" w:hAnsi="Arial" w:cs="Arial"/>
          <w:sz w:val="22"/>
          <w:szCs w:val="22"/>
        </w:rPr>
        <w:t xml:space="preserve">az egészségügyi szolgálati jogviszonyról szóló 2020. évi C. törvény (a továbbiakban: </w:t>
      </w:r>
      <w:proofErr w:type="spellStart"/>
      <w:r w:rsidRPr="002C4CC2">
        <w:rPr>
          <w:rFonts w:ascii="Arial" w:hAnsi="Arial" w:cs="Arial"/>
          <w:sz w:val="22"/>
          <w:szCs w:val="22"/>
        </w:rPr>
        <w:t>Eszjtv</w:t>
      </w:r>
      <w:proofErr w:type="spellEnd"/>
      <w:r w:rsidRPr="002C4CC2">
        <w:rPr>
          <w:rFonts w:ascii="Arial" w:hAnsi="Arial" w:cs="Arial"/>
          <w:sz w:val="22"/>
          <w:szCs w:val="22"/>
        </w:rPr>
        <w:t>.), valamint a munka törvénykönyvéről szóló 2012. évi I. törvény 42. § (1) bekezdésében fo</w:t>
      </w:r>
      <w:r w:rsidR="00DE0637" w:rsidRPr="002C4CC2">
        <w:rPr>
          <w:rFonts w:ascii="Arial" w:hAnsi="Arial" w:cs="Arial"/>
          <w:sz w:val="22"/>
          <w:szCs w:val="22"/>
        </w:rPr>
        <w:t xml:space="preserve">glaltak alapján </w:t>
      </w:r>
      <w:r w:rsidR="00DE0637" w:rsidRPr="002C4CC2">
        <w:rPr>
          <w:rFonts w:ascii="Arial" w:hAnsi="Arial" w:cs="Arial"/>
          <w:sz w:val="22"/>
          <w:szCs w:val="22"/>
        </w:rPr>
        <w:lastRenderedPageBreak/>
        <w:t>Gyenes Anita</w:t>
      </w:r>
      <w:r w:rsidR="00324BE2" w:rsidRPr="002C4CC2">
        <w:rPr>
          <w:rFonts w:ascii="Arial" w:hAnsi="Arial" w:cs="Arial"/>
          <w:sz w:val="22"/>
          <w:szCs w:val="22"/>
        </w:rPr>
        <w:t xml:space="preserve"> háziorvosi ápolóval, 2025. augusztus 1. napjától 2025. augusztus 31. napjáig terjedő határozott időre,</w:t>
      </w:r>
      <w:r w:rsidRPr="002C4CC2">
        <w:rPr>
          <w:rFonts w:ascii="Arial" w:hAnsi="Arial" w:cs="Arial"/>
          <w:sz w:val="22"/>
          <w:szCs w:val="22"/>
        </w:rPr>
        <w:t xml:space="preserve"> teljes </w:t>
      </w:r>
      <w:r w:rsidR="00717FCC" w:rsidRPr="002C4CC2">
        <w:rPr>
          <w:rFonts w:ascii="Arial" w:hAnsi="Arial" w:cs="Arial"/>
          <w:sz w:val="22"/>
          <w:szCs w:val="22"/>
        </w:rPr>
        <w:t>munkaidőben,</w:t>
      </w:r>
      <w:r w:rsidRPr="002C4CC2">
        <w:rPr>
          <w:rFonts w:ascii="Arial" w:hAnsi="Arial" w:cs="Arial"/>
          <w:sz w:val="22"/>
          <w:szCs w:val="22"/>
        </w:rPr>
        <w:t xml:space="preserve"> az </w:t>
      </w:r>
      <w:proofErr w:type="spellStart"/>
      <w:r w:rsidRPr="002C4CC2">
        <w:rPr>
          <w:rFonts w:ascii="Arial" w:hAnsi="Arial" w:cs="Arial"/>
          <w:sz w:val="22"/>
          <w:szCs w:val="22"/>
        </w:rPr>
        <w:t>Eszjtv</w:t>
      </w:r>
      <w:proofErr w:type="spellEnd"/>
      <w:r w:rsidRPr="002C4CC2">
        <w:rPr>
          <w:rFonts w:ascii="Arial" w:hAnsi="Arial" w:cs="Arial"/>
          <w:sz w:val="22"/>
          <w:szCs w:val="22"/>
        </w:rPr>
        <w:t>. szerint meghatározott illetmény alkalmazásával, egészségügyi szolgálati jogviszonyt létesít;</w:t>
      </w:r>
    </w:p>
    <w:p w14:paraId="342C0F0A" w14:textId="77777777" w:rsidR="00717FCC" w:rsidRDefault="00717FCC" w:rsidP="002C4CC2">
      <w:pPr>
        <w:pStyle w:val="Listaszerbekezds"/>
        <w:numPr>
          <w:ilvl w:val="0"/>
          <w:numId w:val="2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Bátaszéki Közös Önkormányzati Hivatalt, hogy gondoskodjon a szolgálati jogviszony létesítéséhez szükséges egészégügyi szolgálati munkaszerződés elkészítéséről,</w:t>
      </w:r>
    </w:p>
    <w:p w14:paraId="1AB0E55B" w14:textId="4DFC319B" w:rsidR="00CA6C4B" w:rsidRDefault="00717FCC" w:rsidP="002C4CC2">
      <w:pPr>
        <w:pStyle w:val="Listaszerbekezds"/>
        <w:numPr>
          <w:ilvl w:val="0"/>
          <w:numId w:val="26"/>
        </w:numPr>
        <w:tabs>
          <w:tab w:val="left" w:pos="540"/>
          <w:tab w:val="left" w:pos="567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</w:t>
      </w:r>
      <w:r w:rsidR="00CB1605">
        <w:rPr>
          <w:rFonts w:ascii="Arial" w:hAnsi="Arial" w:cs="Arial"/>
          <w:sz w:val="22"/>
          <w:szCs w:val="22"/>
        </w:rPr>
        <w:t xml:space="preserve">hatalmazza a polgármestert a 3. pontban foglalt </w:t>
      </w:r>
      <w:proofErr w:type="gramStart"/>
      <w:r w:rsidR="00CB1605">
        <w:rPr>
          <w:rFonts w:ascii="Arial" w:hAnsi="Arial" w:cs="Arial"/>
          <w:sz w:val="22"/>
          <w:szCs w:val="22"/>
        </w:rPr>
        <w:t>dokumentum</w:t>
      </w:r>
      <w:proofErr w:type="gramEnd"/>
      <w:r w:rsidR="00CB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aláírására, valamint a kapcsolódó jognyilatkozatok megtételére</w:t>
      </w:r>
      <w:r w:rsidR="00CB1605">
        <w:rPr>
          <w:rFonts w:ascii="Arial" w:hAnsi="Arial" w:cs="Arial"/>
          <w:sz w:val="22"/>
          <w:szCs w:val="22"/>
        </w:rPr>
        <w:t>.</w:t>
      </w:r>
    </w:p>
    <w:p w14:paraId="18579824" w14:textId="77777777" w:rsidR="008D22EE" w:rsidRDefault="008D22EE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i/>
          <w:iCs/>
          <w:sz w:val="22"/>
          <w:szCs w:val="22"/>
        </w:rPr>
      </w:pPr>
    </w:p>
    <w:p w14:paraId="51BBB851" w14:textId="77777777" w:rsidR="008D22EE" w:rsidRDefault="008D22EE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i/>
          <w:iCs/>
          <w:sz w:val="22"/>
          <w:szCs w:val="22"/>
        </w:rPr>
      </w:pPr>
    </w:p>
    <w:p w14:paraId="58C3CDDD" w14:textId="73745A5E" w:rsidR="004118A6" w:rsidRPr="002C649F" w:rsidRDefault="004118A6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>Határidő:</w:t>
      </w:r>
      <w:r w:rsidRPr="002C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2025. június 30.</w:t>
      </w:r>
    </w:p>
    <w:p w14:paraId="6ABD7E62" w14:textId="77777777" w:rsidR="004118A6" w:rsidRDefault="004118A6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>Felelős:</w:t>
      </w:r>
      <w:r w:rsidRPr="002C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Kondriczné dr. Varga Erzsébet jegyző</w:t>
      </w:r>
    </w:p>
    <w:p w14:paraId="02A67369" w14:textId="4C194A67" w:rsidR="004118A6" w:rsidRDefault="00CB1605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(3</w:t>
      </w:r>
      <w:r w:rsidR="004118A6">
        <w:rPr>
          <w:rFonts w:ascii="Arial" w:hAnsi="Arial" w:cs="Arial"/>
          <w:sz w:val="22"/>
          <w:szCs w:val="22"/>
        </w:rPr>
        <w:t>. pontban foglaltak végrehajtásáért)</w:t>
      </w:r>
    </w:p>
    <w:p w14:paraId="46A635A5" w14:textId="77777777" w:rsidR="004118A6" w:rsidRPr="002C649F" w:rsidRDefault="004118A6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polgármester</w:t>
      </w:r>
    </w:p>
    <w:p w14:paraId="7164E51D" w14:textId="593115CA" w:rsidR="004118A6" w:rsidRDefault="004118A6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</w:t>
      </w:r>
      <w:r w:rsidR="00D2427F">
        <w:rPr>
          <w:rFonts w:ascii="Arial" w:hAnsi="Arial" w:cs="Arial"/>
          <w:sz w:val="22"/>
          <w:szCs w:val="22"/>
        </w:rPr>
        <w:t>(4</w:t>
      </w:r>
      <w:r>
        <w:rPr>
          <w:rFonts w:ascii="Arial" w:hAnsi="Arial" w:cs="Arial"/>
          <w:sz w:val="22"/>
          <w:szCs w:val="22"/>
        </w:rPr>
        <w:t>. pontban foglaltak végrehajtásáért</w:t>
      </w:r>
      <w:r w:rsidRPr="002C649F">
        <w:rPr>
          <w:rFonts w:ascii="Arial" w:hAnsi="Arial" w:cs="Arial"/>
          <w:sz w:val="22"/>
          <w:szCs w:val="22"/>
        </w:rPr>
        <w:t>)</w:t>
      </w:r>
    </w:p>
    <w:p w14:paraId="46B68923" w14:textId="77777777" w:rsidR="004118A6" w:rsidRPr="002C649F" w:rsidRDefault="004118A6" w:rsidP="004118A6">
      <w:pPr>
        <w:tabs>
          <w:tab w:val="left" w:pos="540"/>
          <w:tab w:val="left" w:pos="567"/>
          <w:tab w:val="left" w:pos="2880"/>
        </w:tabs>
        <w:ind w:left="1843"/>
        <w:rPr>
          <w:rFonts w:ascii="Arial" w:hAnsi="Arial" w:cs="Arial"/>
          <w:sz w:val="22"/>
          <w:szCs w:val="22"/>
        </w:rPr>
      </w:pPr>
    </w:p>
    <w:p w14:paraId="5073D875" w14:textId="29FCF1A3" w:rsidR="006D75A8" w:rsidRDefault="004118A6" w:rsidP="004118A6">
      <w:pPr>
        <w:ind w:left="1843"/>
        <w:jc w:val="both"/>
        <w:rPr>
          <w:rFonts w:ascii="Arial" w:hAnsi="Arial" w:cs="Arial"/>
          <w:i/>
          <w:iCs/>
          <w:sz w:val="22"/>
          <w:szCs w:val="22"/>
        </w:rPr>
      </w:pPr>
      <w:r w:rsidRPr="001113A5">
        <w:rPr>
          <w:rFonts w:ascii="Arial" w:hAnsi="Arial" w:cs="Arial"/>
          <w:i/>
          <w:iCs/>
          <w:sz w:val="22"/>
          <w:szCs w:val="22"/>
        </w:rPr>
        <w:t xml:space="preserve">A határozatról értesül: </w:t>
      </w:r>
      <w:r w:rsidR="006D75A8" w:rsidRPr="006D75A8">
        <w:rPr>
          <w:rFonts w:ascii="Arial" w:hAnsi="Arial" w:cs="Arial"/>
          <w:iCs/>
          <w:sz w:val="22"/>
          <w:szCs w:val="22"/>
        </w:rPr>
        <w:t>Gyenes Anita</w:t>
      </w:r>
    </w:p>
    <w:p w14:paraId="4AE11F36" w14:textId="3BB51922" w:rsidR="006D75A8" w:rsidRPr="002C1E43" w:rsidRDefault="006D75A8" w:rsidP="006D75A8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TMKH </w:t>
      </w:r>
      <w:r w:rsidRPr="00366D03">
        <w:rPr>
          <w:rFonts w:ascii="Arial" w:hAnsi="Arial" w:cs="Arial"/>
          <w:sz w:val="22"/>
          <w:szCs w:val="22"/>
        </w:rPr>
        <w:t>Népegészségügyi</w:t>
      </w:r>
      <w:r>
        <w:rPr>
          <w:rFonts w:ascii="Arial" w:hAnsi="Arial" w:cs="Arial"/>
          <w:sz w:val="22"/>
          <w:szCs w:val="22"/>
        </w:rPr>
        <w:t xml:space="preserve"> </w:t>
      </w:r>
      <w:r w:rsidRPr="002C1E43">
        <w:rPr>
          <w:rFonts w:ascii="Arial" w:hAnsi="Arial" w:cs="Arial"/>
          <w:sz w:val="22"/>
          <w:szCs w:val="22"/>
        </w:rPr>
        <w:t>Osztálya</w:t>
      </w:r>
    </w:p>
    <w:p w14:paraId="67CEC212" w14:textId="7A5AEAF8" w:rsidR="006D75A8" w:rsidRPr="006D75A8" w:rsidRDefault="006D75A8" w:rsidP="006D75A8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366D03">
        <w:rPr>
          <w:rFonts w:ascii="Arial" w:hAnsi="Arial" w:cs="Arial"/>
          <w:sz w:val="22"/>
          <w:szCs w:val="22"/>
        </w:rPr>
        <w:t>Nemzeti Egészségbiztosítási Alapkezelő</w:t>
      </w:r>
    </w:p>
    <w:p w14:paraId="63B7EA71" w14:textId="359729D2" w:rsidR="004118A6" w:rsidRPr="002C649F" w:rsidRDefault="006D75A8" w:rsidP="004118A6">
      <w:p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</w:t>
      </w:r>
      <w:r w:rsidR="004118A6">
        <w:rPr>
          <w:rFonts w:ascii="Arial" w:hAnsi="Arial" w:cs="Arial"/>
          <w:sz w:val="22"/>
          <w:szCs w:val="22"/>
        </w:rPr>
        <w:t>Bátaszéki KÖH Hatósági Iroda</w:t>
      </w:r>
    </w:p>
    <w:p w14:paraId="21A9CC04" w14:textId="4BFC1AF3" w:rsidR="004118A6" w:rsidRPr="002C649F" w:rsidRDefault="004118A6" w:rsidP="004118A6">
      <w:pPr>
        <w:tabs>
          <w:tab w:val="num" w:pos="2520"/>
          <w:tab w:val="left" w:pos="2880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i/>
          <w:sz w:val="22"/>
          <w:szCs w:val="22"/>
        </w:rPr>
        <w:t xml:space="preserve">                                      </w:t>
      </w:r>
      <w:r w:rsidRPr="002C649F">
        <w:rPr>
          <w:rFonts w:ascii="Arial" w:hAnsi="Arial" w:cs="Arial"/>
          <w:sz w:val="22"/>
          <w:szCs w:val="22"/>
        </w:rPr>
        <w:t xml:space="preserve">Bátaszéki KÖH </w:t>
      </w:r>
      <w:r>
        <w:rPr>
          <w:rFonts w:ascii="Arial" w:hAnsi="Arial" w:cs="Arial"/>
          <w:sz w:val="22"/>
          <w:szCs w:val="22"/>
        </w:rPr>
        <w:t>P</w:t>
      </w:r>
      <w:r w:rsidRPr="002C649F">
        <w:rPr>
          <w:rFonts w:ascii="Arial" w:hAnsi="Arial" w:cs="Arial"/>
          <w:sz w:val="22"/>
          <w:szCs w:val="22"/>
        </w:rPr>
        <w:t xml:space="preserve">énzügyi </w:t>
      </w:r>
      <w:r>
        <w:rPr>
          <w:rFonts w:ascii="Arial" w:hAnsi="Arial" w:cs="Arial"/>
          <w:sz w:val="22"/>
          <w:szCs w:val="22"/>
        </w:rPr>
        <w:t>I</w:t>
      </w:r>
      <w:r w:rsidRPr="002C649F">
        <w:rPr>
          <w:rFonts w:ascii="Arial" w:hAnsi="Arial" w:cs="Arial"/>
          <w:sz w:val="22"/>
          <w:szCs w:val="22"/>
        </w:rPr>
        <w:t>roda</w:t>
      </w:r>
    </w:p>
    <w:p w14:paraId="0A047C90" w14:textId="7B3422ED" w:rsidR="004118A6" w:rsidRPr="002C649F" w:rsidRDefault="004118A6" w:rsidP="004118A6">
      <w:pPr>
        <w:ind w:left="1843"/>
        <w:jc w:val="both"/>
        <w:rPr>
          <w:rFonts w:ascii="Arial" w:hAnsi="Arial" w:cs="Arial"/>
          <w:sz w:val="22"/>
          <w:szCs w:val="22"/>
        </w:rPr>
      </w:pPr>
      <w:r w:rsidRPr="002C649F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C649F">
        <w:rPr>
          <w:rFonts w:ascii="Arial" w:hAnsi="Arial" w:cs="Arial"/>
          <w:sz w:val="22"/>
          <w:szCs w:val="22"/>
        </w:rPr>
        <w:t>Irattár</w:t>
      </w:r>
    </w:p>
    <w:p w14:paraId="6234CAFB" w14:textId="77777777" w:rsidR="004118A6" w:rsidRPr="007629EC" w:rsidRDefault="004118A6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9F0F4D8" w14:textId="66A7693F" w:rsidR="008E074C" w:rsidRPr="008E074C" w:rsidRDefault="008E074C" w:rsidP="00B90FD1">
      <w:pPr>
        <w:ind w:left="1843"/>
        <w:jc w:val="both"/>
        <w:rPr>
          <w:rFonts w:ascii="Arial" w:hAnsi="Arial" w:cs="Arial"/>
          <w:sz w:val="22"/>
          <w:szCs w:val="22"/>
        </w:rPr>
      </w:pPr>
    </w:p>
    <w:sectPr w:rsidR="008E074C" w:rsidRPr="008E074C" w:rsidSect="00C06E3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62B4" w14:textId="77777777" w:rsidR="00D416CB" w:rsidRDefault="00D416CB" w:rsidP="00C06E31">
      <w:r>
        <w:separator/>
      </w:r>
    </w:p>
  </w:endnote>
  <w:endnote w:type="continuationSeparator" w:id="0">
    <w:p w14:paraId="3A9606E8" w14:textId="77777777" w:rsidR="00D416CB" w:rsidRDefault="00D416CB" w:rsidP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775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F46CA85" w14:textId="3E6C57DD" w:rsidR="00C4024B" w:rsidRPr="00C4024B" w:rsidRDefault="00C4024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C4024B">
          <w:rPr>
            <w:rFonts w:ascii="Arial" w:hAnsi="Arial" w:cs="Arial"/>
            <w:sz w:val="22"/>
            <w:szCs w:val="22"/>
          </w:rPr>
          <w:fldChar w:fldCharType="begin"/>
        </w:r>
        <w:r w:rsidRPr="00C4024B">
          <w:rPr>
            <w:rFonts w:ascii="Arial" w:hAnsi="Arial" w:cs="Arial"/>
            <w:sz w:val="22"/>
            <w:szCs w:val="22"/>
          </w:rPr>
          <w:instrText>PAGE   \* MERGEFORMAT</w:instrText>
        </w:r>
        <w:r w:rsidRPr="00C4024B">
          <w:rPr>
            <w:rFonts w:ascii="Arial" w:hAnsi="Arial" w:cs="Arial"/>
            <w:sz w:val="22"/>
            <w:szCs w:val="22"/>
          </w:rPr>
          <w:fldChar w:fldCharType="separate"/>
        </w:r>
        <w:r w:rsidR="00F469F1">
          <w:rPr>
            <w:rFonts w:ascii="Arial" w:hAnsi="Arial" w:cs="Arial"/>
            <w:noProof/>
            <w:sz w:val="22"/>
            <w:szCs w:val="22"/>
          </w:rPr>
          <w:t>1</w:t>
        </w:r>
        <w:r w:rsidRPr="00C402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FFA22F" w14:textId="77777777" w:rsidR="00C4024B" w:rsidRDefault="00C402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D4E3" w14:textId="77777777" w:rsidR="00D416CB" w:rsidRDefault="00D416CB" w:rsidP="00C06E31">
      <w:r>
        <w:separator/>
      </w:r>
    </w:p>
  </w:footnote>
  <w:footnote w:type="continuationSeparator" w:id="0">
    <w:p w14:paraId="12B61329" w14:textId="77777777" w:rsidR="00D416CB" w:rsidRDefault="00D416CB" w:rsidP="00C0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A23CE"/>
    <w:multiLevelType w:val="hybridMultilevel"/>
    <w:tmpl w:val="B9544CC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115B"/>
    <w:multiLevelType w:val="hybridMultilevel"/>
    <w:tmpl w:val="1A743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F29"/>
    <w:multiLevelType w:val="hybridMultilevel"/>
    <w:tmpl w:val="1316B738"/>
    <w:lvl w:ilvl="0" w:tplc="50869328">
      <w:numFmt w:val="bullet"/>
      <w:lvlText w:val="-"/>
      <w:lvlJc w:val="left"/>
      <w:pPr>
        <w:ind w:left="226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4" w15:restartNumberingAfterBreak="0">
    <w:nsid w:val="220E1E9E"/>
    <w:multiLevelType w:val="hybridMultilevel"/>
    <w:tmpl w:val="9C70078E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9944874"/>
    <w:multiLevelType w:val="hybridMultilevel"/>
    <w:tmpl w:val="B1164B04"/>
    <w:lvl w:ilvl="0" w:tplc="01BA95A2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5F4C29"/>
    <w:multiLevelType w:val="hybridMultilevel"/>
    <w:tmpl w:val="A476F378"/>
    <w:lvl w:ilvl="0" w:tplc="9976B1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904369"/>
    <w:multiLevelType w:val="hybridMultilevel"/>
    <w:tmpl w:val="C996233C"/>
    <w:lvl w:ilvl="0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CE32951"/>
    <w:multiLevelType w:val="hybridMultilevel"/>
    <w:tmpl w:val="83586606"/>
    <w:lvl w:ilvl="0" w:tplc="01BA95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333D53"/>
    <w:multiLevelType w:val="hybridMultilevel"/>
    <w:tmpl w:val="0C92786A"/>
    <w:lvl w:ilvl="0" w:tplc="B5CE38C4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33A6DB6"/>
    <w:multiLevelType w:val="hybridMultilevel"/>
    <w:tmpl w:val="51F482E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046A"/>
    <w:multiLevelType w:val="hybridMultilevel"/>
    <w:tmpl w:val="166EFFB8"/>
    <w:lvl w:ilvl="0" w:tplc="040E0017">
      <w:start w:val="1"/>
      <w:numFmt w:val="lowerLetter"/>
      <w:lvlText w:val="%1)"/>
      <w:lvlJc w:val="left"/>
      <w:pPr>
        <w:ind w:left="3348" w:hanging="360"/>
      </w:pPr>
    </w:lvl>
    <w:lvl w:ilvl="1" w:tplc="040E0019" w:tentative="1">
      <w:start w:val="1"/>
      <w:numFmt w:val="lowerLetter"/>
      <w:lvlText w:val="%2."/>
      <w:lvlJc w:val="left"/>
      <w:pPr>
        <w:ind w:left="4068" w:hanging="360"/>
      </w:pPr>
    </w:lvl>
    <w:lvl w:ilvl="2" w:tplc="040E001B" w:tentative="1">
      <w:start w:val="1"/>
      <w:numFmt w:val="lowerRoman"/>
      <w:lvlText w:val="%3."/>
      <w:lvlJc w:val="right"/>
      <w:pPr>
        <w:ind w:left="4788" w:hanging="180"/>
      </w:pPr>
    </w:lvl>
    <w:lvl w:ilvl="3" w:tplc="040E000F" w:tentative="1">
      <w:start w:val="1"/>
      <w:numFmt w:val="decimal"/>
      <w:lvlText w:val="%4."/>
      <w:lvlJc w:val="left"/>
      <w:pPr>
        <w:ind w:left="5508" w:hanging="360"/>
      </w:pPr>
    </w:lvl>
    <w:lvl w:ilvl="4" w:tplc="040E0019" w:tentative="1">
      <w:start w:val="1"/>
      <w:numFmt w:val="lowerLetter"/>
      <w:lvlText w:val="%5."/>
      <w:lvlJc w:val="left"/>
      <w:pPr>
        <w:ind w:left="6228" w:hanging="360"/>
      </w:pPr>
    </w:lvl>
    <w:lvl w:ilvl="5" w:tplc="040E001B" w:tentative="1">
      <w:start w:val="1"/>
      <w:numFmt w:val="lowerRoman"/>
      <w:lvlText w:val="%6."/>
      <w:lvlJc w:val="right"/>
      <w:pPr>
        <w:ind w:left="6948" w:hanging="180"/>
      </w:pPr>
    </w:lvl>
    <w:lvl w:ilvl="6" w:tplc="040E000F" w:tentative="1">
      <w:start w:val="1"/>
      <w:numFmt w:val="decimal"/>
      <w:lvlText w:val="%7."/>
      <w:lvlJc w:val="left"/>
      <w:pPr>
        <w:ind w:left="7668" w:hanging="360"/>
      </w:pPr>
    </w:lvl>
    <w:lvl w:ilvl="7" w:tplc="040E0019" w:tentative="1">
      <w:start w:val="1"/>
      <w:numFmt w:val="lowerLetter"/>
      <w:lvlText w:val="%8."/>
      <w:lvlJc w:val="left"/>
      <w:pPr>
        <w:ind w:left="8388" w:hanging="360"/>
      </w:pPr>
    </w:lvl>
    <w:lvl w:ilvl="8" w:tplc="040E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2" w15:restartNumberingAfterBreak="0">
    <w:nsid w:val="43A26926"/>
    <w:multiLevelType w:val="hybridMultilevel"/>
    <w:tmpl w:val="349A7492"/>
    <w:lvl w:ilvl="0" w:tplc="AA56283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448728D1"/>
    <w:multiLevelType w:val="hybridMultilevel"/>
    <w:tmpl w:val="4798EC62"/>
    <w:lvl w:ilvl="0" w:tplc="3E8C03FC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4CC018A"/>
    <w:multiLevelType w:val="hybridMultilevel"/>
    <w:tmpl w:val="F2FE9ECC"/>
    <w:lvl w:ilvl="0" w:tplc="A13CF300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90" w:hanging="360"/>
      </w:pPr>
    </w:lvl>
    <w:lvl w:ilvl="2" w:tplc="040E001B" w:tentative="1">
      <w:start w:val="1"/>
      <w:numFmt w:val="lowerRoman"/>
      <w:lvlText w:val="%3."/>
      <w:lvlJc w:val="right"/>
      <w:pPr>
        <w:ind w:left="3610" w:hanging="180"/>
      </w:pPr>
    </w:lvl>
    <w:lvl w:ilvl="3" w:tplc="040E000F" w:tentative="1">
      <w:start w:val="1"/>
      <w:numFmt w:val="decimal"/>
      <w:lvlText w:val="%4."/>
      <w:lvlJc w:val="left"/>
      <w:pPr>
        <w:ind w:left="4330" w:hanging="360"/>
      </w:pPr>
    </w:lvl>
    <w:lvl w:ilvl="4" w:tplc="040E0019" w:tentative="1">
      <w:start w:val="1"/>
      <w:numFmt w:val="lowerLetter"/>
      <w:lvlText w:val="%5."/>
      <w:lvlJc w:val="left"/>
      <w:pPr>
        <w:ind w:left="5050" w:hanging="360"/>
      </w:pPr>
    </w:lvl>
    <w:lvl w:ilvl="5" w:tplc="040E001B" w:tentative="1">
      <w:start w:val="1"/>
      <w:numFmt w:val="lowerRoman"/>
      <w:lvlText w:val="%6."/>
      <w:lvlJc w:val="right"/>
      <w:pPr>
        <w:ind w:left="5770" w:hanging="180"/>
      </w:pPr>
    </w:lvl>
    <w:lvl w:ilvl="6" w:tplc="040E000F" w:tentative="1">
      <w:start w:val="1"/>
      <w:numFmt w:val="decimal"/>
      <w:lvlText w:val="%7."/>
      <w:lvlJc w:val="left"/>
      <w:pPr>
        <w:ind w:left="6490" w:hanging="360"/>
      </w:pPr>
    </w:lvl>
    <w:lvl w:ilvl="7" w:tplc="040E0019" w:tentative="1">
      <w:start w:val="1"/>
      <w:numFmt w:val="lowerLetter"/>
      <w:lvlText w:val="%8."/>
      <w:lvlJc w:val="left"/>
      <w:pPr>
        <w:ind w:left="7210" w:hanging="360"/>
      </w:pPr>
    </w:lvl>
    <w:lvl w:ilvl="8" w:tplc="040E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5" w15:restartNumberingAfterBreak="0">
    <w:nsid w:val="4B315AE0"/>
    <w:multiLevelType w:val="hybridMultilevel"/>
    <w:tmpl w:val="110EBAC4"/>
    <w:lvl w:ilvl="0" w:tplc="040E0017">
      <w:start w:val="1"/>
      <w:numFmt w:val="lowerLetter"/>
      <w:lvlText w:val="%1)"/>
      <w:lvlJc w:val="left"/>
      <w:pPr>
        <w:ind w:left="2530" w:hanging="360"/>
      </w:pPr>
    </w:lvl>
    <w:lvl w:ilvl="1" w:tplc="040E0019" w:tentative="1">
      <w:start w:val="1"/>
      <w:numFmt w:val="lowerLetter"/>
      <w:lvlText w:val="%2."/>
      <w:lvlJc w:val="left"/>
      <w:pPr>
        <w:ind w:left="3250" w:hanging="360"/>
      </w:pPr>
    </w:lvl>
    <w:lvl w:ilvl="2" w:tplc="040E001B" w:tentative="1">
      <w:start w:val="1"/>
      <w:numFmt w:val="lowerRoman"/>
      <w:lvlText w:val="%3."/>
      <w:lvlJc w:val="right"/>
      <w:pPr>
        <w:ind w:left="3970" w:hanging="180"/>
      </w:pPr>
    </w:lvl>
    <w:lvl w:ilvl="3" w:tplc="040E000F" w:tentative="1">
      <w:start w:val="1"/>
      <w:numFmt w:val="decimal"/>
      <w:lvlText w:val="%4."/>
      <w:lvlJc w:val="left"/>
      <w:pPr>
        <w:ind w:left="4690" w:hanging="360"/>
      </w:pPr>
    </w:lvl>
    <w:lvl w:ilvl="4" w:tplc="040E0019" w:tentative="1">
      <w:start w:val="1"/>
      <w:numFmt w:val="lowerLetter"/>
      <w:lvlText w:val="%5."/>
      <w:lvlJc w:val="left"/>
      <w:pPr>
        <w:ind w:left="5410" w:hanging="360"/>
      </w:pPr>
    </w:lvl>
    <w:lvl w:ilvl="5" w:tplc="040E001B" w:tentative="1">
      <w:start w:val="1"/>
      <w:numFmt w:val="lowerRoman"/>
      <w:lvlText w:val="%6."/>
      <w:lvlJc w:val="right"/>
      <w:pPr>
        <w:ind w:left="6130" w:hanging="180"/>
      </w:pPr>
    </w:lvl>
    <w:lvl w:ilvl="6" w:tplc="040E000F" w:tentative="1">
      <w:start w:val="1"/>
      <w:numFmt w:val="decimal"/>
      <w:lvlText w:val="%7."/>
      <w:lvlJc w:val="left"/>
      <w:pPr>
        <w:ind w:left="6850" w:hanging="360"/>
      </w:pPr>
    </w:lvl>
    <w:lvl w:ilvl="7" w:tplc="040E0019" w:tentative="1">
      <w:start w:val="1"/>
      <w:numFmt w:val="lowerLetter"/>
      <w:lvlText w:val="%8."/>
      <w:lvlJc w:val="left"/>
      <w:pPr>
        <w:ind w:left="7570" w:hanging="360"/>
      </w:pPr>
    </w:lvl>
    <w:lvl w:ilvl="8" w:tplc="040E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16" w15:restartNumberingAfterBreak="0">
    <w:nsid w:val="4D3A7C62"/>
    <w:multiLevelType w:val="hybridMultilevel"/>
    <w:tmpl w:val="1DD4D210"/>
    <w:lvl w:ilvl="0" w:tplc="71868EC8">
      <w:start w:val="1"/>
      <w:numFmt w:val="decimal"/>
      <w:lvlText w:val="%1."/>
      <w:lvlJc w:val="left"/>
      <w:pPr>
        <w:ind w:left="2628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4AE56B1"/>
    <w:multiLevelType w:val="hybridMultilevel"/>
    <w:tmpl w:val="D50E0406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26B0CC">
      <w:start w:val="1"/>
      <w:numFmt w:val="decimal"/>
      <w:lvlText w:val="%2."/>
      <w:lvlJc w:val="left"/>
      <w:pPr>
        <w:ind w:left="3915" w:hanging="360"/>
      </w:pPr>
      <w:rPr>
        <w:rFonts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6A821AA"/>
    <w:multiLevelType w:val="hybridMultilevel"/>
    <w:tmpl w:val="1D022B5A"/>
    <w:lvl w:ilvl="0" w:tplc="8866276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643927C3"/>
    <w:multiLevelType w:val="hybridMultilevel"/>
    <w:tmpl w:val="2F4245A6"/>
    <w:lvl w:ilvl="0" w:tplc="4BFEDE5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0310E"/>
    <w:multiLevelType w:val="hybridMultilevel"/>
    <w:tmpl w:val="7B66975C"/>
    <w:lvl w:ilvl="0" w:tplc="0AA82158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725A376E"/>
    <w:multiLevelType w:val="hybridMultilevel"/>
    <w:tmpl w:val="6742AB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7149D5"/>
    <w:multiLevelType w:val="hybridMultilevel"/>
    <w:tmpl w:val="D77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3"/>
  </w:num>
  <w:num w:numId="18">
    <w:abstractNumId w:val="11"/>
  </w:num>
  <w:num w:numId="19">
    <w:abstractNumId w:val="15"/>
  </w:num>
  <w:num w:numId="20">
    <w:abstractNumId w:val="6"/>
  </w:num>
  <w:num w:numId="21">
    <w:abstractNumId w:val="9"/>
  </w:num>
  <w:num w:numId="22">
    <w:abstractNumId w:val="17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2"/>
    <w:rsid w:val="00020D94"/>
    <w:rsid w:val="00033320"/>
    <w:rsid w:val="00034E80"/>
    <w:rsid w:val="00041A79"/>
    <w:rsid w:val="0005024F"/>
    <w:rsid w:val="0005385F"/>
    <w:rsid w:val="000604B7"/>
    <w:rsid w:val="00062142"/>
    <w:rsid w:val="0007198D"/>
    <w:rsid w:val="000804F7"/>
    <w:rsid w:val="0008277D"/>
    <w:rsid w:val="000827A1"/>
    <w:rsid w:val="00090579"/>
    <w:rsid w:val="000923DA"/>
    <w:rsid w:val="000930B6"/>
    <w:rsid w:val="000A485E"/>
    <w:rsid w:val="000C25E7"/>
    <w:rsid w:val="000E2A75"/>
    <w:rsid w:val="000E4177"/>
    <w:rsid w:val="000E5E91"/>
    <w:rsid w:val="000E6666"/>
    <w:rsid w:val="001113A5"/>
    <w:rsid w:val="00122C75"/>
    <w:rsid w:val="00124871"/>
    <w:rsid w:val="0012524A"/>
    <w:rsid w:val="00125E65"/>
    <w:rsid w:val="00136D1B"/>
    <w:rsid w:val="00146EFB"/>
    <w:rsid w:val="00150B3B"/>
    <w:rsid w:val="001517D8"/>
    <w:rsid w:val="001548CC"/>
    <w:rsid w:val="001560F9"/>
    <w:rsid w:val="00162CB1"/>
    <w:rsid w:val="0016451A"/>
    <w:rsid w:val="001673F6"/>
    <w:rsid w:val="00183CE0"/>
    <w:rsid w:val="00184F86"/>
    <w:rsid w:val="001861BB"/>
    <w:rsid w:val="00195D32"/>
    <w:rsid w:val="00197EDE"/>
    <w:rsid w:val="001A537A"/>
    <w:rsid w:val="001B5190"/>
    <w:rsid w:val="001C4CB2"/>
    <w:rsid w:val="001C58A1"/>
    <w:rsid w:val="001C78D9"/>
    <w:rsid w:val="001D287A"/>
    <w:rsid w:val="001F2E66"/>
    <w:rsid w:val="001F5676"/>
    <w:rsid w:val="00211A06"/>
    <w:rsid w:val="00223CFF"/>
    <w:rsid w:val="00227287"/>
    <w:rsid w:val="00230B39"/>
    <w:rsid w:val="0024005D"/>
    <w:rsid w:val="00241DAD"/>
    <w:rsid w:val="002431F5"/>
    <w:rsid w:val="00253ED3"/>
    <w:rsid w:val="00254AAC"/>
    <w:rsid w:val="00257A3D"/>
    <w:rsid w:val="0026502A"/>
    <w:rsid w:val="00266DAE"/>
    <w:rsid w:val="0027433D"/>
    <w:rsid w:val="00277253"/>
    <w:rsid w:val="00280140"/>
    <w:rsid w:val="00280A5D"/>
    <w:rsid w:val="002835EB"/>
    <w:rsid w:val="00297D5C"/>
    <w:rsid w:val="002A4107"/>
    <w:rsid w:val="002A693F"/>
    <w:rsid w:val="002A6D9F"/>
    <w:rsid w:val="002B7819"/>
    <w:rsid w:val="002B7BFF"/>
    <w:rsid w:val="002C4CC2"/>
    <w:rsid w:val="002C649F"/>
    <w:rsid w:val="002D0F9A"/>
    <w:rsid w:val="002D75F4"/>
    <w:rsid w:val="002E2D72"/>
    <w:rsid w:val="002E321F"/>
    <w:rsid w:val="002E3DB7"/>
    <w:rsid w:val="002F196F"/>
    <w:rsid w:val="002F284B"/>
    <w:rsid w:val="002F2EA8"/>
    <w:rsid w:val="0030005A"/>
    <w:rsid w:val="00311D97"/>
    <w:rsid w:val="00312B28"/>
    <w:rsid w:val="00316726"/>
    <w:rsid w:val="00320489"/>
    <w:rsid w:val="00324BE2"/>
    <w:rsid w:val="00337C32"/>
    <w:rsid w:val="003419BD"/>
    <w:rsid w:val="00346451"/>
    <w:rsid w:val="00351E87"/>
    <w:rsid w:val="00362C66"/>
    <w:rsid w:val="00370222"/>
    <w:rsid w:val="00376B3E"/>
    <w:rsid w:val="0038448C"/>
    <w:rsid w:val="00386636"/>
    <w:rsid w:val="0038694C"/>
    <w:rsid w:val="003879B4"/>
    <w:rsid w:val="00393533"/>
    <w:rsid w:val="003A6926"/>
    <w:rsid w:val="003B4B83"/>
    <w:rsid w:val="003D39FA"/>
    <w:rsid w:val="003E0DA1"/>
    <w:rsid w:val="00402200"/>
    <w:rsid w:val="004034F5"/>
    <w:rsid w:val="00406A21"/>
    <w:rsid w:val="00410750"/>
    <w:rsid w:val="00410CD0"/>
    <w:rsid w:val="004118A6"/>
    <w:rsid w:val="00413C15"/>
    <w:rsid w:val="00434AE6"/>
    <w:rsid w:val="00446352"/>
    <w:rsid w:val="0044680F"/>
    <w:rsid w:val="0045586C"/>
    <w:rsid w:val="00463CE6"/>
    <w:rsid w:val="00473EDB"/>
    <w:rsid w:val="004B0112"/>
    <w:rsid w:val="004B356B"/>
    <w:rsid w:val="004C4FF2"/>
    <w:rsid w:val="004C5217"/>
    <w:rsid w:val="004C5B26"/>
    <w:rsid w:val="004D6F0A"/>
    <w:rsid w:val="004E1627"/>
    <w:rsid w:val="004E44A6"/>
    <w:rsid w:val="004E6BB2"/>
    <w:rsid w:val="004E6CA2"/>
    <w:rsid w:val="00503B6D"/>
    <w:rsid w:val="005133DC"/>
    <w:rsid w:val="00527E05"/>
    <w:rsid w:val="005316F3"/>
    <w:rsid w:val="00532823"/>
    <w:rsid w:val="005343E1"/>
    <w:rsid w:val="00543E35"/>
    <w:rsid w:val="005479F0"/>
    <w:rsid w:val="00550FAC"/>
    <w:rsid w:val="00561C6E"/>
    <w:rsid w:val="00566589"/>
    <w:rsid w:val="00566664"/>
    <w:rsid w:val="00596E3E"/>
    <w:rsid w:val="005A014A"/>
    <w:rsid w:val="005A7280"/>
    <w:rsid w:val="005B2D5B"/>
    <w:rsid w:val="005B3EB0"/>
    <w:rsid w:val="005D5B2F"/>
    <w:rsid w:val="005E67BB"/>
    <w:rsid w:val="005F56D1"/>
    <w:rsid w:val="00612955"/>
    <w:rsid w:val="00620B71"/>
    <w:rsid w:val="00620BA5"/>
    <w:rsid w:val="0063350F"/>
    <w:rsid w:val="00634E0B"/>
    <w:rsid w:val="00646898"/>
    <w:rsid w:val="0064714F"/>
    <w:rsid w:val="00656B34"/>
    <w:rsid w:val="00661826"/>
    <w:rsid w:val="00667298"/>
    <w:rsid w:val="0067369A"/>
    <w:rsid w:val="00673795"/>
    <w:rsid w:val="0068147C"/>
    <w:rsid w:val="00690BE5"/>
    <w:rsid w:val="006973FC"/>
    <w:rsid w:val="006A5458"/>
    <w:rsid w:val="006C5FCB"/>
    <w:rsid w:val="006D52E5"/>
    <w:rsid w:val="006D75A8"/>
    <w:rsid w:val="006E24E4"/>
    <w:rsid w:val="006E549E"/>
    <w:rsid w:val="006F3CD2"/>
    <w:rsid w:val="00703040"/>
    <w:rsid w:val="0070565D"/>
    <w:rsid w:val="00716A0E"/>
    <w:rsid w:val="00716CB7"/>
    <w:rsid w:val="00717FCC"/>
    <w:rsid w:val="007265FF"/>
    <w:rsid w:val="0073078C"/>
    <w:rsid w:val="0073190E"/>
    <w:rsid w:val="007629EC"/>
    <w:rsid w:val="00771B67"/>
    <w:rsid w:val="007868E1"/>
    <w:rsid w:val="00795873"/>
    <w:rsid w:val="007A1BBF"/>
    <w:rsid w:val="007A768B"/>
    <w:rsid w:val="007B5491"/>
    <w:rsid w:val="007C0D8C"/>
    <w:rsid w:val="007C3985"/>
    <w:rsid w:val="007D0C07"/>
    <w:rsid w:val="007E0BCB"/>
    <w:rsid w:val="007E78EA"/>
    <w:rsid w:val="007F1121"/>
    <w:rsid w:val="00801039"/>
    <w:rsid w:val="00807BB3"/>
    <w:rsid w:val="00816657"/>
    <w:rsid w:val="0082561E"/>
    <w:rsid w:val="00831CF0"/>
    <w:rsid w:val="00836B37"/>
    <w:rsid w:val="00836F2B"/>
    <w:rsid w:val="00843DDE"/>
    <w:rsid w:val="00844676"/>
    <w:rsid w:val="00862155"/>
    <w:rsid w:val="00867104"/>
    <w:rsid w:val="00875285"/>
    <w:rsid w:val="00894B8E"/>
    <w:rsid w:val="008A3E3A"/>
    <w:rsid w:val="008D22EE"/>
    <w:rsid w:val="008D5DFC"/>
    <w:rsid w:val="008E074C"/>
    <w:rsid w:val="008F4D3C"/>
    <w:rsid w:val="009009A0"/>
    <w:rsid w:val="0090419C"/>
    <w:rsid w:val="009077FB"/>
    <w:rsid w:val="009157FE"/>
    <w:rsid w:val="00917D96"/>
    <w:rsid w:val="00921A7F"/>
    <w:rsid w:val="00934B12"/>
    <w:rsid w:val="00936C67"/>
    <w:rsid w:val="009517F7"/>
    <w:rsid w:val="00953231"/>
    <w:rsid w:val="00975FC2"/>
    <w:rsid w:val="009A13A6"/>
    <w:rsid w:val="009A183C"/>
    <w:rsid w:val="009B0DD8"/>
    <w:rsid w:val="009B1749"/>
    <w:rsid w:val="009B264B"/>
    <w:rsid w:val="009C35BD"/>
    <w:rsid w:val="009C5671"/>
    <w:rsid w:val="009D54F3"/>
    <w:rsid w:val="00A04D26"/>
    <w:rsid w:val="00A117A7"/>
    <w:rsid w:val="00A16ED2"/>
    <w:rsid w:val="00A27DF1"/>
    <w:rsid w:val="00A34A5B"/>
    <w:rsid w:val="00A4351D"/>
    <w:rsid w:val="00A463EB"/>
    <w:rsid w:val="00A7651F"/>
    <w:rsid w:val="00A84830"/>
    <w:rsid w:val="00A90AC6"/>
    <w:rsid w:val="00A915CA"/>
    <w:rsid w:val="00AA030D"/>
    <w:rsid w:val="00AA3646"/>
    <w:rsid w:val="00AA4E6C"/>
    <w:rsid w:val="00AE06BB"/>
    <w:rsid w:val="00AE3318"/>
    <w:rsid w:val="00AE63CA"/>
    <w:rsid w:val="00B02BC5"/>
    <w:rsid w:val="00B03954"/>
    <w:rsid w:val="00B05D78"/>
    <w:rsid w:val="00B13D2B"/>
    <w:rsid w:val="00B170CC"/>
    <w:rsid w:val="00B22ED3"/>
    <w:rsid w:val="00B231C9"/>
    <w:rsid w:val="00B2538C"/>
    <w:rsid w:val="00B2572E"/>
    <w:rsid w:val="00B31DEC"/>
    <w:rsid w:val="00B35452"/>
    <w:rsid w:val="00B409AD"/>
    <w:rsid w:val="00B476AB"/>
    <w:rsid w:val="00B523C3"/>
    <w:rsid w:val="00B5620D"/>
    <w:rsid w:val="00B80628"/>
    <w:rsid w:val="00B90FD1"/>
    <w:rsid w:val="00B91F49"/>
    <w:rsid w:val="00B92194"/>
    <w:rsid w:val="00BA3CB8"/>
    <w:rsid w:val="00BA48F7"/>
    <w:rsid w:val="00BB4402"/>
    <w:rsid w:val="00BD37C3"/>
    <w:rsid w:val="00BD5040"/>
    <w:rsid w:val="00BE1050"/>
    <w:rsid w:val="00BE14F4"/>
    <w:rsid w:val="00BF083C"/>
    <w:rsid w:val="00BF2659"/>
    <w:rsid w:val="00C06E31"/>
    <w:rsid w:val="00C16636"/>
    <w:rsid w:val="00C256C5"/>
    <w:rsid w:val="00C26FA6"/>
    <w:rsid w:val="00C27D54"/>
    <w:rsid w:val="00C4024B"/>
    <w:rsid w:val="00C43643"/>
    <w:rsid w:val="00C43DA6"/>
    <w:rsid w:val="00C54F56"/>
    <w:rsid w:val="00C5768E"/>
    <w:rsid w:val="00C666ED"/>
    <w:rsid w:val="00C825CC"/>
    <w:rsid w:val="00C90CC0"/>
    <w:rsid w:val="00C93619"/>
    <w:rsid w:val="00C96222"/>
    <w:rsid w:val="00C973AF"/>
    <w:rsid w:val="00CA197F"/>
    <w:rsid w:val="00CA2E1A"/>
    <w:rsid w:val="00CA6C4B"/>
    <w:rsid w:val="00CB1605"/>
    <w:rsid w:val="00CB428F"/>
    <w:rsid w:val="00CC014A"/>
    <w:rsid w:val="00CC3E30"/>
    <w:rsid w:val="00CD0448"/>
    <w:rsid w:val="00CD7BC8"/>
    <w:rsid w:val="00CE1A08"/>
    <w:rsid w:val="00CF4FBC"/>
    <w:rsid w:val="00CF5F3A"/>
    <w:rsid w:val="00D022E8"/>
    <w:rsid w:val="00D02E39"/>
    <w:rsid w:val="00D04F4C"/>
    <w:rsid w:val="00D05A69"/>
    <w:rsid w:val="00D079BF"/>
    <w:rsid w:val="00D23C84"/>
    <w:rsid w:val="00D2427F"/>
    <w:rsid w:val="00D30112"/>
    <w:rsid w:val="00D32BB2"/>
    <w:rsid w:val="00D371B7"/>
    <w:rsid w:val="00D416CB"/>
    <w:rsid w:val="00D50839"/>
    <w:rsid w:val="00D64A76"/>
    <w:rsid w:val="00D705F9"/>
    <w:rsid w:val="00D72483"/>
    <w:rsid w:val="00D80FEE"/>
    <w:rsid w:val="00D942F3"/>
    <w:rsid w:val="00D959DF"/>
    <w:rsid w:val="00DA1F75"/>
    <w:rsid w:val="00DA3A85"/>
    <w:rsid w:val="00DA598C"/>
    <w:rsid w:val="00DB2911"/>
    <w:rsid w:val="00DB3EFE"/>
    <w:rsid w:val="00DB66CC"/>
    <w:rsid w:val="00DC199F"/>
    <w:rsid w:val="00DC3E57"/>
    <w:rsid w:val="00DC6309"/>
    <w:rsid w:val="00DD6432"/>
    <w:rsid w:val="00DD6B44"/>
    <w:rsid w:val="00DE0637"/>
    <w:rsid w:val="00DE1352"/>
    <w:rsid w:val="00DE1A35"/>
    <w:rsid w:val="00DF5CE3"/>
    <w:rsid w:val="00DF65DA"/>
    <w:rsid w:val="00E12C58"/>
    <w:rsid w:val="00E14239"/>
    <w:rsid w:val="00E17078"/>
    <w:rsid w:val="00E3147B"/>
    <w:rsid w:val="00E42F63"/>
    <w:rsid w:val="00E474CD"/>
    <w:rsid w:val="00E50540"/>
    <w:rsid w:val="00E53E3B"/>
    <w:rsid w:val="00E56C4E"/>
    <w:rsid w:val="00E57992"/>
    <w:rsid w:val="00E57F15"/>
    <w:rsid w:val="00E63EEB"/>
    <w:rsid w:val="00E66F1D"/>
    <w:rsid w:val="00E72537"/>
    <w:rsid w:val="00E84907"/>
    <w:rsid w:val="00E903FF"/>
    <w:rsid w:val="00E9102F"/>
    <w:rsid w:val="00E93B6B"/>
    <w:rsid w:val="00E95F15"/>
    <w:rsid w:val="00EB78DF"/>
    <w:rsid w:val="00ED29CB"/>
    <w:rsid w:val="00F06831"/>
    <w:rsid w:val="00F21D07"/>
    <w:rsid w:val="00F24432"/>
    <w:rsid w:val="00F3509D"/>
    <w:rsid w:val="00F469F1"/>
    <w:rsid w:val="00F47146"/>
    <w:rsid w:val="00F5022B"/>
    <w:rsid w:val="00F63165"/>
    <w:rsid w:val="00F660C6"/>
    <w:rsid w:val="00F6685E"/>
    <w:rsid w:val="00F8035D"/>
    <w:rsid w:val="00F82C7A"/>
    <w:rsid w:val="00F925C5"/>
    <w:rsid w:val="00FA064C"/>
    <w:rsid w:val="00FB0774"/>
    <w:rsid w:val="00FB6269"/>
    <w:rsid w:val="00FC0527"/>
    <w:rsid w:val="00FC4B1E"/>
    <w:rsid w:val="00FD4CE2"/>
    <w:rsid w:val="00FD5824"/>
    <w:rsid w:val="00FE5AFC"/>
    <w:rsid w:val="00FE7D5D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261"/>
  <w15:docId w15:val="{FCC5C35F-7645-4B4C-8C17-5E3F545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3DA6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43DDE"/>
    <w:pPr>
      <w:keepNext/>
      <w:autoSpaceDE w:val="0"/>
      <w:autoSpaceDN w:val="0"/>
      <w:adjustRightInd w:val="0"/>
      <w:ind w:left="360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E6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 w:val="0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C825CC"/>
    <w:pPr>
      <w:suppressAutoHyphens/>
      <w:jc w:val="center"/>
    </w:pPr>
    <w:rPr>
      <w:rFonts w:ascii="Arial" w:hAnsi="Arial" w:cs="Wingdings"/>
      <w:b/>
      <w:sz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825CC"/>
    <w:rPr>
      <w:rFonts w:eastAsia="Times New Roman" w:cs="Wingdings"/>
      <w:b/>
      <w:bCs w:val="0"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semiHidden/>
    <w:rsid w:val="00C825CC"/>
    <w:pPr>
      <w:suppressAutoHyphens/>
      <w:ind w:left="284" w:hanging="284"/>
      <w:jc w:val="both"/>
    </w:pPr>
    <w:rPr>
      <w:rFonts w:ascii="Arial" w:hAnsi="Arial" w:cs="Wingdings"/>
      <w:sz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825CC"/>
    <w:rPr>
      <w:rFonts w:eastAsia="Times New Roman" w:cs="Wingdings"/>
      <w:bCs w:val="0"/>
      <w:sz w:val="24"/>
      <w:szCs w:val="20"/>
      <w:lang w:eastAsia="zh-CN"/>
    </w:rPr>
  </w:style>
  <w:style w:type="paragraph" w:customStyle="1" w:styleId="Szvegtrzsbehzssal31">
    <w:name w:val="Szövegtörzs behúzással 31"/>
    <w:basedOn w:val="Norml"/>
    <w:rsid w:val="00C825CC"/>
    <w:pPr>
      <w:tabs>
        <w:tab w:val="left" w:pos="1701"/>
      </w:tabs>
      <w:suppressAutoHyphens/>
      <w:spacing w:line="360" w:lineRule="auto"/>
      <w:ind w:left="567" w:hanging="567"/>
      <w:jc w:val="both"/>
    </w:pPr>
    <w:rPr>
      <w:rFonts w:ascii="Arial" w:hAnsi="Arial" w:cs="Wingdings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07198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43DDE"/>
    <w:rPr>
      <w:rFonts w:eastAsia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E074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E074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A0B1-4C24-4660-8F40-F1A3705A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1476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Polgármester</cp:lastModifiedBy>
  <cp:revision>19</cp:revision>
  <dcterms:created xsi:type="dcterms:W3CDTF">2025-06-17T15:58:00Z</dcterms:created>
  <dcterms:modified xsi:type="dcterms:W3CDTF">2025-06-18T11:15:00Z</dcterms:modified>
</cp:coreProperties>
</file>