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6A" w:rsidRPr="00C079DF" w:rsidRDefault="00F1096A" w:rsidP="00F1096A">
      <w:pPr>
        <w:jc w:val="right"/>
        <w:rPr>
          <w:i/>
          <w:color w:val="3366FF"/>
          <w:sz w:val="20"/>
          <w:highlight w:val="green"/>
        </w:rPr>
      </w:pPr>
      <w:r w:rsidRPr="00C079DF">
        <w:rPr>
          <w:i/>
          <w:color w:val="3366FF"/>
          <w:sz w:val="20"/>
          <w:highlight w:val="green"/>
        </w:rPr>
        <w:t>A határozati javaslat elfogadásához</w:t>
      </w:r>
    </w:p>
    <w:p w:rsidR="00F1096A" w:rsidRPr="00C079DF" w:rsidRDefault="00F1096A" w:rsidP="00F1096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C079DF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C079DF">
        <w:rPr>
          <w:i/>
          <w:color w:val="3366FF"/>
          <w:sz w:val="20"/>
          <w:highlight w:val="green"/>
        </w:rPr>
        <w:t xml:space="preserve"> többség szükséges, </w:t>
      </w:r>
    </w:p>
    <w:p w:rsidR="00F1096A" w:rsidRPr="00ED4DCE" w:rsidRDefault="00F1096A" w:rsidP="00F1096A">
      <w:pPr>
        <w:jc w:val="right"/>
        <w:rPr>
          <w:color w:val="3366FF"/>
        </w:rPr>
      </w:pPr>
      <w:proofErr w:type="gramStart"/>
      <w:r w:rsidRPr="00C079DF">
        <w:rPr>
          <w:i/>
          <w:color w:val="3366FF"/>
          <w:sz w:val="20"/>
          <w:highlight w:val="green"/>
        </w:rPr>
        <w:t>az</w:t>
      </w:r>
      <w:proofErr w:type="gramEnd"/>
      <w:r w:rsidRPr="00C079DF">
        <w:rPr>
          <w:i/>
          <w:color w:val="3366FF"/>
          <w:sz w:val="20"/>
          <w:highlight w:val="green"/>
        </w:rPr>
        <w:t xml:space="preserve"> előterjesztés </w:t>
      </w:r>
      <w:r w:rsidRPr="00C079DF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C079DF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:rsidR="00F1096A" w:rsidRDefault="00F1096A" w:rsidP="00F1096A">
      <w:pPr>
        <w:pStyle w:val="lfej"/>
      </w:pP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8C4F51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6C54E6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C4F51">
        <w:rPr>
          <w:rFonts w:ascii="Arial" w:hAnsi="Arial" w:cs="Arial"/>
          <w:color w:val="3366FF"/>
          <w:sz w:val="22"/>
          <w:szCs w:val="22"/>
        </w:rPr>
        <w:t>december 10-é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6F5FEF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Default="008C4F51" w:rsidP="008C4F51">
      <w:pPr>
        <w:tabs>
          <w:tab w:val="left" w:pos="567"/>
          <w:tab w:val="left" w:pos="6237"/>
        </w:tabs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8C4F5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 w:rsidRPr="008C4F5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Bátaszéki Közös Önkormányzati Hivatal és a Társadalmi Ellenőrző Tájékoztató Társulás között létrejött együttműk</w:t>
      </w:r>
      <w:r w:rsidR="0000492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ödési megállapodás módosítása</w:t>
      </w:r>
    </w:p>
    <w:p w:rsidR="00004929" w:rsidRPr="00ED4DCE" w:rsidRDefault="00004929" w:rsidP="008C4F51">
      <w:pPr>
        <w:tabs>
          <w:tab w:val="left" w:pos="567"/>
          <w:tab w:val="left" w:pos="6237"/>
        </w:tabs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74"/>
      </w:tblGrid>
      <w:tr w:rsidR="00DA5EEA" w:rsidRPr="00ED4DCE" w:rsidTr="00774127">
        <w:trPr>
          <w:trHeight w:val="2961"/>
          <w:jc w:val="center"/>
        </w:trPr>
        <w:tc>
          <w:tcPr>
            <w:tcW w:w="7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4B3546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0049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B3546" w:rsidRPr="004B3546" w:rsidRDefault="001171AB" w:rsidP="004B3546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0049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0049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Kondriczné</w:t>
            </w:r>
            <w:proofErr w:type="spellEnd"/>
            <w:r w:rsidR="000049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dr. Varga Erzsébet jegyző</w:t>
            </w:r>
          </w:p>
          <w:p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B00C64" w:rsidRPr="00004929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004929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004929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Takaróné dr. Mihó Beatrix aljegyző</w:t>
            </w:r>
          </w:p>
          <w:p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B3546" w:rsidRDefault="00B00C64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774127" w:rsidRDefault="00774127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DA5EEA" w:rsidRPr="00774127" w:rsidRDefault="00004929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PGB</w:t>
            </w:r>
            <w:r w:rsidR="004B3546" w:rsidRPr="00160D4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B</w:t>
            </w:r>
            <w:r w:rsidR="004B3546">
              <w:rPr>
                <w:rFonts w:ascii="Arial" w:hAnsi="Arial" w:cs="Arial"/>
                <w:bCs/>
                <w:color w:val="3366FF"/>
                <w:sz w:val="22"/>
                <w:szCs w:val="22"/>
              </w:rPr>
              <w:t>izottság: 202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5. 12. 09.</w:t>
            </w: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B00C64" w:rsidRPr="00222C6D" w:rsidRDefault="00B00C64" w:rsidP="00B00C64">
      <w:pPr>
        <w:rPr>
          <w:rFonts w:ascii="Arial" w:hAnsi="Arial" w:cs="Arial"/>
          <w:sz w:val="22"/>
          <w:szCs w:val="22"/>
        </w:rPr>
      </w:pPr>
    </w:p>
    <w:p w:rsidR="00B00C64" w:rsidRDefault="00B00C64" w:rsidP="00B00C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4B3546" w:rsidRPr="00160D4C" w:rsidRDefault="004B3546" w:rsidP="004B3546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160D4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4B3546" w:rsidRPr="00160D4C" w:rsidRDefault="004B3546" w:rsidP="004B3546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C54E6" w:rsidRDefault="006C54E6" w:rsidP="00FE460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04929" w:rsidRPr="00004929" w:rsidRDefault="00004929" w:rsidP="00004929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04929">
        <w:rPr>
          <w:rFonts w:ascii="Arial" w:hAnsi="Arial" w:cs="Arial"/>
          <w:sz w:val="22"/>
          <w:szCs w:val="22"/>
        </w:rPr>
        <w:t xml:space="preserve">A Bátaszéki Közös Önkormányzati Hivatal és a Társadalmi Ellenőrző Tájékoztató Társulás között 2020. január 30. napján jött létre együttműködési megállapodás. </w:t>
      </w:r>
    </w:p>
    <w:p w:rsidR="00004929" w:rsidRPr="00004929" w:rsidRDefault="00004929" w:rsidP="00004929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04929">
        <w:rPr>
          <w:rFonts w:ascii="Arial" w:hAnsi="Arial" w:cs="Arial"/>
          <w:sz w:val="22"/>
          <w:szCs w:val="22"/>
        </w:rPr>
        <w:t>A megállapodás részletesen tartalmazza többek között a KÖH és a TETT együttműködését meghatározó szabályokat</w:t>
      </w:r>
    </w:p>
    <w:p w:rsidR="00004929" w:rsidRPr="00004929" w:rsidRDefault="00004929" w:rsidP="00004929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04929" w:rsidRPr="00004929" w:rsidRDefault="00004929" w:rsidP="00004929">
      <w:pPr>
        <w:numPr>
          <w:ilvl w:val="0"/>
          <w:numId w:val="7"/>
        </w:num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04929">
        <w:rPr>
          <w:rFonts w:ascii="Arial" w:hAnsi="Arial" w:cs="Arial"/>
          <w:b/>
          <w:bCs/>
          <w:i/>
          <w:iCs/>
          <w:sz w:val="22"/>
          <w:szCs w:val="22"/>
        </w:rPr>
        <w:t>a TETT működése személyi és tárgyi feltételeinek biztosítása</w:t>
      </w:r>
    </w:p>
    <w:p w:rsidR="00004929" w:rsidRPr="00004929" w:rsidRDefault="00004929" w:rsidP="00004929">
      <w:pPr>
        <w:numPr>
          <w:ilvl w:val="0"/>
          <w:numId w:val="7"/>
        </w:numPr>
        <w:tabs>
          <w:tab w:val="left" w:pos="567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04929">
        <w:rPr>
          <w:rFonts w:ascii="Arial" w:hAnsi="Arial" w:cs="Arial"/>
          <w:b/>
          <w:bCs/>
          <w:i/>
          <w:iCs/>
          <w:sz w:val="22"/>
          <w:szCs w:val="22"/>
        </w:rPr>
        <w:t>a KÖH kötelezettségei a TETT működésével kapcsolatban</w:t>
      </w:r>
    </w:p>
    <w:p w:rsidR="00004929" w:rsidRPr="00004929" w:rsidRDefault="00004929" w:rsidP="00004929">
      <w:pPr>
        <w:numPr>
          <w:ilvl w:val="0"/>
          <w:numId w:val="7"/>
        </w:num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04929">
        <w:rPr>
          <w:rFonts w:ascii="Arial" w:hAnsi="Arial" w:cs="Arial"/>
          <w:b/>
          <w:bCs/>
          <w:i/>
          <w:iCs/>
          <w:sz w:val="22"/>
          <w:szCs w:val="22"/>
        </w:rPr>
        <w:t>a TETT feladatai és kötelességei a gazdálkodással kapcsolatos feladatok körében.</w:t>
      </w:r>
    </w:p>
    <w:p w:rsidR="00004929" w:rsidRDefault="00004929" w:rsidP="00004929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04929" w:rsidRPr="00004929" w:rsidRDefault="00004929" w:rsidP="00004929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04929">
        <w:rPr>
          <w:rFonts w:ascii="Arial" w:hAnsi="Arial" w:cs="Arial"/>
          <w:sz w:val="22"/>
          <w:szCs w:val="22"/>
        </w:rPr>
        <w:t xml:space="preserve">A megállapodás módosítását javasoljuk az előterjesztés melléklete szerinti tartalommal három pontban, a munkaszervezeti feladatok gyakorlatban kialakult rendjének megfelelően. </w:t>
      </w:r>
    </w:p>
    <w:p w:rsidR="00004929" w:rsidRPr="00004929" w:rsidRDefault="00004929" w:rsidP="00004929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i/>
          <w:sz w:val="22"/>
          <w:szCs w:val="22"/>
        </w:rPr>
      </w:pPr>
    </w:p>
    <w:p w:rsidR="004B3546" w:rsidRDefault="00004929" w:rsidP="004B3546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Kérem a megállapodás módosításának jóváhagyását az alábbi határozati javaslat elfogadásával.</w:t>
      </w:r>
    </w:p>
    <w:p w:rsidR="006C54E6" w:rsidRPr="00160D4C" w:rsidRDefault="006C54E6" w:rsidP="004B3546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4B3546" w:rsidRPr="00160D4C" w:rsidRDefault="004B3546" w:rsidP="00B05145">
      <w:pPr>
        <w:keepNext/>
        <w:ind w:left="2835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60D4C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H a t á r o z a t </w:t>
      </w:r>
      <w:proofErr w:type="gramStart"/>
      <w:r w:rsidRPr="00160D4C">
        <w:rPr>
          <w:rFonts w:ascii="Arial" w:hAnsi="Arial" w:cs="Arial"/>
          <w:b/>
          <w:bCs/>
          <w:sz w:val="22"/>
          <w:szCs w:val="22"/>
          <w:u w:val="single"/>
        </w:rPr>
        <w:t>i  j</w:t>
      </w:r>
      <w:proofErr w:type="gramEnd"/>
      <w:r w:rsidRPr="00160D4C">
        <w:rPr>
          <w:rFonts w:ascii="Arial" w:hAnsi="Arial" w:cs="Arial"/>
          <w:b/>
          <w:bCs/>
          <w:sz w:val="22"/>
          <w:szCs w:val="22"/>
          <w:u w:val="single"/>
        </w:rPr>
        <w:t xml:space="preserve"> a v a s l a t</w:t>
      </w:r>
    </w:p>
    <w:p w:rsidR="004B3546" w:rsidRPr="00160D4C" w:rsidRDefault="004B3546" w:rsidP="00B05145">
      <w:pPr>
        <w:keepNext/>
        <w:ind w:left="2835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04929" w:rsidRPr="00004929" w:rsidRDefault="00004929" w:rsidP="00004929">
      <w:pPr>
        <w:keepNext/>
        <w:ind w:left="2835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004929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004929">
        <w:rPr>
          <w:rFonts w:ascii="Arial" w:hAnsi="Arial" w:cs="Arial"/>
          <w:b/>
          <w:bCs/>
          <w:sz w:val="22"/>
          <w:szCs w:val="22"/>
          <w:u w:val="single"/>
        </w:rPr>
        <w:t xml:space="preserve"> Bátaszéki Közös Önkormányzati Hivatal és a Társadalmi Ellenőrző Tájékoztató Társulás között megkötött együttműködési megállapodás módosítására</w:t>
      </w:r>
    </w:p>
    <w:p w:rsidR="004B3546" w:rsidRPr="00160D4C" w:rsidRDefault="004B3546" w:rsidP="00B05145">
      <w:pPr>
        <w:keepNext/>
        <w:ind w:left="2835"/>
        <w:jc w:val="both"/>
        <w:outlineLvl w:val="0"/>
        <w:rPr>
          <w:rFonts w:ascii="Arial" w:hAnsi="Arial" w:cs="Arial"/>
          <w:bCs/>
          <w:sz w:val="22"/>
          <w:szCs w:val="22"/>
          <w:u w:val="single"/>
        </w:rPr>
      </w:pPr>
    </w:p>
    <w:p w:rsidR="004B3546" w:rsidRPr="00160D4C" w:rsidRDefault="004B3546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04929" w:rsidRPr="00004929" w:rsidRDefault="004B3546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04929" w:rsidRPr="00004929">
        <w:rPr>
          <w:rFonts w:ascii="Arial" w:eastAsia="Calibri" w:hAnsi="Arial" w:cs="Arial"/>
          <w:sz w:val="22"/>
          <w:szCs w:val="22"/>
          <w:lang w:eastAsia="en-US"/>
        </w:rPr>
        <w:t>az államháztartásról szóló törvény végrehajtásáról szóló 368/2011. (XII. 31.) Korm. rendelet 9. § (5a) bekezdésére és a Magyarország helyi önkormányzatairól szóló 2011. évi CLXXXIX. törvény 95. § (4) bekezdésére figyelemmel a Bátaszéki Közös Önkormányzati Hivatal és a Társadalmi Ellenőrző Tájékoztató Társulás között 2020. január 30. napján megkötött együttműkö</w:t>
      </w:r>
      <w:r w:rsidR="00004929">
        <w:rPr>
          <w:rFonts w:ascii="Arial" w:eastAsia="Calibri" w:hAnsi="Arial" w:cs="Arial"/>
          <w:sz w:val="22"/>
          <w:szCs w:val="22"/>
          <w:lang w:eastAsia="en-US"/>
        </w:rPr>
        <w:t>dési megállapodást – az előterjesztés</w:t>
      </w:r>
      <w:r w:rsidR="00004929" w:rsidRPr="00004929">
        <w:rPr>
          <w:rFonts w:ascii="Arial" w:eastAsia="Calibri" w:hAnsi="Arial" w:cs="Arial"/>
          <w:sz w:val="22"/>
          <w:szCs w:val="22"/>
          <w:lang w:eastAsia="en-US"/>
        </w:rPr>
        <w:t xml:space="preserve"> melléklete szerinti tartalommal - módosítja, és </w:t>
      </w:r>
      <w:r w:rsidR="00004929">
        <w:rPr>
          <w:rFonts w:ascii="Arial" w:eastAsia="Calibri" w:hAnsi="Arial" w:cs="Arial"/>
          <w:sz w:val="22"/>
          <w:szCs w:val="22"/>
          <w:lang w:eastAsia="en-US"/>
        </w:rPr>
        <w:t>felkéri a város jegyzőjét</w:t>
      </w:r>
      <w:r w:rsidR="00004929" w:rsidRPr="00004929">
        <w:rPr>
          <w:rFonts w:ascii="Arial" w:eastAsia="Calibri" w:hAnsi="Arial" w:cs="Arial"/>
          <w:sz w:val="22"/>
          <w:szCs w:val="22"/>
          <w:lang w:eastAsia="en-US"/>
        </w:rPr>
        <w:t xml:space="preserve"> annak aláírására.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>Határidő</w:t>
      </w:r>
      <w:proofErr w:type="gramStart"/>
      <w:r w:rsidRPr="00004929">
        <w:rPr>
          <w:rFonts w:ascii="Arial" w:eastAsia="Calibri" w:hAnsi="Arial" w:cs="Arial"/>
          <w:sz w:val="22"/>
          <w:szCs w:val="22"/>
          <w:lang w:eastAsia="en-US"/>
        </w:rPr>
        <w:t>:  2025.</w:t>
      </w:r>
      <w:proofErr w:type="gramEnd"/>
      <w:r w:rsidRPr="00004929">
        <w:rPr>
          <w:rFonts w:ascii="Arial" w:eastAsia="Calibri" w:hAnsi="Arial" w:cs="Arial"/>
          <w:sz w:val="22"/>
          <w:szCs w:val="22"/>
          <w:lang w:eastAsia="en-US"/>
        </w:rPr>
        <w:t xml:space="preserve"> december 31.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dr. Varga Erzsébet jegyző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</w:t>
      </w:r>
      <w:r w:rsidRPr="00004929">
        <w:rPr>
          <w:rFonts w:ascii="Arial" w:eastAsia="Calibri" w:hAnsi="Arial" w:cs="Arial"/>
          <w:sz w:val="22"/>
          <w:szCs w:val="22"/>
          <w:lang w:eastAsia="en-US"/>
        </w:rPr>
        <w:t>(a megállapodás aláírásáért)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 xml:space="preserve">   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>Határozatról értesül</w:t>
      </w:r>
      <w:proofErr w:type="gramStart"/>
      <w:r w:rsidRPr="00004929">
        <w:rPr>
          <w:rFonts w:ascii="Arial" w:eastAsia="Calibri" w:hAnsi="Arial" w:cs="Arial"/>
          <w:sz w:val="22"/>
          <w:szCs w:val="22"/>
          <w:lang w:eastAsia="en-US"/>
        </w:rPr>
        <w:t>:  Bátaszéki</w:t>
      </w:r>
      <w:proofErr w:type="gramEnd"/>
      <w:r w:rsidRPr="00004929">
        <w:rPr>
          <w:rFonts w:ascii="Arial" w:eastAsia="Calibri" w:hAnsi="Arial" w:cs="Arial"/>
          <w:sz w:val="22"/>
          <w:szCs w:val="22"/>
          <w:lang w:eastAsia="en-US"/>
        </w:rPr>
        <w:t xml:space="preserve"> KÖH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 </w:t>
      </w:r>
      <w:proofErr w:type="gramStart"/>
      <w:r w:rsidRPr="00004929">
        <w:rPr>
          <w:rFonts w:ascii="Arial" w:eastAsia="Calibri" w:hAnsi="Arial" w:cs="Arial"/>
          <w:sz w:val="22"/>
          <w:szCs w:val="22"/>
          <w:lang w:eastAsia="en-US"/>
        </w:rPr>
        <w:t>pénzügyi</w:t>
      </w:r>
      <w:proofErr w:type="gramEnd"/>
      <w:r w:rsidRPr="00004929">
        <w:rPr>
          <w:rFonts w:ascii="Arial" w:eastAsia="Calibri" w:hAnsi="Arial" w:cs="Arial"/>
          <w:sz w:val="22"/>
          <w:szCs w:val="22"/>
          <w:lang w:eastAsia="en-US"/>
        </w:rPr>
        <w:t xml:space="preserve"> iroda</w:t>
      </w:r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929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 </w:t>
      </w:r>
      <w:proofErr w:type="gramStart"/>
      <w:r w:rsidRPr="00004929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:rsidR="00004929" w:rsidRPr="00004929" w:rsidRDefault="00004929" w:rsidP="00004929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04929" w:rsidRDefault="00004929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04929" w:rsidRDefault="00004929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04929" w:rsidRDefault="00004929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E04CF" w:rsidRPr="00D9303B" w:rsidRDefault="004E04CF" w:rsidP="00B05145">
      <w:pPr>
        <w:tabs>
          <w:tab w:val="num" w:pos="0"/>
        </w:tabs>
        <w:ind w:left="2835"/>
        <w:jc w:val="both"/>
        <w:rPr>
          <w:rFonts w:ascii="Arial" w:hAnsi="Arial" w:cs="Arial"/>
          <w:sz w:val="20"/>
          <w:szCs w:val="20"/>
        </w:rPr>
      </w:pPr>
    </w:p>
    <w:sectPr w:rsidR="004E04CF" w:rsidRPr="00D9303B" w:rsidSect="0077412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27" w:rsidRDefault="00774127" w:rsidP="00774127">
      <w:r>
        <w:separator/>
      </w:r>
    </w:p>
  </w:endnote>
  <w:endnote w:type="continuationSeparator" w:id="0">
    <w:p w:rsidR="00774127" w:rsidRDefault="00774127" w:rsidP="0077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165098506"/>
      <w:docPartObj>
        <w:docPartGallery w:val="Page Numbers (Bottom of Page)"/>
        <w:docPartUnique/>
      </w:docPartObj>
    </w:sdtPr>
    <w:sdtEndPr/>
    <w:sdtContent>
      <w:p w:rsidR="00E77E72" w:rsidRPr="00E77E72" w:rsidRDefault="00E77E72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E77E72">
          <w:rPr>
            <w:rFonts w:ascii="Arial" w:hAnsi="Arial" w:cs="Arial"/>
            <w:sz w:val="22"/>
            <w:szCs w:val="22"/>
          </w:rPr>
          <w:fldChar w:fldCharType="begin"/>
        </w:r>
        <w:r w:rsidRPr="00E77E72">
          <w:rPr>
            <w:rFonts w:ascii="Arial" w:hAnsi="Arial" w:cs="Arial"/>
            <w:sz w:val="22"/>
            <w:szCs w:val="22"/>
          </w:rPr>
          <w:instrText>PAGE   \* MERGEFORMAT</w:instrText>
        </w:r>
        <w:r w:rsidRPr="00E77E72">
          <w:rPr>
            <w:rFonts w:ascii="Arial" w:hAnsi="Arial" w:cs="Arial"/>
            <w:sz w:val="22"/>
            <w:szCs w:val="22"/>
          </w:rPr>
          <w:fldChar w:fldCharType="separate"/>
        </w:r>
        <w:r w:rsidR="00C079DF">
          <w:rPr>
            <w:rFonts w:ascii="Arial" w:hAnsi="Arial" w:cs="Arial"/>
            <w:noProof/>
            <w:sz w:val="22"/>
            <w:szCs w:val="22"/>
          </w:rPr>
          <w:t>2</w:t>
        </w:r>
        <w:r w:rsidRPr="00E77E7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77E72" w:rsidRPr="00E77E72" w:rsidRDefault="00E77E72">
    <w:pPr>
      <w:pStyle w:val="llb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2183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E77E72" w:rsidRPr="00E77E72" w:rsidRDefault="00E77E72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E77E72">
          <w:rPr>
            <w:rFonts w:ascii="Arial" w:hAnsi="Arial" w:cs="Arial"/>
            <w:sz w:val="22"/>
            <w:szCs w:val="22"/>
          </w:rPr>
          <w:fldChar w:fldCharType="begin"/>
        </w:r>
        <w:r w:rsidRPr="00E77E72">
          <w:rPr>
            <w:rFonts w:ascii="Arial" w:hAnsi="Arial" w:cs="Arial"/>
            <w:sz w:val="22"/>
            <w:szCs w:val="22"/>
          </w:rPr>
          <w:instrText>PAGE   \* MERGEFORMAT</w:instrText>
        </w:r>
        <w:r w:rsidRPr="00E77E72">
          <w:rPr>
            <w:rFonts w:ascii="Arial" w:hAnsi="Arial" w:cs="Arial"/>
            <w:sz w:val="22"/>
            <w:szCs w:val="22"/>
          </w:rPr>
          <w:fldChar w:fldCharType="separate"/>
        </w:r>
        <w:r w:rsidR="00C079DF">
          <w:rPr>
            <w:rFonts w:ascii="Arial" w:hAnsi="Arial" w:cs="Arial"/>
            <w:noProof/>
            <w:sz w:val="22"/>
            <w:szCs w:val="22"/>
          </w:rPr>
          <w:t>1</w:t>
        </w:r>
        <w:r w:rsidRPr="00E77E7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77E72" w:rsidRDefault="00E77E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27" w:rsidRDefault="00774127" w:rsidP="00774127">
      <w:r>
        <w:separator/>
      </w:r>
    </w:p>
  </w:footnote>
  <w:footnote w:type="continuationSeparator" w:id="0">
    <w:p w:rsidR="00774127" w:rsidRDefault="00774127" w:rsidP="0077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A3C2A"/>
    <w:multiLevelType w:val="hybridMultilevel"/>
    <w:tmpl w:val="D480D3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929"/>
    <w:rsid w:val="00032A7E"/>
    <w:rsid w:val="00046BA8"/>
    <w:rsid w:val="000B204E"/>
    <w:rsid w:val="000B7D1B"/>
    <w:rsid w:val="000C7553"/>
    <w:rsid w:val="000E1B63"/>
    <w:rsid w:val="001171AB"/>
    <w:rsid w:val="001A0051"/>
    <w:rsid w:val="001A5EBD"/>
    <w:rsid w:val="001D3DD9"/>
    <w:rsid w:val="0021070F"/>
    <w:rsid w:val="00217B18"/>
    <w:rsid w:val="002654BE"/>
    <w:rsid w:val="0027452F"/>
    <w:rsid w:val="002869CE"/>
    <w:rsid w:val="002B3C68"/>
    <w:rsid w:val="002C1D52"/>
    <w:rsid w:val="002E21AD"/>
    <w:rsid w:val="002F0CDD"/>
    <w:rsid w:val="00304CB4"/>
    <w:rsid w:val="00310CE9"/>
    <w:rsid w:val="0032605A"/>
    <w:rsid w:val="00332C16"/>
    <w:rsid w:val="003C7D2D"/>
    <w:rsid w:val="003D6177"/>
    <w:rsid w:val="003F3BDB"/>
    <w:rsid w:val="003F5633"/>
    <w:rsid w:val="00401152"/>
    <w:rsid w:val="00405270"/>
    <w:rsid w:val="0042566B"/>
    <w:rsid w:val="004400D8"/>
    <w:rsid w:val="00446507"/>
    <w:rsid w:val="004B3546"/>
    <w:rsid w:val="004E04CF"/>
    <w:rsid w:val="005009E1"/>
    <w:rsid w:val="00510541"/>
    <w:rsid w:val="00517148"/>
    <w:rsid w:val="00523FB3"/>
    <w:rsid w:val="00583BCD"/>
    <w:rsid w:val="00593729"/>
    <w:rsid w:val="005E220A"/>
    <w:rsid w:val="005E7A3E"/>
    <w:rsid w:val="005F683B"/>
    <w:rsid w:val="00646AAA"/>
    <w:rsid w:val="00680D3A"/>
    <w:rsid w:val="006C2F4C"/>
    <w:rsid w:val="006C54E6"/>
    <w:rsid w:val="006D343F"/>
    <w:rsid w:val="006D5DC7"/>
    <w:rsid w:val="006F2476"/>
    <w:rsid w:val="006F5FEF"/>
    <w:rsid w:val="007557E4"/>
    <w:rsid w:val="00774127"/>
    <w:rsid w:val="00796729"/>
    <w:rsid w:val="007D0CC8"/>
    <w:rsid w:val="007D4B73"/>
    <w:rsid w:val="008C4F51"/>
    <w:rsid w:val="008D3905"/>
    <w:rsid w:val="009071CA"/>
    <w:rsid w:val="009663F9"/>
    <w:rsid w:val="00980E49"/>
    <w:rsid w:val="00A45377"/>
    <w:rsid w:val="00A52024"/>
    <w:rsid w:val="00A73F9F"/>
    <w:rsid w:val="00A939D7"/>
    <w:rsid w:val="00A9447E"/>
    <w:rsid w:val="00AA5775"/>
    <w:rsid w:val="00AC2A81"/>
    <w:rsid w:val="00B00C64"/>
    <w:rsid w:val="00B05145"/>
    <w:rsid w:val="00B56D7C"/>
    <w:rsid w:val="00B75C1C"/>
    <w:rsid w:val="00BB1F10"/>
    <w:rsid w:val="00BD6991"/>
    <w:rsid w:val="00BE4DF2"/>
    <w:rsid w:val="00C079DF"/>
    <w:rsid w:val="00C17B92"/>
    <w:rsid w:val="00C4593A"/>
    <w:rsid w:val="00CB5D52"/>
    <w:rsid w:val="00CC22B9"/>
    <w:rsid w:val="00CC6103"/>
    <w:rsid w:val="00CE1141"/>
    <w:rsid w:val="00CE4798"/>
    <w:rsid w:val="00CE6B55"/>
    <w:rsid w:val="00CE7ED4"/>
    <w:rsid w:val="00CF0BCE"/>
    <w:rsid w:val="00D04C18"/>
    <w:rsid w:val="00D12B25"/>
    <w:rsid w:val="00D314C5"/>
    <w:rsid w:val="00D453DA"/>
    <w:rsid w:val="00D779D5"/>
    <w:rsid w:val="00DA5EEA"/>
    <w:rsid w:val="00E14821"/>
    <w:rsid w:val="00E15CF3"/>
    <w:rsid w:val="00E77E72"/>
    <w:rsid w:val="00E9172D"/>
    <w:rsid w:val="00EA1133"/>
    <w:rsid w:val="00ED4DCE"/>
    <w:rsid w:val="00F1096A"/>
    <w:rsid w:val="00F1146B"/>
    <w:rsid w:val="00F274CA"/>
    <w:rsid w:val="00F86990"/>
    <w:rsid w:val="00FC1B22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41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127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741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12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96</cp:revision>
  <dcterms:created xsi:type="dcterms:W3CDTF">2020-08-05T07:06:00Z</dcterms:created>
  <dcterms:modified xsi:type="dcterms:W3CDTF">2025-12-02T14:40:00Z</dcterms:modified>
</cp:coreProperties>
</file>