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5BC79" w14:textId="77777777" w:rsidR="00AF7D70" w:rsidRPr="00676CAD" w:rsidRDefault="00AF7D70" w:rsidP="00AF7D70">
      <w:pPr>
        <w:jc w:val="right"/>
        <w:rPr>
          <w:i/>
          <w:color w:val="3366FF"/>
          <w:sz w:val="22"/>
          <w:szCs w:val="22"/>
          <w:highlight w:val="green"/>
        </w:rPr>
      </w:pPr>
      <w:r w:rsidRPr="00676CAD">
        <w:rPr>
          <w:i/>
          <w:color w:val="3366FF"/>
          <w:sz w:val="22"/>
          <w:szCs w:val="22"/>
          <w:highlight w:val="green"/>
        </w:rPr>
        <w:t>A rendelet tervezet elfogadásához</w:t>
      </w:r>
    </w:p>
    <w:p w14:paraId="3285FBF9" w14:textId="7C17C9B6" w:rsidR="00AF7D70" w:rsidRPr="00676CAD" w:rsidRDefault="00AF7D70" w:rsidP="00AF7D70">
      <w:pPr>
        <w:jc w:val="right"/>
        <w:rPr>
          <w:i/>
          <w:color w:val="3366FF"/>
          <w:sz w:val="22"/>
          <w:szCs w:val="22"/>
          <w:highlight w:val="green"/>
        </w:rPr>
      </w:pPr>
      <w:r w:rsidRPr="00676CAD">
        <w:rPr>
          <w:b/>
          <w:i/>
          <w:color w:val="3366FF"/>
          <w:sz w:val="22"/>
          <w:szCs w:val="22"/>
          <w:highlight w:val="green"/>
          <w:u w:val="single"/>
        </w:rPr>
        <w:t xml:space="preserve">az Mötv. 50. §-a alapján minősített </w:t>
      </w:r>
      <w:r w:rsidRPr="00676CAD">
        <w:rPr>
          <w:i/>
          <w:color w:val="3366FF"/>
          <w:sz w:val="22"/>
          <w:szCs w:val="22"/>
          <w:highlight w:val="green"/>
        </w:rPr>
        <w:t>többség szükséges,</w:t>
      </w:r>
    </w:p>
    <w:p w14:paraId="4F62606C" w14:textId="6589F90E" w:rsidR="00DA5EEA" w:rsidRPr="00676CAD" w:rsidRDefault="00AF7D70" w:rsidP="00DA5EEA">
      <w:pPr>
        <w:jc w:val="right"/>
        <w:rPr>
          <w:i/>
          <w:color w:val="3366FF"/>
          <w:sz w:val="20"/>
          <w:highlight w:val="green"/>
        </w:rPr>
      </w:pPr>
      <w:r w:rsidRPr="00676CAD">
        <w:rPr>
          <w:i/>
          <w:color w:val="3366FF"/>
          <w:sz w:val="20"/>
          <w:highlight w:val="green"/>
        </w:rPr>
        <w:t>a</w:t>
      </w:r>
      <w:r w:rsidR="00DA5EEA" w:rsidRPr="00676CAD">
        <w:rPr>
          <w:i/>
          <w:color w:val="3366FF"/>
          <w:sz w:val="20"/>
          <w:highlight w:val="green"/>
        </w:rPr>
        <w:t xml:space="preserve"> határozati javaslat elfogadásához</w:t>
      </w:r>
    </w:p>
    <w:p w14:paraId="0C19FFEE" w14:textId="77777777" w:rsidR="00DA5EEA" w:rsidRPr="00676CAD" w:rsidRDefault="00DA5EEA" w:rsidP="00DA5EEA">
      <w:pPr>
        <w:jc w:val="right"/>
        <w:rPr>
          <w:i/>
          <w:color w:val="3366FF"/>
          <w:sz w:val="20"/>
          <w:highlight w:val="green"/>
        </w:rPr>
      </w:pPr>
      <w:r w:rsidRPr="00676CAD">
        <w:rPr>
          <w:b/>
          <w:bCs/>
          <w:i/>
          <w:color w:val="3366FF"/>
          <w:sz w:val="20"/>
          <w:highlight w:val="green"/>
          <w:u w:val="single"/>
        </w:rPr>
        <w:t>egyszerű</w:t>
      </w:r>
      <w:r w:rsidRPr="00676CAD">
        <w:rPr>
          <w:i/>
          <w:color w:val="3366FF"/>
          <w:sz w:val="20"/>
          <w:highlight w:val="green"/>
        </w:rPr>
        <w:t xml:space="preserve"> többség szükséges, </w:t>
      </w:r>
    </w:p>
    <w:p w14:paraId="5C7C0821" w14:textId="77777777" w:rsidR="00DA5EEA" w:rsidRPr="00F04513" w:rsidRDefault="00DA5EEA" w:rsidP="009071CA">
      <w:pPr>
        <w:jc w:val="right"/>
        <w:rPr>
          <w:color w:val="3366FF"/>
        </w:rPr>
      </w:pPr>
      <w:r w:rsidRPr="00676CAD">
        <w:rPr>
          <w:i/>
          <w:color w:val="3366FF"/>
          <w:sz w:val="20"/>
          <w:highlight w:val="green"/>
        </w:rPr>
        <w:t xml:space="preserve">az előterjesztés </w:t>
      </w:r>
      <w:r w:rsidRPr="00676CAD">
        <w:rPr>
          <w:b/>
          <w:i/>
          <w:color w:val="3366FF"/>
          <w:sz w:val="20"/>
          <w:highlight w:val="green"/>
          <w:u w:val="single"/>
        </w:rPr>
        <w:t>nyilvános ülésen tárgyalható</w:t>
      </w:r>
      <w:r w:rsidRPr="00676CAD">
        <w:rPr>
          <w:i/>
          <w:color w:val="3366FF"/>
          <w:sz w:val="20"/>
          <w:highlight w:val="green"/>
        </w:rPr>
        <w:t>!</w:t>
      </w:r>
      <w:bookmarkStart w:id="0" w:name="_GoBack"/>
      <w:bookmarkEnd w:id="0"/>
      <w:r w:rsidR="009071CA" w:rsidRPr="00F04513">
        <w:rPr>
          <w:color w:val="3366FF"/>
        </w:rPr>
        <w:t xml:space="preserve"> </w:t>
      </w:r>
    </w:p>
    <w:p w14:paraId="1D50BC72" w14:textId="77777777" w:rsidR="00DA5EEA" w:rsidRPr="00F04513" w:rsidRDefault="00DA5EEA" w:rsidP="00DA5EEA">
      <w:pPr>
        <w:rPr>
          <w:color w:val="3366FF"/>
        </w:rPr>
      </w:pPr>
    </w:p>
    <w:p w14:paraId="3D5A2ED1" w14:textId="36C0C7FC" w:rsidR="00DA5EEA" w:rsidRPr="00F04513" w:rsidRDefault="003D79BD" w:rsidP="00DA5EEA">
      <w:pPr>
        <w:jc w:val="center"/>
        <w:rPr>
          <w:rFonts w:ascii="Arial" w:hAnsi="Arial" w:cs="Arial"/>
          <w:bCs/>
          <w:i/>
          <w:color w:val="3366FF"/>
          <w:sz w:val="32"/>
          <w:szCs w:val="32"/>
          <w:u w:val="single"/>
        </w:rPr>
      </w:pPr>
      <w:r>
        <w:rPr>
          <w:rFonts w:ascii="Arial" w:hAnsi="Arial" w:cs="Arial"/>
          <w:bCs/>
          <w:i/>
          <w:color w:val="3366FF"/>
          <w:sz w:val="32"/>
          <w:szCs w:val="32"/>
          <w:u w:val="single"/>
        </w:rPr>
        <w:t>21</w:t>
      </w:r>
      <w:r w:rsidR="00DA5EEA" w:rsidRPr="00F04513">
        <w:rPr>
          <w:rFonts w:ascii="Arial" w:hAnsi="Arial" w:cs="Arial"/>
          <w:bCs/>
          <w:i/>
          <w:color w:val="3366FF"/>
          <w:sz w:val="32"/>
          <w:szCs w:val="32"/>
          <w:u w:val="single"/>
        </w:rPr>
        <w:t>. számú előterjesztés</w:t>
      </w:r>
    </w:p>
    <w:p w14:paraId="47C2D3C1" w14:textId="77777777" w:rsidR="00DA5EEA" w:rsidRPr="00F04513" w:rsidRDefault="00DA5EEA" w:rsidP="00DA5EEA">
      <w:pPr>
        <w:jc w:val="center"/>
        <w:rPr>
          <w:rFonts w:ascii="Arial" w:hAnsi="Arial" w:cs="Arial"/>
          <w:i/>
          <w:iCs/>
          <w:color w:val="3366FF"/>
          <w:u w:val="single"/>
        </w:rPr>
      </w:pPr>
    </w:p>
    <w:p w14:paraId="18426610" w14:textId="60CBB656" w:rsidR="00DA5EEA" w:rsidRPr="00F04513" w:rsidRDefault="00DA5EEA" w:rsidP="00DA5EEA">
      <w:pPr>
        <w:jc w:val="center"/>
        <w:rPr>
          <w:rFonts w:ascii="Arial" w:hAnsi="Arial" w:cs="Arial"/>
          <w:color w:val="3366FF"/>
          <w:sz w:val="22"/>
          <w:szCs w:val="22"/>
        </w:rPr>
      </w:pPr>
      <w:r w:rsidRPr="00F04513">
        <w:rPr>
          <w:rFonts w:ascii="Arial" w:hAnsi="Arial" w:cs="Arial"/>
          <w:color w:val="3366FF"/>
          <w:sz w:val="22"/>
          <w:szCs w:val="22"/>
        </w:rPr>
        <w:t>Bátaszék Város Önkormá</w:t>
      </w:r>
      <w:r w:rsidR="00523FB3" w:rsidRPr="00F04513">
        <w:rPr>
          <w:rFonts w:ascii="Arial" w:hAnsi="Arial" w:cs="Arial"/>
          <w:color w:val="3366FF"/>
          <w:sz w:val="22"/>
          <w:szCs w:val="22"/>
        </w:rPr>
        <w:t>n</w:t>
      </w:r>
      <w:r w:rsidR="00BB1F10" w:rsidRPr="00F04513">
        <w:rPr>
          <w:rFonts w:ascii="Arial" w:hAnsi="Arial" w:cs="Arial"/>
          <w:color w:val="3366FF"/>
          <w:sz w:val="22"/>
          <w:szCs w:val="22"/>
        </w:rPr>
        <w:t>yzat Képvis</w:t>
      </w:r>
      <w:r w:rsidR="00CE1141" w:rsidRPr="00F04513">
        <w:rPr>
          <w:rFonts w:ascii="Arial" w:hAnsi="Arial" w:cs="Arial"/>
          <w:color w:val="3366FF"/>
          <w:sz w:val="22"/>
          <w:szCs w:val="22"/>
        </w:rPr>
        <w:t>e</w:t>
      </w:r>
      <w:r w:rsidR="002B3C68" w:rsidRPr="00F04513">
        <w:rPr>
          <w:rFonts w:ascii="Arial" w:hAnsi="Arial" w:cs="Arial"/>
          <w:color w:val="3366FF"/>
          <w:sz w:val="22"/>
          <w:szCs w:val="22"/>
        </w:rPr>
        <w:t>l</w:t>
      </w:r>
      <w:r w:rsidR="00F86990" w:rsidRPr="00F04513">
        <w:rPr>
          <w:rFonts w:ascii="Arial" w:hAnsi="Arial" w:cs="Arial"/>
          <w:color w:val="3366FF"/>
          <w:sz w:val="22"/>
          <w:szCs w:val="22"/>
        </w:rPr>
        <w:t>ő-testületének 202</w:t>
      </w:r>
      <w:r w:rsidR="003D79BD">
        <w:rPr>
          <w:rFonts w:ascii="Arial" w:hAnsi="Arial" w:cs="Arial"/>
          <w:color w:val="3366FF"/>
          <w:sz w:val="22"/>
          <w:szCs w:val="22"/>
        </w:rPr>
        <w:t>6</w:t>
      </w:r>
      <w:r w:rsidR="00F86990" w:rsidRPr="00F04513">
        <w:rPr>
          <w:rFonts w:ascii="Arial" w:hAnsi="Arial" w:cs="Arial"/>
          <w:color w:val="3366FF"/>
          <w:sz w:val="22"/>
          <w:szCs w:val="22"/>
        </w:rPr>
        <w:t>.</w:t>
      </w:r>
      <w:r w:rsidR="00EA1133" w:rsidRPr="00F04513">
        <w:rPr>
          <w:rFonts w:ascii="Arial" w:hAnsi="Arial" w:cs="Arial"/>
          <w:color w:val="3366FF"/>
          <w:sz w:val="22"/>
          <w:szCs w:val="22"/>
        </w:rPr>
        <w:t xml:space="preserve"> </w:t>
      </w:r>
      <w:r w:rsidR="00A45377" w:rsidRPr="00F04513">
        <w:rPr>
          <w:rFonts w:ascii="Arial" w:hAnsi="Arial" w:cs="Arial"/>
          <w:color w:val="3366FF"/>
          <w:sz w:val="22"/>
          <w:szCs w:val="22"/>
        </w:rPr>
        <w:t>február 1</w:t>
      </w:r>
      <w:r w:rsidR="003D79BD">
        <w:rPr>
          <w:rFonts w:ascii="Arial" w:hAnsi="Arial" w:cs="Arial"/>
          <w:color w:val="3366FF"/>
          <w:sz w:val="22"/>
          <w:szCs w:val="22"/>
        </w:rPr>
        <w:t>1</w:t>
      </w:r>
      <w:r w:rsidR="00EA1133" w:rsidRPr="00F04513">
        <w:rPr>
          <w:rFonts w:ascii="Arial" w:hAnsi="Arial" w:cs="Arial"/>
          <w:color w:val="3366FF"/>
          <w:sz w:val="22"/>
          <w:szCs w:val="22"/>
        </w:rPr>
        <w:t>-é</w:t>
      </w:r>
      <w:r w:rsidRPr="00F04513">
        <w:rPr>
          <w:rFonts w:ascii="Arial" w:hAnsi="Arial" w:cs="Arial"/>
          <w:color w:val="3366FF"/>
          <w:sz w:val="22"/>
          <w:szCs w:val="22"/>
        </w:rPr>
        <w:t xml:space="preserve">n </w:t>
      </w:r>
    </w:p>
    <w:p w14:paraId="46522A36" w14:textId="77777777" w:rsidR="00DA5EEA" w:rsidRPr="00F04513" w:rsidRDefault="00EA1133" w:rsidP="00DA5EEA">
      <w:pPr>
        <w:spacing w:before="120"/>
        <w:jc w:val="center"/>
        <w:rPr>
          <w:rFonts w:ascii="Arial" w:hAnsi="Arial" w:cs="Arial"/>
          <w:color w:val="3366FF"/>
          <w:sz w:val="22"/>
          <w:szCs w:val="22"/>
        </w:rPr>
      </w:pPr>
      <w:r w:rsidRPr="00F04513">
        <w:rPr>
          <w:rFonts w:ascii="Arial" w:hAnsi="Arial" w:cs="Arial"/>
          <w:color w:val="3366FF"/>
          <w:sz w:val="22"/>
          <w:szCs w:val="22"/>
        </w:rPr>
        <w:t>16</w:t>
      </w:r>
      <w:r w:rsidR="00D04C18" w:rsidRPr="00F04513">
        <w:rPr>
          <w:rFonts w:ascii="Arial" w:hAnsi="Arial" w:cs="Arial"/>
          <w:color w:val="3366FF"/>
          <w:sz w:val="22"/>
          <w:szCs w:val="22"/>
        </w:rPr>
        <w:t xml:space="preserve"> </w:t>
      </w:r>
      <w:r w:rsidR="00DA5EEA" w:rsidRPr="00F04513">
        <w:rPr>
          <w:rFonts w:ascii="Arial" w:hAnsi="Arial" w:cs="Arial"/>
          <w:color w:val="3366FF"/>
          <w:sz w:val="22"/>
          <w:szCs w:val="22"/>
        </w:rPr>
        <w:t>órakor megtartandó</w:t>
      </w:r>
      <w:r w:rsidR="00E9172D" w:rsidRPr="00F04513">
        <w:rPr>
          <w:rFonts w:ascii="Arial" w:hAnsi="Arial" w:cs="Arial"/>
          <w:color w:val="3366FF"/>
          <w:sz w:val="22"/>
          <w:szCs w:val="22"/>
        </w:rPr>
        <w:t xml:space="preserve"> </w:t>
      </w:r>
      <w:r w:rsidR="00DA5EEA" w:rsidRPr="00F04513">
        <w:rPr>
          <w:rFonts w:ascii="Arial" w:hAnsi="Arial" w:cs="Arial"/>
          <w:color w:val="3366FF"/>
          <w:sz w:val="22"/>
          <w:szCs w:val="22"/>
        </w:rPr>
        <w:t>ülésére</w:t>
      </w:r>
    </w:p>
    <w:p w14:paraId="592A2E82" w14:textId="77777777" w:rsidR="00DA5EEA" w:rsidRPr="00F04513" w:rsidRDefault="00DA5EEA" w:rsidP="00DA5EEA">
      <w:pPr>
        <w:jc w:val="center"/>
        <w:rPr>
          <w:color w:val="3366FF"/>
        </w:rPr>
      </w:pPr>
    </w:p>
    <w:p w14:paraId="424729B6" w14:textId="7AB0C921" w:rsidR="00DA5EEA" w:rsidRPr="00F04513" w:rsidRDefault="008374C4" w:rsidP="00712E25">
      <w:pPr>
        <w:tabs>
          <w:tab w:val="left" w:pos="567"/>
          <w:tab w:val="left" w:pos="6237"/>
        </w:tabs>
        <w:jc w:val="center"/>
        <w:rPr>
          <w:rFonts w:ascii="Arial" w:hAnsi="Arial" w:cs="Arial"/>
          <w:i/>
          <w:color w:val="3366FF"/>
          <w:sz w:val="32"/>
          <w:szCs w:val="32"/>
          <w:u w:val="single"/>
        </w:rPr>
      </w:pPr>
      <w:r w:rsidRPr="00F04513">
        <w:rPr>
          <w:rFonts w:ascii="Arial" w:hAnsi="Arial" w:cs="Arial"/>
          <w:i/>
          <w:color w:val="3366FF"/>
          <w:sz w:val="32"/>
          <w:szCs w:val="32"/>
          <w:u w:val="single"/>
        </w:rPr>
        <w:t>A szociális alapszolgáltatások</w:t>
      </w:r>
      <w:r w:rsidR="00E55C24">
        <w:rPr>
          <w:rFonts w:ascii="Arial" w:hAnsi="Arial" w:cs="Arial"/>
          <w:i/>
          <w:color w:val="3366FF"/>
          <w:sz w:val="32"/>
          <w:szCs w:val="32"/>
          <w:u w:val="single"/>
        </w:rPr>
        <w:t xml:space="preserve"> intézményi</w:t>
      </w:r>
      <w:r w:rsidR="00BE2201">
        <w:rPr>
          <w:rFonts w:ascii="Arial" w:hAnsi="Arial" w:cs="Arial"/>
          <w:i/>
          <w:color w:val="3366FF"/>
          <w:sz w:val="32"/>
          <w:szCs w:val="32"/>
          <w:u w:val="single"/>
        </w:rPr>
        <w:t xml:space="preserve"> </w:t>
      </w:r>
      <w:r w:rsidRPr="00F04513">
        <w:rPr>
          <w:rFonts w:ascii="Arial" w:hAnsi="Arial" w:cs="Arial"/>
          <w:i/>
          <w:color w:val="3366FF"/>
          <w:sz w:val="32"/>
          <w:szCs w:val="32"/>
          <w:u w:val="single"/>
        </w:rPr>
        <w:t>térítési díjainak megállapítása</w:t>
      </w:r>
    </w:p>
    <w:p w14:paraId="3F1807F4" w14:textId="77777777" w:rsidR="00DA5EEA" w:rsidRPr="00C60CCE" w:rsidRDefault="00DA5EEA" w:rsidP="00DA5EEA">
      <w:pPr>
        <w:tabs>
          <w:tab w:val="left" w:pos="567"/>
          <w:tab w:val="left" w:pos="6237"/>
        </w:tabs>
        <w:ind w:left="3119"/>
        <w:jc w:val="both"/>
        <w:rPr>
          <w:rFonts w:ascii="Arial" w:hAnsi="Arial" w:cs="Arial"/>
          <w:b/>
          <w:bCs/>
          <w:i/>
          <w:iCs/>
          <w:color w:val="3366FF"/>
          <w:sz w:val="22"/>
          <w:szCs w:val="22"/>
          <w:highlight w:val="yellow"/>
          <w:u w:val="single"/>
        </w:rPr>
      </w:pPr>
    </w:p>
    <w:tbl>
      <w:tblPr>
        <w:tblW w:w="0" w:type="auto"/>
        <w:jc w:val="center"/>
        <w:tblLook w:val="0000" w:firstRow="0" w:lastRow="0" w:firstColumn="0" w:lastColumn="0" w:noHBand="0" w:noVBand="0"/>
      </w:tblPr>
      <w:tblGrid>
        <w:gridCol w:w="7236"/>
      </w:tblGrid>
      <w:tr w:rsidR="00DA5EEA" w:rsidRPr="00C60CCE" w14:paraId="740FDE9A" w14:textId="77777777" w:rsidTr="00ED4DCE">
        <w:trPr>
          <w:trHeight w:val="2961"/>
          <w:jc w:val="center"/>
        </w:trPr>
        <w:tc>
          <w:tcPr>
            <w:tcW w:w="7236" w:type="dxa"/>
            <w:tcBorders>
              <w:top w:val="single" w:sz="18" w:space="0" w:color="auto"/>
              <w:left w:val="single" w:sz="18" w:space="0" w:color="auto"/>
              <w:bottom w:val="single" w:sz="18" w:space="0" w:color="auto"/>
              <w:right w:val="single" w:sz="18" w:space="0" w:color="auto"/>
            </w:tcBorders>
          </w:tcPr>
          <w:p w14:paraId="17F5F781" w14:textId="77777777" w:rsidR="00DA5EEA" w:rsidRPr="00C60CCE" w:rsidRDefault="00DA5EEA" w:rsidP="00ED4DCE">
            <w:pPr>
              <w:tabs>
                <w:tab w:val="left" w:pos="1843"/>
              </w:tabs>
              <w:snapToGrid w:val="0"/>
              <w:jc w:val="both"/>
              <w:rPr>
                <w:rFonts w:ascii="Arial" w:hAnsi="Arial" w:cs="Arial"/>
                <w:b/>
                <w:bCs/>
                <w:color w:val="3366FF"/>
                <w:sz w:val="22"/>
                <w:szCs w:val="22"/>
                <w:highlight w:val="yellow"/>
                <w:u w:val="single"/>
              </w:rPr>
            </w:pPr>
          </w:p>
          <w:p w14:paraId="5224DDDD" w14:textId="7CDFBBD3" w:rsidR="00DA5EEA" w:rsidRPr="00F04513" w:rsidRDefault="00DA5EEA" w:rsidP="00ED4DCE">
            <w:pPr>
              <w:tabs>
                <w:tab w:val="left" w:pos="1843"/>
              </w:tabs>
              <w:rPr>
                <w:rFonts w:ascii="Arial" w:hAnsi="Arial" w:cs="Arial"/>
                <w:color w:val="3366FF"/>
                <w:sz w:val="22"/>
                <w:szCs w:val="22"/>
              </w:rPr>
            </w:pPr>
            <w:r w:rsidRPr="00F04513">
              <w:rPr>
                <w:rFonts w:ascii="Arial" w:hAnsi="Arial" w:cs="Arial"/>
                <w:b/>
                <w:bCs/>
                <w:color w:val="3366FF"/>
                <w:sz w:val="22"/>
                <w:szCs w:val="22"/>
                <w:u w:val="single"/>
              </w:rPr>
              <w:t>Előterjesztő:</w:t>
            </w:r>
            <w:r w:rsidRPr="00F04513">
              <w:rPr>
                <w:rFonts w:ascii="Arial" w:hAnsi="Arial" w:cs="Arial"/>
                <w:color w:val="3366FF"/>
                <w:sz w:val="22"/>
                <w:szCs w:val="22"/>
              </w:rPr>
              <w:t xml:space="preserve"> </w:t>
            </w:r>
            <w:r w:rsidR="008D5540" w:rsidRPr="00F04513">
              <w:rPr>
                <w:rFonts w:ascii="Arial" w:hAnsi="Arial" w:cs="Arial"/>
                <w:color w:val="3366FF"/>
                <w:sz w:val="22"/>
                <w:szCs w:val="22"/>
              </w:rPr>
              <w:t>dr. Bozsolik Róbert polgármester</w:t>
            </w:r>
          </w:p>
          <w:p w14:paraId="6B60447E" w14:textId="77777777" w:rsidR="00DA5EEA" w:rsidRPr="00F04513" w:rsidRDefault="00DA5EEA" w:rsidP="00ED4DCE">
            <w:pPr>
              <w:rPr>
                <w:rFonts w:ascii="Arial" w:hAnsi="Arial" w:cs="Arial"/>
                <w:b/>
                <w:bCs/>
                <w:color w:val="3366FF"/>
                <w:sz w:val="22"/>
                <w:szCs w:val="22"/>
                <w:u w:val="single"/>
              </w:rPr>
            </w:pPr>
          </w:p>
          <w:p w14:paraId="04E52822" w14:textId="77777777" w:rsidR="008D5540" w:rsidRPr="00F04513" w:rsidRDefault="00DA5EEA" w:rsidP="00ED4DCE">
            <w:pPr>
              <w:rPr>
                <w:rFonts w:ascii="Arial" w:hAnsi="Arial" w:cs="Arial"/>
                <w:color w:val="3366FF"/>
                <w:sz w:val="22"/>
                <w:szCs w:val="22"/>
              </w:rPr>
            </w:pPr>
            <w:r w:rsidRPr="00F04513">
              <w:rPr>
                <w:rFonts w:ascii="Arial" w:hAnsi="Arial" w:cs="Arial"/>
                <w:b/>
                <w:bCs/>
                <w:color w:val="3366FF"/>
                <w:sz w:val="22"/>
                <w:szCs w:val="22"/>
                <w:u w:val="single"/>
              </w:rPr>
              <w:t>Készítette</w:t>
            </w:r>
            <w:r w:rsidRPr="00F04513">
              <w:rPr>
                <w:rFonts w:ascii="Arial" w:hAnsi="Arial" w:cs="Arial"/>
                <w:color w:val="3366FF"/>
                <w:sz w:val="22"/>
                <w:szCs w:val="22"/>
              </w:rPr>
              <w:t xml:space="preserve"> :  </w:t>
            </w:r>
            <w:r w:rsidR="008D5540" w:rsidRPr="00F04513">
              <w:rPr>
                <w:rFonts w:ascii="Arial" w:hAnsi="Arial" w:cs="Arial"/>
                <w:color w:val="3366FF"/>
                <w:sz w:val="22"/>
                <w:szCs w:val="22"/>
              </w:rPr>
              <w:t>Borosné Simon Zsuzsanna intézményvezető</w:t>
            </w:r>
          </w:p>
          <w:p w14:paraId="6730947A" w14:textId="5C8DD3C6" w:rsidR="00DA5EEA" w:rsidRPr="00F04513" w:rsidRDefault="003D79BD" w:rsidP="00ED4DCE">
            <w:pPr>
              <w:rPr>
                <w:rFonts w:ascii="Arial" w:hAnsi="Arial" w:cs="Arial"/>
                <w:color w:val="3366FF"/>
                <w:sz w:val="22"/>
                <w:szCs w:val="22"/>
              </w:rPr>
            </w:pPr>
            <w:r>
              <w:rPr>
                <w:rFonts w:ascii="Arial" w:hAnsi="Arial" w:cs="Arial"/>
                <w:color w:val="3366FF"/>
                <w:sz w:val="22"/>
                <w:szCs w:val="22"/>
              </w:rPr>
              <w:t xml:space="preserve"> </w:t>
            </w:r>
          </w:p>
          <w:p w14:paraId="28B56489" w14:textId="77777777" w:rsidR="003D79BD" w:rsidRDefault="00DA5EEA" w:rsidP="00ED4DCE">
            <w:pPr>
              <w:rPr>
                <w:rFonts w:ascii="Arial" w:hAnsi="Arial" w:cs="Arial"/>
                <w:color w:val="3366FF"/>
                <w:sz w:val="22"/>
                <w:szCs w:val="22"/>
              </w:rPr>
            </w:pPr>
            <w:r w:rsidRPr="00F04513">
              <w:rPr>
                <w:rFonts w:ascii="Arial" w:hAnsi="Arial" w:cs="Arial"/>
                <w:b/>
                <w:bCs/>
                <w:color w:val="3366FF"/>
                <w:sz w:val="22"/>
                <w:szCs w:val="22"/>
                <w:u w:val="single"/>
              </w:rPr>
              <w:t>Törvényességi ellenőrzést végezte:</w:t>
            </w:r>
            <w:r w:rsidR="003D79BD">
              <w:rPr>
                <w:rFonts w:ascii="Arial" w:hAnsi="Arial" w:cs="Arial"/>
                <w:color w:val="3366FF"/>
                <w:sz w:val="22"/>
                <w:szCs w:val="22"/>
              </w:rPr>
              <w:t xml:space="preserve"> Kondriczné dr. Varga Erzsébet </w:t>
            </w:r>
          </w:p>
          <w:p w14:paraId="4DBCEC27" w14:textId="6F0584FE" w:rsidR="00DA5EEA" w:rsidRPr="00F04513" w:rsidRDefault="003D79BD" w:rsidP="00ED4DCE">
            <w:pPr>
              <w:rPr>
                <w:rFonts w:ascii="Arial" w:hAnsi="Arial" w:cs="Arial"/>
                <w:color w:val="3366FF"/>
                <w:sz w:val="22"/>
                <w:szCs w:val="22"/>
              </w:rPr>
            </w:pPr>
            <w:r>
              <w:rPr>
                <w:rFonts w:ascii="Arial" w:hAnsi="Arial" w:cs="Arial"/>
                <w:color w:val="3366FF"/>
                <w:sz w:val="22"/>
                <w:szCs w:val="22"/>
              </w:rPr>
              <w:t xml:space="preserve">                                                              jegyző</w:t>
            </w:r>
          </w:p>
          <w:p w14:paraId="63BC7A38" w14:textId="77777777" w:rsidR="00DA5EEA" w:rsidRPr="00F04513" w:rsidRDefault="00DA5EEA" w:rsidP="00ED4DCE">
            <w:pPr>
              <w:rPr>
                <w:rFonts w:ascii="Arial" w:hAnsi="Arial" w:cs="Arial"/>
                <w:b/>
                <w:bCs/>
                <w:color w:val="3366FF"/>
                <w:sz w:val="22"/>
                <w:szCs w:val="22"/>
                <w:u w:val="single"/>
              </w:rPr>
            </w:pPr>
          </w:p>
          <w:p w14:paraId="50A99F51" w14:textId="77777777" w:rsidR="00DA5EEA" w:rsidRPr="00F04513" w:rsidRDefault="00DA5EEA" w:rsidP="00ED4DCE">
            <w:pPr>
              <w:rPr>
                <w:rFonts w:ascii="Arial" w:hAnsi="Arial" w:cs="Arial"/>
                <w:b/>
                <w:bCs/>
                <w:color w:val="3366FF"/>
                <w:sz w:val="22"/>
                <w:szCs w:val="22"/>
                <w:u w:val="single"/>
              </w:rPr>
            </w:pPr>
            <w:r w:rsidRPr="00F04513">
              <w:rPr>
                <w:rFonts w:ascii="Arial" w:hAnsi="Arial" w:cs="Arial"/>
                <w:b/>
                <w:bCs/>
                <w:color w:val="3366FF"/>
                <w:sz w:val="22"/>
                <w:szCs w:val="22"/>
                <w:u w:val="single"/>
              </w:rPr>
              <w:t>Tárgyalja:</w:t>
            </w:r>
          </w:p>
          <w:p w14:paraId="1651D2A0" w14:textId="77777777" w:rsidR="00DA5EEA" w:rsidRPr="00F04513" w:rsidRDefault="00DA5EEA" w:rsidP="00ED4DCE">
            <w:pPr>
              <w:rPr>
                <w:rFonts w:ascii="Arial" w:hAnsi="Arial" w:cs="Arial"/>
                <w:b/>
                <w:bCs/>
                <w:color w:val="3366FF"/>
                <w:sz w:val="22"/>
                <w:szCs w:val="22"/>
                <w:u w:val="single"/>
              </w:rPr>
            </w:pPr>
          </w:p>
          <w:p w14:paraId="5C0A02B0" w14:textId="4A53F2DA" w:rsidR="00DA5EEA" w:rsidRPr="00F04513" w:rsidRDefault="008D5540" w:rsidP="00ED4DCE">
            <w:pPr>
              <w:rPr>
                <w:rFonts w:ascii="Arial" w:hAnsi="Arial" w:cs="Arial"/>
                <w:color w:val="3366FF"/>
                <w:sz w:val="22"/>
                <w:szCs w:val="22"/>
              </w:rPr>
            </w:pPr>
            <w:r w:rsidRPr="00F04513">
              <w:rPr>
                <w:rFonts w:ascii="Arial" w:hAnsi="Arial" w:cs="Arial"/>
                <w:color w:val="3366FF"/>
                <w:sz w:val="22"/>
                <w:szCs w:val="22"/>
              </w:rPr>
              <w:t xml:space="preserve">Szociális Bizottság </w:t>
            </w:r>
            <w:r w:rsidR="003D79BD">
              <w:rPr>
                <w:rFonts w:ascii="Arial" w:hAnsi="Arial" w:cs="Arial"/>
                <w:color w:val="3366FF"/>
                <w:sz w:val="22"/>
                <w:szCs w:val="22"/>
              </w:rPr>
              <w:t>2026</w:t>
            </w:r>
            <w:r w:rsidR="00F04513">
              <w:rPr>
                <w:rFonts w:ascii="Arial" w:hAnsi="Arial" w:cs="Arial"/>
                <w:color w:val="3366FF"/>
                <w:sz w:val="22"/>
                <w:szCs w:val="22"/>
              </w:rPr>
              <w:t>.02</w:t>
            </w:r>
            <w:r w:rsidR="00712E25" w:rsidRPr="00F04513">
              <w:rPr>
                <w:rFonts w:ascii="Arial" w:hAnsi="Arial" w:cs="Arial"/>
                <w:color w:val="3366FF"/>
                <w:sz w:val="22"/>
                <w:szCs w:val="22"/>
              </w:rPr>
              <w:t>.</w:t>
            </w:r>
            <w:r w:rsidR="003D79BD">
              <w:rPr>
                <w:rFonts w:ascii="Arial" w:hAnsi="Arial" w:cs="Arial"/>
                <w:color w:val="3366FF"/>
                <w:sz w:val="22"/>
                <w:szCs w:val="22"/>
              </w:rPr>
              <w:t>10</w:t>
            </w:r>
            <w:r w:rsidR="00F04513">
              <w:rPr>
                <w:rFonts w:ascii="Arial" w:hAnsi="Arial" w:cs="Arial"/>
                <w:color w:val="3366FF"/>
                <w:sz w:val="22"/>
                <w:szCs w:val="22"/>
              </w:rPr>
              <w:t>.</w:t>
            </w:r>
          </w:p>
          <w:p w14:paraId="41294846" w14:textId="66A3F704" w:rsidR="008D5540" w:rsidRPr="00F04513" w:rsidRDefault="008D5540" w:rsidP="00ED4DCE">
            <w:pPr>
              <w:rPr>
                <w:rFonts w:ascii="Arial" w:hAnsi="Arial" w:cs="Arial"/>
                <w:color w:val="3366FF"/>
                <w:sz w:val="22"/>
                <w:szCs w:val="22"/>
              </w:rPr>
            </w:pPr>
            <w:r w:rsidRPr="00F04513">
              <w:rPr>
                <w:rFonts w:ascii="Arial" w:hAnsi="Arial" w:cs="Arial"/>
                <w:color w:val="3366FF"/>
                <w:sz w:val="22"/>
                <w:szCs w:val="22"/>
              </w:rPr>
              <w:t>Pénzügyi és Gazdasági Bizottság 202</w:t>
            </w:r>
            <w:r w:rsidR="003D79BD">
              <w:rPr>
                <w:rFonts w:ascii="Arial" w:hAnsi="Arial" w:cs="Arial"/>
                <w:color w:val="3366FF"/>
                <w:sz w:val="22"/>
                <w:szCs w:val="22"/>
              </w:rPr>
              <w:t>6</w:t>
            </w:r>
            <w:r w:rsidRPr="00F04513">
              <w:rPr>
                <w:rFonts w:ascii="Arial" w:hAnsi="Arial" w:cs="Arial"/>
                <w:color w:val="3366FF"/>
                <w:sz w:val="22"/>
                <w:szCs w:val="22"/>
              </w:rPr>
              <w:t>.0</w:t>
            </w:r>
            <w:r w:rsidR="00712E25" w:rsidRPr="00F04513">
              <w:rPr>
                <w:rFonts w:ascii="Arial" w:hAnsi="Arial" w:cs="Arial"/>
                <w:color w:val="3366FF"/>
                <w:sz w:val="22"/>
                <w:szCs w:val="22"/>
              </w:rPr>
              <w:t>2</w:t>
            </w:r>
            <w:r w:rsidRPr="00F04513">
              <w:rPr>
                <w:rFonts w:ascii="Arial" w:hAnsi="Arial" w:cs="Arial"/>
                <w:color w:val="3366FF"/>
                <w:sz w:val="22"/>
                <w:szCs w:val="22"/>
              </w:rPr>
              <w:t>.1</w:t>
            </w:r>
            <w:r w:rsidR="003D79BD">
              <w:rPr>
                <w:rFonts w:ascii="Arial" w:hAnsi="Arial" w:cs="Arial"/>
                <w:color w:val="3366FF"/>
                <w:sz w:val="22"/>
                <w:szCs w:val="22"/>
              </w:rPr>
              <w:t>0</w:t>
            </w:r>
            <w:r w:rsidRPr="00F04513">
              <w:rPr>
                <w:rFonts w:ascii="Arial" w:hAnsi="Arial" w:cs="Arial"/>
                <w:color w:val="3366FF"/>
                <w:sz w:val="22"/>
                <w:szCs w:val="22"/>
              </w:rPr>
              <w:t>.</w:t>
            </w:r>
          </w:p>
          <w:p w14:paraId="07160D7B" w14:textId="77777777" w:rsidR="00DA5EEA" w:rsidRPr="00C60CCE" w:rsidRDefault="00DA5EEA" w:rsidP="00ED4DCE">
            <w:pPr>
              <w:jc w:val="both"/>
              <w:rPr>
                <w:rFonts w:ascii="Arial" w:hAnsi="Arial" w:cs="Arial"/>
                <w:color w:val="3366FF"/>
                <w:sz w:val="22"/>
                <w:szCs w:val="22"/>
                <w:highlight w:val="yellow"/>
                <w:shd w:val="clear" w:color="auto" w:fill="FF0000"/>
              </w:rPr>
            </w:pPr>
          </w:p>
        </w:tc>
      </w:tr>
    </w:tbl>
    <w:p w14:paraId="1FDBBF9F" w14:textId="77777777" w:rsidR="00DA5EEA" w:rsidRPr="00C60CCE" w:rsidRDefault="00DA5EEA" w:rsidP="00DA5EEA">
      <w:pPr>
        <w:rPr>
          <w:rFonts w:ascii="Arial" w:hAnsi="Arial" w:cs="Arial"/>
          <w:highlight w:val="yellow"/>
        </w:rPr>
      </w:pPr>
    </w:p>
    <w:p w14:paraId="369E026A" w14:textId="77777777" w:rsidR="00D7561F" w:rsidRPr="002E5AB8" w:rsidRDefault="00D7561F" w:rsidP="00D7561F">
      <w:pPr>
        <w:jc w:val="both"/>
        <w:rPr>
          <w:rFonts w:ascii="Arial" w:hAnsi="Arial" w:cs="Arial"/>
          <w:b/>
          <w:sz w:val="22"/>
          <w:szCs w:val="22"/>
        </w:rPr>
      </w:pPr>
      <w:r w:rsidRPr="002E5AB8">
        <w:rPr>
          <w:rFonts w:ascii="Arial" w:hAnsi="Arial" w:cs="Arial"/>
          <w:b/>
          <w:sz w:val="22"/>
          <w:szCs w:val="22"/>
        </w:rPr>
        <w:t>Tisztelt Képviselő-testület!</w:t>
      </w:r>
    </w:p>
    <w:p w14:paraId="66CF7393" w14:textId="77777777" w:rsidR="00D7561F" w:rsidRPr="002E5AB8" w:rsidRDefault="00D7561F" w:rsidP="00D7561F">
      <w:pPr>
        <w:jc w:val="both"/>
        <w:rPr>
          <w:rFonts w:ascii="Arial" w:hAnsi="Arial" w:cs="Arial"/>
          <w:b/>
          <w:sz w:val="22"/>
          <w:szCs w:val="22"/>
        </w:rPr>
      </w:pPr>
    </w:p>
    <w:p w14:paraId="3F91AACA" w14:textId="77777777" w:rsidR="00D7561F" w:rsidRPr="002E5AB8" w:rsidRDefault="00D7561F" w:rsidP="00D7561F">
      <w:pPr>
        <w:widowControl w:val="0"/>
        <w:ind w:firstLine="567"/>
        <w:jc w:val="both"/>
        <w:rPr>
          <w:rFonts w:ascii="Arial" w:hAnsi="Arial" w:cs="Arial"/>
          <w:sz w:val="22"/>
          <w:szCs w:val="22"/>
        </w:rPr>
      </w:pPr>
      <w:r w:rsidRPr="002E5AB8">
        <w:rPr>
          <w:rFonts w:ascii="Arial" w:hAnsi="Arial" w:cs="Arial"/>
          <w:sz w:val="22"/>
          <w:szCs w:val="22"/>
        </w:rPr>
        <w:t xml:space="preserve">Jogszabályi kötelezettségnek eleget téve, az idei évben is szükséges a személyes gondoskodás körébe tartozó szociális alapellátások térítési díjainak (a továbbiakban: intézményi térítési díj) megállapítása. </w:t>
      </w:r>
    </w:p>
    <w:p w14:paraId="5251DFCC" w14:textId="77777777" w:rsidR="00D7561F" w:rsidRPr="002E5AB8" w:rsidRDefault="00D7561F" w:rsidP="00D7561F">
      <w:pPr>
        <w:widowControl w:val="0"/>
        <w:ind w:firstLine="567"/>
        <w:jc w:val="both"/>
        <w:rPr>
          <w:rFonts w:ascii="Arial" w:hAnsi="Arial" w:cs="Arial"/>
          <w:sz w:val="22"/>
          <w:szCs w:val="22"/>
        </w:rPr>
      </w:pPr>
    </w:p>
    <w:p w14:paraId="2A037BD6" w14:textId="77777777" w:rsidR="00D7561F" w:rsidRPr="002E5AB8" w:rsidRDefault="00D7561F" w:rsidP="00D7561F">
      <w:pPr>
        <w:ind w:firstLine="567"/>
        <w:jc w:val="both"/>
        <w:rPr>
          <w:rFonts w:ascii="Arial" w:hAnsi="Arial" w:cs="Arial"/>
          <w:sz w:val="22"/>
          <w:szCs w:val="22"/>
        </w:rPr>
      </w:pPr>
      <w:r w:rsidRPr="004021D9">
        <w:rPr>
          <w:rFonts w:ascii="Arial" w:hAnsi="Arial" w:cs="Arial"/>
          <w:sz w:val="22"/>
          <w:szCs w:val="22"/>
        </w:rPr>
        <w:t>Utolsó alkalommal a 2025. február 12-ei Képviselő-testületi ülésen a 33/2025.(II.12.)</w:t>
      </w:r>
      <w:r w:rsidRPr="00BB5661">
        <w:rPr>
          <w:rFonts w:ascii="Arial" w:hAnsi="Arial" w:cs="Arial"/>
          <w:color w:val="FF0000"/>
          <w:sz w:val="22"/>
          <w:szCs w:val="22"/>
        </w:rPr>
        <w:t xml:space="preserve"> </w:t>
      </w:r>
      <w:r w:rsidRPr="002E5AB8">
        <w:rPr>
          <w:rFonts w:ascii="Arial" w:hAnsi="Arial" w:cs="Arial"/>
          <w:sz w:val="22"/>
          <w:szCs w:val="22"/>
        </w:rPr>
        <w:t xml:space="preserve">számú önkormányzati határozattal kerültek elfogadásra a Gondozási Központ intézményi térítési díjai. </w:t>
      </w:r>
    </w:p>
    <w:p w14:paraId="62B29BB4" w14:textId="77777777" w:rsidR="00D7561F" w:rsidRPr="002E5AB8" w:rsidRDefault="00D7561F" w:rsidP="00D7561F">
      <w:pPr>
        <w:ind w:firstLine="567"/>
        <w:jc w:val="both"/>
        <w:rPr>
          <w:rFonts w:ascii="Arial" w:hAnsi="Arial" w:cs="Arial"/>
          <w:sz w:val="22"/>
          <w:szCs w:val="22"/>
        </w:rPr>
      </w:pPr>
    </w:p>
    <w:p w14:paraId="790C35DC" w14:textId="77777777" w:rsidR="00D7561F" w:rsidRPr="002E5AB8" w:rsidRDefault="00D7561F" w:rsidP="00D7561F">
      <w:pPr>
        <w:ind w:firstLine="567"/>
        <w:jc w:val="both"/>
        <w:rPr>
          <w:rFonts w:ascii="Arial" w:hAnsi="Arial" w:cs="Arial"/>
          <w:b/>
          <w:i/>
          <w:sz w:val="22"/>
          <w:szCs w:val="22"/>
        </w:rPr>
      </w:pPr>
      <w:r w:rsidRPr="002E5AB8">
        <w:rPr>
          <w:rFonts w:ascii="Arial" w:hAnsi="Arial" w:cs="Arial"/>
          <w:sz w:val="22"/>
          <w:szCs w:val="22"/>
        </w:rPr>
        <w:t>A szociális igazgatásról és a szociális ellátásokról szóló 1993. évi III. törvény (továbbiakban: Szt.) 92.§ (1) bekezdés értelmében:- „</w:t>
      </w:r>
      <w:r w:rsidRPr="002E5AB8">
        <w:rPr>
          <w:rFonts w:ascii="Arial" w:hAnsi="Arial" w:cs="Arial"/>
          <w:b/>
          <w:i/>
          <w:sz w:val="22"/>
          <w:szCs w:val="22"/>
        </w:rPr>
        <w:t>A személyes gondoskodást nyújtó ellátásokról, azok igénybevételéről, valamint a fizetendő térítési díjakról ……b) ha a fenntartó önkormányzati társulás, akkor a társulási megállapodásban megjelölt székhely szerinti ……..települési önkormányzat a társulási megállapodásban meghatározottak szerint rendeletet alkot.”</w:t>
      </w:r>
    </w:p>
    <w:p w14:paraId="647B2138" w14:textId="77777777" w:rsidR="00D7561F" w:rsidRPr="00BB5661" w:rsidRDefault="00D7561F" w:rsidP="00D7561F">
      <w:pPr>
        <w:ind w:firstLine="567"/>
        <w:jc w:val="both"/>
        <w:rPr>
          <w:rFonts w:ascii="Arial" w:hAnsi="Arial" w:cs="Arial"/>
          <w:b/>
          <w:i/>
          <w:color w:val="FF0000"/>
          <w:sz w:val="22"/>
          <w:szCs w:val="22"/>
        </w:rPr>
      </w:pPr>
    </w:p>
    <w:p w14:paraId="62B65B8D" w14:textId="06CF580F" w:rsidR="00D7561F" w:rsidRPr="004021D9" w:rsidRDefault="00D7561F" w:rsidP="00D7561F">
      <w:pPr>
        <w:ind w:firstLine="567"/>
        <w:jc w:val="both"/>
        <w:rPr>
          <w:rFonts w:ascii="Arial" w:hAnsi="Arial" w:cs="Arial"/>
          <w:b/>
          <w:i/>
          <w:sz w:val="22"/>
          <w:szCs w:val="22"/>
        </w:rPr>
      </w:pPr>
      <w:r w:rsidRPr="004021D9">
        <w:rPr>
          <w:rFonts w:ascii="Arial" w:hAnsi="Arial" w:cs="Arial"/>
          <w:sz w:val="22"/>
          <w:szCs w:val="22"/>
        </w:rPr>
        <w:t>A Gondozási Központot fenntartó társulási megállapodás III. fejezet 3.2 pontja ért</w:t>
      </w:r>
      <w:r w:rsidR="00954B4D">
        <w:rPr>
          <w:rFonts w:ascii="Arial" w:hAnsi="Arial" w:cs="Arial"/>
          <w:sz w:val="22"/>
          <w:szCs w:val="22"/>
        </w:rPr>
        <w:t>e</w:t>
      </w:r>
      <w:r w:rsidRPr="004021D9">
        <w:rPr>
          <w:rFonts w:ascii="Arial" w:hAnsi="Arial" w:cs="Arial"/>
          <w:sz w:val="22"/>
          <w:szCs w:val="22"/>
        </w:rPr>
        <w:t xml:space="preserve">lmében: </w:t>
      </w:r>
      <w:r w:rsidRPr="004021D9">
        <w:rPr>
          <w:rFonts w:ascii="Arial" w:hAnsi="Arial" w:cs="Arial"/>
          <w:b/>
          <w:i/>
          <w:sz w:val="22"/>
          <w:szCs w:val="22"/>
        </w:rPr>
        <w:t xml:space="preserve">„Az Önkormányzatok megállapodnak abban, hogy az Szt. 92. § (1) bekezdésének b) pontja alapján Bátaszék Város Önkormányzatának Képviselő-testülete alkot rendeletet a Központ tekintetében a személyes gondoskodást nyújtó ellátásokról, azok igénybevételéről, a fizetendő térítési díjakról, azzal, hogy a rendeletet a Társulási Tanács előzetesen véleményezi.” </w:t>
      </w:r>
    </w:p>
    <w:p w14:paraId="08E313E2" w14:textId="77777777" w:rsidR="00D7561F" w:rsidRPr="002E5AB8" w:rsidRDefault="00D7561F" w:rsidP="00D7561F">
      <w:pPr>
        <w:ind w:firstLine="567"/>
        <w:jc w:val="both"/>
        <w:rPr>
          <w:rFonts w:ascii="Arial" w:hAnsi="Arial" w:cs="Arial"/>
          <w:sz w:val="22"/>
          <w:szCs w:val="22"/>
          <w:u w:val="single"/>
        </w:rPr>
      </w:pPr>
    </w:p>
    <w:p w14:paraId="0A7E688C" w14:textId="77777777" w:rsidR="00D7561F" w:rsidRPr="002E5AB8" w:rsidRDefault="00D7561F" w:rsidP="00D7561F">
      <w:pPr>
        <w:ind w:firstLine="567"/>
        <w:jc w:val="both"/>
        <w:rPr>
          <w:rFonts w:ascii="Arial" w:hAnsi="Arial" w:cs="Arial"/>
          <w:sz w:val="22"/>
          <w:szCs w:val="22"/>
        </w:rPr>
      </w:pPr>
      <w:r w:rsidRPr="002E5AB8">
        <w:rPr>
          <w:rFonts w:ascii="Arial" w:hAnsi="Arial" w:cs="Arial"/>
          <w:sz w:val="22"/>
          <w:szCs w:val="22"/>
        </w:rPr>
        <w:lastRenderedPageBreak/>
        <w:t>Az intézményi térítési díj számításának módját, változatlanul az Szt. 115. § (1) bekezdése határozza meg az alábbiak szerint:</w:t>
      </w:r>
    </w:p>
    <w:p w14:paraId="2E7D731D" w14:textId="77777777" w:rsidR="00D7561F" w:rsidRPr="002E5AB8" w:rsidRDefault="00D7561F" w:rsidP="00D7561F">
      <w:pPr>
        <w:ind w:firstLine="567"/>
        <w:jc w:val="both"/>
        <w:rPr>
          <w:rFonts w:ascii="Arial" w:hAnsi="Arial" w:cs="Arial"/>
          <w:sz w:val="22"/>
          <w:szCs w:val="22"/>
        </w:rPr>
      </w:pPr>
    </w:p>
    <w:p w14:paraId="1DB5F87A" w14:textId="77777777" w:rsidR="00D7561F" w:rsidRPr="002E5AB8" w:rsidRDefault="00D7561F" w:rsidP="00D7561F">
      <w:pPr>
        <w:ind w:firstLine="567"/>
        <w:jc w:val="both"/>
        <w:rPr>
          <w:rFonts w:ascii="Arial" w:hAnsi="Arial" w:cs="Arial"/>
          <w:sz w:val="22"/>
          <w:szCs w:val="22"/>
        </w:rPr>
      </w:pPr>
      <w:r w:rsidRPr="002E5AB8">
        <w:rPr>
          <w:rFonts w:ascii="Arial" w:hAnsi="Arial" w:cs="Arial"/>
          <w:b/>
          <w:i/>
          <w:sz w:val="22"/>
          <w:szCs w:val="22"/>
        </w:rPr>
        <w:t xml:space="preserve">„115. § (1) Az intézményi térítési díj a személyes gondoskodás körébe tartozó szociális ellátások ellenértékeként megállapított összeg (a továbbiakban: intézményi térítési díj). Az intézményi térítési díjat a fenntartó tárgyév április 1-jéig állapítja meg. </w:t>
      </w:r>
      <w:r w:rsidRPr="002E5AB8">
        <w:rPr>
          <w:rFonts w:ascii="Arial" w:hAnsi="Arial" w:cs="Arial"/>
          <w:b/>
          <w:i/>
          <w:sz w:val="22"/>
          <w:szCs w:val="22"/>
          <w:u w:val="single"/>
        </w:rPr>
        <w:t>Az intézményi térítési díj összege nem haladhatja meg a szolgáltatási önköltséget</w:t>
      </w:r>
      <w:r w:rsidRPr="002E5AB8">
        <w:rPr>
          <w:rFonts w:ascii="Arial" w:hAnsi="Arial" w:cs="Arial"/>
          <w:color w:val="003660"/>
          <w:sz w:val="22"/>
          <w:szCs w:val="22"/>
          <w:u w:val="single"/>
          <w:shd w:val="clear" w:color="auto" w:fill="EDF5FB"/>
        </w:rPr>
        <w:t>.</w:t>
      </w:r>
      <w:r w:rsidRPr="002E5AB8">
        <w:rPr>
          <w:rFonts w:ascii="Arial" w:hAnsi="Arial" w:cs="Arial"/>
          <w:b/>
          <w:i/>
          <w:sz w:val="22"/>
          <w:szCs w:val="22"/>
        </w:rPr>
        <w:t xml:space="preserve"> Az intézményi térítési díj év közben egy alkalommal …….. korrigálható. Az intézményi térítési díjat integrált intézmény esetében is szolgáltatásonként ……külön kell meghatározni, ilyen esetben az önköltség számítása során a közös költségelemeket a szolgáltatásonkénti közvetlen költségek arányában kell megosztani.”</w:t>
      </w:r>
      <w:r w:rsidRPr="002E5AB8">
        <w:rPr>
          <w:rFonts w:ascii="Arial" w:hAnsi="Arial" w:cs="Arial"/>
          <w:sz w:val="22"/>
          <w:szCs w:val="22"/>
        </w:rPr>
        <w:t xml:space="preserve"> </w:t>
      </w:r>
    </w:p>
    <w:p w14:paraId="690A2B19" w14:textId="77777777" w:rsidR="00D7561F" w:rsidRPr="002E5AB8" w:rsidRDefault="00D7561F" w:rsidP="00D7561F">
      <w:pPr>
        <w:ind w:firstLine="567"/>
        <w:jc w:val="both"/>
        <w:rPr>
          <w:rFonts w:ascii="Arial" w:hAnsi="Arial" w:cs="Arial"/>
          <w:sz w:val="22"/>
          <w:szCs w:val="22"/>
        </w:rPr>
      </w:pPr>
    </w:p>
    <w:p w14:paraId="46244290" w14:textId="77777777" w:rsidR="00D7561F" w:rsidRPr="002E5AB8" w:rsidRDefault="00D7561F" w:rsidP="00D7561F">
      <w:pPr>
        <w:ind w:firstLine="567"/>
        <w:jc w:val="both"/>
        <w:rPr>
          <w:rFonts w:ascii="Arial" w:hAnsi="Arial" w:cs="Arial"/>
          <w:i/>
          <w:sz w:val="22"/>
          <w:szCs w:val="22"/>
        </w:rPr>
      </w:pPr>
      <w:r w:rsidRPr="002E5AB8">
        <w:rPr>
          <w:rFonts w:ascii="Arial" w:hAnsi="Arial" w:cs="Arial"/>
          <w:i/>
          <w:sz w:val="22"/>
          <w:szCs w:val="22"/>
        </w:rPr>
        <w:t>A fenntartó az intézményi térítési díjat, a jogszabályok alapján kiszámított díjtételnél alacsonyabb összegben is meghatározhatja.</w:t>
      </w:r>
    </w:p>
    <w:p w14:paraId="781A580A" w14:textId="77777777" w:rsidR="00D7561F" w:rsidRPr="002E5AB8" w:rsidRDefault="00D7561F" w:rsidP="00D7561F">
      <w:pPr>
        <w:ind w:firstLine="567"/>
        <w:jc w:val="both"/>
        <w:rPr>
          <w:rFonts w:ascii="Arial" w:hAnsi="Arial" w:cs="Arial"/>
          <w:i/>
          <w:sz w:val="22"/>
          <w:szCs w:val="22"/>
        </w:rPr>
      </w:pPr>
    </w:p>
    <w:p w14:paraId="25B06DA6" w14:textId="77777777" w:rsidR="00D7561F" w:rsidRPr="002E5AB8" w:rsidRDefault="00D7561F" w:rsidP="00D7561F">
      <w:pPr>
        <w:ind w:firstLine="567"/>
        <w:jc w:val="both"/>
        <w:rPr>
          <w:rFonts w:ascii="Arial" w:hAnsi="Arial" w:cs="Arial"/>
          <w:sz w:val="22"/>
          <w:szCs w:val="22"/>
        </w:rPr>
      </w:pPr>
      <w:r w:rsidRPr="002E5AB8">
        <w:rPr>
          <w:rFonts w:ascii="Arial" w:hAnsi="Arial" w:cs="Arial"/>
          <w:sz w:val="22"/>
          <w:szCs w:val="22"/>
        </w:rPr>
        <w:t>Mivel</w:t>
      </w:r>
      <w:r>
        <w:rPr>
          <w:rFonts w:ascii="Arial" w:hAnsi="Arial" w:cs="Arial"/>
          <w:sz w:val="22"/>
          <w:szCs w:val="22"/>
        </w:rPr>
        <w:t xml:space="preserve"> az intézményi térítési díjat</w:t>
      </w:r>
      <w:r w:rsidRPr="002E5AB8">
        <w:rPr>
          <w:rFonts w:ascii="Arial" w:hAnsi="Arial" w:cs="Arial"/>
          <w:sz w:val="22"/>
          <w:szCs w:val="22"/>
        </w:rPr>
        <w:t xml:space="preserve"> szolgáltatásonként állapítjuk meg, ezért meg kell határozni a szociális étkeztetés, étel</w:t>
      </w:r>
      <w:r>
        <w:rPr>
          <w:rFonts w:ascii="Arial" w:hAnsi="Arial" w:cs="Arial"/>
          <w:sz w:val="22"/>
          <w:szCs w:val="22"/>
        </w:rPr>
        <w:t>szállítás, házi segítségnyújtás és</w:t>
      </w:r>
      <w:r w:rsidRPr="002E5AB8">
        <w:rPr>
          <w:rFonts w:ascii="Arial" w:hAnsi="Arial" w:cs="Arial"/>
          <w:sz w:val="22"/>
          <w:szCs w:val="22"/>
        </w:rPr>
        <w:t xml:space="preserve"> nappali ellátás szolgáltatási díjait.</w:t>
      </w:r>
    </w:p>
    <w:p w14:paraId="7C6B3013" w14:textId="77777777" w:rsidR="00D7561F" w:rsidRPr="002E5AB8" w:rsidRDefault="00D7561F" w:rsidP="00D7561F">
      <w:pPr>
        <w:ind w:firstLine="567"/>
        <w:jc w:val="both"/>
        <w:rPr>
          <w:rFonts w:ascii="Arial" w:hAnsi="Arial" w:cs="Arial"/>
          <w:sz w:val="22"/>
          <w:szCs w:val="22"/>
        </w:rPr>
      </w:pPr>
    </w:p>
    <w:p w14:paraId="372040A3" w14:textId="77777777" w:rsidR="00D7561F" w:rsidRPr="002E5AB8" w:rsidRDefault="00D7561F" w:rsidP="00D7561F">
      <w:pPr>
        <w:ind w:firstLine="567"/>
        <w:jc w:val="both"/>
        <w:rPr>
          <w:rFonts w:ascii="Arial" w:hAnsi="Arial" w:cs="Arial"/>
          <w:b/>
          <w:i/>
          <w:sz w:val="22"/>
          <w:szCs w:val="22"/>
        </w:rPr>
      </w:pPr>
      <w:r w:rsidRPr="002E5AB8">
        <w:rPr>
          <w:rFonts w:ascii="Arial" w:hAnsi="Arial" w:cs="Arial"/>
          <w:sz w:val="22"/>
          <w:szCs w:val="22"/>
        </w:rPr>
        <w:t xml:space="preserve">A személyes gondoskodást nyújtó szociális ellátások térítési díjáról szóló 29/1993 (II.17.) Kormányrendelet 3.§ (1) bekezdésében foglaltak szerint, </w:t>
      </w:r>
      <w:r w:rsidRPr="002E5AB8">
        <w:rPr>
          <w:rFonts w:ascii="Arial" w:hAnsi="Arial" w:cs="Arial"/>
          <w:b/>
          <w:i/>
          <w:sz w:val="22"/>
          <w:szCs w:val="22"/>
        </w:rPr>
        <w:t>„az intézményi térítési díjat és a személyi térítési díjat</w:t>
      </w:r>
    </w:p>
    <w:p w14:paraId="6B5C913E" w14:textId="77777777" w:rsidR="00D7561F" w:rsidRPr="002E5AB8" w:rsidRDefault="00D7561F" w:rsidP="00D7561F">
      <w:pPr>
        <w:ind w:firstLine="567"/>
        <w:jc w:val="both"/>
        <w:rPr>
          <w:rFonts w:ascii="Arial" w:hAnsi="Arial" w:cs="Arial"/>
          <w:b/>
          <w:i/>
          <w:sz w:val="22"/>
          <w:szCs w:val="22"/>
        </w:rPr>
      </w:pPr>
      <w:r w:rsidRPr="002E5AB8">
        <w:rPr>
          <w:rFonts w:ascii="Arial" w:hAnsi="Arial" w:cs="Arial"/>
          <w:b/>
          <w:i/>
          <w:sz w:val="22"/>
          <w:szCs w:val="22"/>
        </w:rPr>
        <w:t>a) étkeztetés esetén ellátási napra,</w:t>
      </w:r>
    </w:p>
    <w:p w14:paraId="593CE42B" w14:textId="77777777" w:rsidR="00D7561F" w:rsidRPr="002E5AB8" w:rsidRDefault="00D7561F" w:rsidP="00D7561F">
      <w:pPr>
        <w:ind w:firstLine="567"/>
        <w:jc w:val="both"/>
        <w:rPr>
          <w:rFonts w:ascii="Arial" w:hAnsi="Arial" w:cs="Arial"/>
          <w:b/>
          <w:i/>
          <w:sz w:val="22"/>
          <w:szCs w:val="22"/>
        </w:rPr>
      </w:pPr>
      <w:r w:rsidRPr="002E5AB8">
        <w:rPr>
          <w:rFonts w:ascii="Arial" w:hAnsi="Arial" w:cs="Arial"/>
          <w:b/>
          <w:i/>
          <w:sz w:val="22"/>
          <w:szCs w:val="22"/>
        </w:rPr>
        <w:t>b) házi segítségnyújtás esetén gondozási órára,</w:t>
      </w:r>
    </w:p>
    <w:p w14:paraId="100A2E26" w14:textId="77777777" w:rsidR="00D7561F" w:rsidRPr="002E5AB8" w:rsidRDefault="00D7561F" w:rsidP="00D7561F">
      <w:pPr>
        <w:ind w:firstLine="567"/>
        <w:jc w:val="both"/>
        <w:rPr>
          <w:rFonts w:ascii="Arial" w:hAnsi="Arial" w:cs="Arial"/>
          <w:b/>
          <w:i/>
          <w:sz w:val="22"/>
          <w:szCs w:val="22"/>
        </w:rPr>
      </w:pPr>
      <w:r w:rsidRPr="002E5AB8">
        <w:rPr>
          <w:rFonts w:ascii="Arial" w:hAnsi="Arial" w:cs="Arial"/>
          <w:b/>
          <w:i/>
          <w:sz w:val="22"/>
          <w:szCs w:val="22"/>
        </w:rPr>
        <w:t xml:space="preserve">c) </w:t>
      </w:r>
      <w:r>
        <w:rPr>
          <w:rFonts w:ascii="Arial" w:hAnsi="Arial" w:cs="Arial"/>
          <w:b/>
          <w:i/>
          <w:sz w:val="22"/>
          <w:szCs w:val="22"/>
        </w:rPr>
        <w:t>……………</w:t>
      </w:r>
      <w:r w:rsidRPr="002E5AB8">
        <w:rPr>
          <w:rFonts w:ascii="Arial" w:hAnsi="Arial" w:cs="Arial"/>
          <w:b/>
          <w:i/>
          <w:sz w:val="22"/>
          <w:szCs w:val="22"/>
        </w:rPr>
        <w:t xml:space="preserve"> </w:t>
      </w:r>
    </w:p>
    <w:p w14:paraId="71992A30" w14:textId="77777777" w:rsidR="00D7561F" w:rsidRPr="002E5AB8" w:rsidRDefault="00D7561F" w:rsidP="00D7561F">
      <w:pPr>
        <w:ind w:firstLine="567"/>
        <w:jc w:val="both"/>
        <w:rPr>
          <w:rFonts w:ascii="Arial" w:hAnsi="Arial" w:cs="Arial"/>
          <w:b/>
          <w:i/>
          <w:sz w:val="22"/>
          <w:szCs w:val="22"/>
        </w:rPr>
      </w:pPr>
      <w:r w:rsidRPr="002E5AB8">
        <w:rPr>
          <w:rFonts w:ascii="Arial" w:hAnsi="Arial" w:cs="Arial"/>
          <w:b/>
          <w:i/>
          <w:sz w:val="22"/>
          <w:szCs w:val="22"/>
        </w:rPr>
        <w:t>d)……………</w:t>
      </w:r>
    </w:p>
    <w:p w14:paraId="1BF47118" w14:textId="77777777" w:rsidR="00D7561F" w:rsidRPr="002E5AB8" w:rsidRDefault="00D7561F" w:rsidP="00D7561F">
      <w:pPr>
        <w:ind w:firstLine="567"/>
        <w:jc w:val="both"/>
        <w:rPr>
          <w:rFonts w:ascii="Arial" w:hAnsi="Arial" w:cs="Arial"/>
          <w:b/>
          <w:i/>
          <w:sz w:val="22"/>
          <w:szCs w:val="22"/>
        </w:rPr>
      </w:pPr>
      <w:r w:rsidRPr="002E5AB8">
        <w:rPr>
          <w:rFonts w:ascii="Arial" w:hAnsi="Arial" w:cs="Arial"/>
          <w:b/>
          <w:i/>
          <w:sz w:val="22"/>
          <w:szCs w:val="22"/>
        </w:rPr>
        <w:t>e) nappali ellátás esetén ellátási napra…… vetítve kell meghatározni.”</w:t>
      </w:r>
    </w:p>
    <w:p w14:paraId="0BA370BA" w14:textId="77777777" w:rsidR="00D7561F" w:rsidRPr="002E5AB8" w:rsidRDefault="00D7561F" w:rsidP="00D7561F">
      <w:pPr>
        <w:ind w:firstLine="567"/>
        <w:jc w:val="both"/>
        <w:rPr>
          <w:rFonts w:ascii="Arial" w:hAnsi="Arial" w:cs="Arial"/>
          <w:b/>
          <w:i/>
          <w:sz w:val="22"/>
          <w:szCs w:val="22"/>
        </w:rPr>
      </w:pPr>
    </w:p>
    <w:p w14:paraId="18283C3B" w14:textId="77777777" w:rsidR="00D7561F" w:rsidRPr="002E5AB8" w:rsidRDefault="00D7561F" w:rsidP="00D7561F">
      <w:pPr>
        <w:ind w:firstLine="567"/>
        <w:jc w:val="both"/>
        <w:rPr>
          <w:rFonts w:ascii="Arial" w:hAnsi="Arial" w:cs="Arial"/>
          <w:sz w:val="22"/>
          <w:szCs w:val="22"/>
        </w:rPr>
      </w:pPr>
      <w:r w:rsidRPr="002E5AB8">
        <w:rPr>
          <w:rFonts w:ascii="Arial" w:hAnsi="Arial" w:cs="Arial"/>
          <w:sz w:val="22"/>
          <w:szCs w:val="22"/>
        </w:rPr>
        <w:t>Az intézményi térítési díjat és a személyi térítési díjat az 1 és 2 forintos címletű érmék bevonása következtében, a kerekítés szabályairól szóló 2008. évi III. törvény 2. §-ának megfelelő mó</w:t>
      </w:r>
      <w:r>
        <w:rPr>
          <w:rFonts w:ascii="Arial" w:hAnsi="Arial" w:cs="Arial"/>
          <w:sz w:val="22"/>
          <w:szCs w:val="22"/>
        </w:rPr>
        <w:t>don, kerekítve kell megállapítani</w:t>
      </w:r>
      <w:r w:rsidRPr="002E5AB8">
        <w:rPr>
          <w:rFonts w:ascii="Arial" w:hAnsi="Arial" w:cs="Arial"/>
          <w:sz w:val="22"/>
          <w:szCs w:val="22"/>
        </w:rPr>
        <w:t xml:space="preserve">. </w:t>
      </w:r>
    </w:p>
    <w:p w14:paraId="5A9B60CC" w14:textId="77777777" w:rsidR="00D7561F" w:rsidRPr="004021D9" w:rsidRDefault="00D7561F" w:rsidP="00D7561F">
      <w:pPr>
        <w:ind w:firstLine="708"/>
        <w:jc w:val="both"/>
        <w:rPr>
          <w:rFonts w:ascii="Arial" w:hAnsi="Arial" w:cs="Arial"/>
          <w:sz w:val="22"/>
          <w:szCs w:val="22"/>
        </w:rPr>
      </w:pPr>
      <w:r w:rsidRPr="002E5AB8">
        <w:rPr>
          <w:rFonts w:ascii="Arial" w:hAnsi="Arial" w:cs="Arial"/>
          <w:sz w:val="22"/>
          <w:szCs w:val="22"/>
        </w:rPr>
        <w:t xml:space="preserve">A szociális alapszolgáltatások intézményi térítési díjait a települési támogatásról és </w:t>
      </w:r>
      <w:r w:rsidRPr="004021D9">
        <w:rPr>
          <w:rFonts w:ascii="Arial" w:hAnsi="Arial" w:cs="Arial"/>
          <w:sz w:val="22"/>
          <w:szCs w:val="22"/>
        </w:rPr>
        <w:t>egyéb szociális ellátásokról szóló 1/2019. (I. 31.) önkormányzati rendelet 1. melléklete tartalmazza.</w:t>
      </w:r>
    </w:p>
    <w:p w14:paraId="15DD6940" w14:textId="77777777" w:rsidR="00D7561F" w:rsidRPr="002E5AB8" w:rsidRDefault="00D7561F" w:rsidP="00D7561F">
      <w:pPr>
        <w:jc w:val="both"/>
        <w:rPr>
          <w:rFonts w:ascii="Arial" w:hAnsi="Arial" w:cs="Arial"/>
          <w:sz w:val="22"/>
          <w:szCs w:val="22"/>
        </w:rPr>
      </w:pPr>
    </w:p>
    <w:p w14:paraId="6A1B6861" w14:textId="77777777" w:rsidR="00D7561F" w:rsidRPr="002E5AB8" w:rsidRDefault="00D7561F" w:rsidP="00D7561F">
      <w:pPr>
        <w:ind w:firstLine="567"/>
        <w:jc w:val="both"/>
        <w:rPr>
          <w:rFonts w:ascii="Arial" w:hAnsi="Arial" w:cs="Arial"/>
          <w:sz w:val="22"/>
          <w:szCs w:val="22"/>
        </w:rPr>
      </w:pPr>
      <w:r w:rsidRPr="002E5AB8">
        <w:rPr>
          <w:rFonts w:ascii="Arial" w:hAnsi="Arial" w:cs="Arial"/>
          <w:sz w:val="22"/>
          <w:szCs w:val="22"/>
        </w:rPr>
        <w:t>A jogszabályban foglaltakat figyelembe véve, a Gondozási Központ szolgáltatási egységeinek intézményi térítési díj számításai, a következők:</w:t>
      </w:r>
    </w:p>
    <w:p w14:paraId="388050EB" w14:textId="77777777" w:rsidR="00D7561F" w:rsidRPr="002E5AB8" w:rsidRDefault="00D7561F" w:rsidP="00D7561F">
      <w:pPr>
        <w:jc w:val="both"/>
        <w:rPr>
          <w:rFonts w:ascii="Arial" w:hAnsi="Arial" w:cs="Arial"/>
          <w:sz w:val="22"/>
          <w:szCs w:val="22"/>
        </w:rPr>
      </w:pPr>
    </w:p>
    <w:p w14:paraId="2DAD0EA1" w14:textId="77777777" w:rsidR="00D7561F" w:rsidRPr="002E5AB8" w:rsidRDefault="00D7561F" w:rsidP="00D7561F">
      <w:pPr>
        <w:jc w:val="both"/>
        <w:rPr>
          <w:rFonts w:ascii="Arial" w:hAnsi="Arial" w:cs="Arial"/>
          <w:b/>
          <w:i/>
          <w:sz w:val="22"/>
          <w:szCs w:val="22"/>
          <w:u w:val="single"/>
        </w:rPr>
      </w:pPr>
      <w:r w:rsidRPr="002E5AB8">
        <w:rPr>
          <w:rFonts w:ascii="Arial" w:hAnsi="Arial" w:cs="Arial"/>
          <w:b/>
          <w:i/>
          <w:sz w:val="22"/>
          <w:szCs w:val="22"/>
          <w:u w:val="single"/>
        </w:rPr>
        <w:t>Nappali ellátás szolgáltatási díja</w:t>
      </w:r>
    </w:p>
    <w:p w14:paraId="6317065C" w14:textId="77777777" w:rsidR="00D7561F" w:rsidRPr="002E5AB8" w:rsidRDefault="00D7561F" w:rsidP="00D7561F">
      <w:pPr>
        <w:jc w:val="both"/>
        <w:rPr>
          <w:rFonts w:ascii="Arial" w:hAnsi="Arial" w:cs="Arial"/>
          <w:sz w:val="22"/>
          <w:szCs w:val="22"/>
        </w:rPr>
      </w:pPr>
    </w:p>
    <w:tbl>
      <w:tblPr>
        <w:tblW w:w="8674"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606"/>
        <w:gridCol w:w="2034"/>
        <w:gridCol w:w="2034"/>
      </w:tblGrid>
      <w:tr w:rsidR="00D7561F" w:rsidRPr="002E5AB8" w14:paraId="70AA8B32" w14:textId="77777777" w:rsidTr="00B41846">
        <w:tc>
          <w:tcPr>
            <w:tcW w:w="4606" w:type="dxa"/>
            <w:vAlign w:val="center"/>
          </w:tcPr>
          <w:p w14:paraId="055BE964" w14:textId="77777777" w:rsidR="00D7561F" w:rsidRPr="00AF6865" w:rsidRDefault="00D7561F" w:rsidP="00B41846">
            <w:pPr>
              <w:snapToGrid w:val="0"/>
              <w:jc w:val="center"/>
              <w:rPr>
                <w:rFonts w:ascii="Arial" w:hAnsi="Arial" w:cs="Arial"/>
                <w:b/>
                <w:sz w:val="22"/>
                <w:szCs w:val="22"/>
              </w:rPr>
            </w:pPr>
            <w:r w:rsidRPr="00AF6865">
              <w:rPr>
                <w:rFonts w:ascii="Arial" w:hAnsi="Arial" w:cs="Arial"/>
                <w:b/>
                <w:sz w:val="22"/>
                <w:szCs w:val="22"/>
              </w:rPr>
              <w:t>Nappali ellátás</w:t>
            </w:r>
          </w:p>
        </w:tc>
        <w:tc>
          <w:tcPr>
            <w:tcW w:w="2034" w:type="dxa"/>
          </w:tcPr>
          <w:p w14:paraId="32155F5F"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2026. év adatai</w:t>
            </w:r>
          </w:p>
        </w:tc>
        <w:tc>
          <w:tcPr>
            <w:tcW w:w="2034" w:type="dxa"/>
          </w:tcPr>
          <w:p w14:paraId="78F88245"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202</w:t>
            </w:r>
            <w:r>
              <w:rPr>
                <w:rFonts w:ascii="Arial" w:hAnsi="Arial" w:cs="Arial"/>
                <w:b/>
                <w:sz w:val="22"/>
                <w:szCs w:val="22"/>
              </w:rPr>
              <w:t>5</w:t>
            </w:r>
            <w:r w:rsidRPr="002E5AB8">
              <w:rPr>
                <w:rFonts w:ascii="Arial" w:hAnsi="Arial" w:cs="Arial"/>
                <w:b/>
                <w:sz w:val="22"/>
                <w:szCs w:val="22"/>
              </w:rPr>
              <w:t>. év adatai</w:t>
            </w:r>
          </w:p>
        </w:tc>
      </w:tr>
      <w:tr w:rsidR="00D7561F" w:rsidRPr="002E5AB8" w14:paraId="580BF167" w14:textId="77777777" w:rsidTr="00B41846">
        <w:tc>
          <w:tcPr>
            <w:tcW w:w="4606" w:type="dxa"/>
            <w:vAlign w:val="center"/>
          </w:tcPr>
          <w:p w14:paraId="59AB005D" w14:textId="77777777" w:rsidR="00D7561F"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kiadás összesen</w:t>
            </w:r>
          </w:p>
          <w:p w14:paraId="1039CBBA" w14:textId="77777777" w:rsidR="00D7561F" w:rsidRPr="002E5AB8" w:rsidRDefault="00D7561F" w:rsidP="00B41846">
            <w:pPr>
              <w:snapToGrid w:val="0"/>
              <w:jc w:val="both"/>
              <w:rPr>
                <w:rFonts w:ascii="Arial" w:hAnsi="Arial" w:cs="Arial"/>
                <w:sz w:val="22"/>
                <w:szCs w:val="22"/>
              </w:rPr>
            </w:pPr>
          </w:p>
        </w:tc>
        <w:tc>
          <w:tcPr>
            <w:tcW w:w="2034" w:type="dxa"/>
            <w:vAlign w:val="center"/>
          </w:tcPr>
          <w:p w14:paraId="14494D2E"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22 479 848 Ft/év</w:t>
            </w:r>
          </w:p>
        </w:tc>
        <w:tc>
          <w:tcPr>
            <w:tcW w:w="2034" w:type="dxa"/>
            <w:vAlign w:val="center"/>
          </w:tcPr>
          <w:p w14:paraId="5B229070"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21</w:t>
            </w:r>
            <w:r w:rsidRPr="002E5AB8">
              <w:rPr>
                <w:rFonts w:ascii="Arial" w:hAnsi="Arial" w:cs="Arial"/>
                <w:sz w:val="22"/>
                <w:szCs w:val="22"/>
              </w:rPr>
              <w:t> </w:t>
            </w:r>
            <w:r>
              <w:rPr>
                <w:rFonts w:ascii="Arial" w:hAnsi="Arial" w:cs="Arial"/>
                <w:sz w:val="22"/>
                <w:szCs w:val="22"/>
              </w:rPr>
              <w:t>446</w:t>
            </w:r>
            <w:r w:rsidRPr="002E5AB8">
              <w:rPr>
                <w:rFonts w:ascii="Arial" w:hAnsi="Arial" w:cs="Arial"/>
                <w:sz w:val="22"/>
                <w:szCs w:val="22"/>
              </w:rPr>
              <w:t xml:space="preserve"> </w:t>
            </w:r>
            <w:r>
              <w:rPr>
                <w:rFonts w:ascii="Arial" w:hAnsi="Arial" w:cs="Arial"/>
                <w:sz w:val="22"/>
                <w:szCs w:val="22"/>
              </w:rPr>
              <w:t>1</w:t>
            </w:r>
            <w:r w:rsidRPr="002E5AB8">
              <w:rPr>
                <w:rFonts w:ascii="Arial" w:hAnsi="Arial" w:cs="Arial"/>
                <w:sz w:val="22"/>
                <w:szCs w:val="22"/>
              </w:rPr>
              <w:t>14 Ft/év</w:t>
            </w:r>
          </w:p>
        </w:tc>
      </w:tr>
      <w:tr w:rsidR="00D7561F" w:rsidRPr="002E5AB8" w14:paraId="299D0161" w14:textId="77777777" w:rsidTr="00B41846">
        <w:tc>
          <w:tcPr>
            <w:tcW w:w="4606" w:type="dxa"/>
            <w:vAlign w:val="center"/>
          </w:tcPr>
          <w:p w14:paraId="5D38D8A7"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ellátási napok száma (igénybe vevők száma alapján fő/nap/év)</w:t>
            </w:r>
          </w:p>
        </w:tc>
        <w:tc>
          <w:tcPr>
            <w:tcW w:w="2034" w:type="dxa"/>
            <w:vAlign w:val="center"/>
          </w:tcPr>
          <w:p w14:paraId="68DC6F82"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7 402 fő/nap/év</w:t>
            </w:r>
          </w:p>
        </w:tc>
        <w:tc>
          <w:tcPr>
            <w:tcW w:w="2034" w:type="dxa"/>
            <w:vAlign w:val="center"/>
          </w:tcPr>
          <w:p w14:paraId="6BAEBD31"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 xml:space="preserve">7 </w:t>
            </w:r>
            <w:r>
              <w:rPr>
                <w:rFonts w:ascii="Arial" w:hAnsi="Arial" w:cs="Arial"/>
                <w:sz w:val="22"/>
                <w:szCs w:val="22"/>
              </w:rPr>
              <w:t>428</w:t>
            </w:r>
            <w:r w:rsidRPr="002E5AB8">
              <w:rPr>
                <w:rFonts w:ascii="Arial" w:hAnsi="Arial" w:cs="Arial"/>
                <w:sz w:val="22"/>
                <w:szCs w:val="22"/>
              </w:rPr>
              <w:t xml:space="preserve"> fő/nap/év</w:t>
            </w:r>
          </w:p>
        </w:tc>
      </w:tr>
      <w:tr w:rsidR="00D7561F" w:rsidRPr="002E5AB8" w14:paraId="1EADBC5D" w14:textId="77777777" w:rsidTr="00B41846">
        <w:tc>
          <w:tcPr>
            <w:tcW w:w="4606" w:type="dxa"/>
            <w:shd w:val="clear" w:color="auto" w:fill="DDD9C3"/>
            <w:vAlign w:val="center"/>
          </w:tcPr>
          <w:p w14:paraId="074AB464" w14:textId="77777777" w:rsidR="00D7561F" w:rsidRPr="002E5AB8" w:rsidRDefault="00D7561F" w:rsidP="00B41846">
            <w:pPr>
              <w:snapToGrid w:val="0"/>
              <w:jc w:val="both"/>
              <w:rPr>
                <w:rFonts w:ascii="Arial" w:hAnsi="Arial" w:cs="Arial"/>
                <w:i/>
                <w:sz w:val="22"/>
                <w:szCs w:val="22"/>
              </w:rPr>
            </w:pPr>
            <w:r w:rsidRPr="002E5AB8">
              <w:rPr>
                <w:rFonts w:ascii="Arial" w:hAnsi="Arial" w:cs="Arial"/>
                <w:i/>
                <w:sz w:val="22"/>
                <w:szCs w:val="22"/>
              </w:rPr>
              <w:t>Egy ellátottra v</w:t>
            </w:r>
            <w:r>
              <w:rPr>
                <w:rFonts w:ascii="Arial" w:hAnsi="Arial" w:cs="Arial"/>
                <w:i/>
                <w:sz w:val="22"/>
                <w:szCs w:val="22"/>
              </w:rPr>
              <w:t>etített számított önköltség 2026</w:t>
            </w:r>
            <w:r w:rsidRPr="002E5AB8">
              <w:rPr>
                <w:rFonts w:ascii="Arial" w:hAnsi="Arial" w:cs="Arial"/>
                <w:i/>
                <w:sz w:val="22"/>
                <w:szCs w:val="22"/>
              </w:rPr>
              <w:t>. év (Ft/nap)</w:t>
            </w:r>
          </w:p>
        </w:tc>
        <w:tc>
          <w:tcPr>
            <w:tcW w:w="2034" w:type="dxa"/>
            <w:shd w:val="clear" w:color="auto" w:fill="DDD9C3"/>
            <w:vAlign w:val="center"/>
          </w:tcPr>
          <w:p w14:paraId="57F7251C"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3 037 Ft/nap</w:t>
            </w:r>
          </w:p>
        </w:tc>
        <w:tc>
          <w:tcPr>
            <w:tcW w:w="2034" w:type="dxa"/>
            <w:shd w:val="clear" w:color="auto" w:fill="DDD9C3"/>
            <w:vAlign w:val="center"/>
          </w:tcPr>
          <w:p w14:paraId="3F5799A2"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2 </w:t>
            </w:r>
            <w:r>
              <w:rPr>
                <w:rFonts w:ascii="Arial" w:hAnsi="Arial" w:cs="Arial"/>
                <w:i/>
                <w:sz w:val="22"/>
                <w:szCs w:val="22"/>
              </w:rPr>
              <w:t>887</w:t>
            </w:r>
            <w:r w:rsidRPr="002E5AB8">
              <w:rPr>
                <w:rFonts w:ascii="Arial" w:hAnsi="Arial" w:cs="Arial"/>
                <w:i/>
                <w:sz w:val="22"/>
                <w:szCs w:val="22"/>
              </w:rPr>
              <w:t xml:space="preserve"> Ft/nap</w:t>
            </w:r>
          </w:p>
        </w:tc>
      </w:tr>
      <w:tr w:rsidR="00D7561F" w:rsidRPr="00AF6865" w14:paraId="7076688A" w14:textId="77777777" w:rsidTr="00B41846">
        <w:tc>
          <w:tcPr>
            <w:tcW w:w="4606" w:type="dxa"/>
            <w:vAlign w:val="center"/>
          </w:tcPr>
          <w:p w14:paraId="0A1FED77" w14:textId="77777777" w:rsidR="00D7561F" w:rsidRPr="00AF6865" w:rsidRDefault="00D7561F" w:rsidP="00B41846">
            <w:pPr>
              <w:snapToGrid w:val="0"/>
              <w:jc w:val="both"/>
              <w:rPr>
                <w:rFonts w:ascii="Arial" w:hAnsi="Arial" w:cs="Arial"/>
                <w:sz w:val="22"/>
                <w:szCs w:val="22"/>
              </w:rPr>
            </w:pPr>
            <w:r w:rsidRPr="00AF6865">
              <w:rPr>
                <w:rFonts w:ascii="Arial" w:hAnsi="Arial" w:cs="Arial"/>
                <w:sz w:val="22"/>
                <w:szCs w:val="22"/>
              </w:rPr>
              <w:t>202</w:t>
            </w:r>
            <w:r>
              <w:rPr>
                <w:rFonts w:ascii="Arial" w:hAnsi="Arial" w:cs="Arial"/>
                <w:sz w:val="22"/>
                <w:szCs w:val="22"/>
              </w:rPr>
              <w:t>6</w:t>
            </w:r>
            <w:r w:rsidRPr="00AF6865">
              <w:rPr>
                <w:rFonts w:ascii="Arial" w:hAnsi="Arial" w:cs="Arial"/>
                <w:sz w:val="22"/>
                <w:szCs w:val="22"/>
              </w:rPr>
              <w:t>. évi tervezett állami támogatás (Ft/év)</w:t>
            </w:r>
          </w:p>
          <w:p w14:paraId="05E5B21F" w14:textId="77777777" w:rsidR="00D7561F" w:rsidRPr="00AF6865" w:rsidRDefault="00D7561F" w:rsidP="00B41846">
            <w:pPr>
              <w:snapToGrid w:val="0"/>
              <w:jc w:val="both"/>
              <w:rPr>
                <w:rFonts w:ascii="Arial" w:hAnsi="Arial" w:cs="Arial"/>
                <w:sz w:val="22"/>
                <w:szCs w:val="22"/>
              </w:rPr>
            </w:pPr>
            <w:r w:rsidRPr="00AF6865">
              <w:rPr>
                <w:rFonts w:ascii="Arial" w:hAnsi="Arial" w:cs="Arial"/>
                <w:sz w:val="22"/>
                <w:szCs w:val="22"/>
              </w:rPr>
              <w:t>(tervezett igénybe vevők száma 29 fő/év)</w:t>
            </w:r>
          </w:p>
        </w:tc>
        <w:tc>
          <w:tcPr>
            <w:tcW w:w="2034" w:type="dxa"/>
            <w:vAlign w:val="center"/>
          </w:tcPr>
          <w:p w14:paraId="57EEF21A" w14:textId="77777777" w:rsidR="00D7561F" w:rsidRPr="00AF6865" w:rsidRDefault="00D7561F" w:rsidP="00B41846">
            <w:pPr>
              <w:snapToGrid w:val="0"/>
              <w:jc w:val="center"/>
              <w:rPr>
                <w:rFonts w:ascii="Arial" w:hAnsi="Arial" w:cs="Arial"/>
                <w:sz w:val="22"/>
                <w:szCs w:val="22"/>
              </w:rPr>
            </w:pPr>
            <w:r w:rsidRPr="00AF6865">
              <w:rPr>
                <w:rFonts w:ascii="Arial" w:hAnsi="Arial" w:cs="Arial"/>
                <w:sz w:val="22"/>
                <w:szCs w:val="22"/>
              </w:rPr>
              <w:t>1</w:t>
            </w:r>
            <w:r>
              <w:rPr>
                <w:rFonts w:ascii="Arial" w:hAnsi="Arial" w:cs="Arial"/>
                <w:sz w:val="22"/>
                <w:szCs w:val="22"/>
              </w:rPr>
              <w:t>7</w:t>
            </w:r>
            <w:r w:rsidRPr="00AF6865">
              <w:rPr>
                <w:rFonts w:ascii="Arial" w:hAnsi="Arial" w:cs="Arial"/>
                <w:sz w:val="22"/>
                <w:szCs w:val="22"/>
              </w:rPr>
              <w:t> </w:t>
            </w:r>
            <w:r>
              <w:rPr>
                <w:rFonts w:ascii="Arial" w:hAnsi="Arial" w:cs="Arial"/>
                <w:sz w:val="22"/>
                <w:szCs w:val="22"/>
              </w:rPr>
              <w:t>585</w:t>
            </w:r>
            <w:r w:rsidRPr="00AF6865">
              <w:rPr>
                <w:rFonts w:ascii="Arial" w:hAnsi="Arial" w:cs="Arial"/>
                <w:sz w:val="22"/>
                <w:szCs w:val="22"/>
              </w:rPr>
              <w:t> </w:t>
            </w:r>
            <w:r>
              <w:rPr>
                <w:rFonts w:ascii="Arial" w:hAnsi="Arial" w:cs="Arial"/>
                <w:sz w:val="22"/>
                <w:szCs w:val="22"/>
              </w:rPr>
              <w:t>6</w:t>
            </w:r>
            <w:r w:rsidRPr="00AF6865">
              <w:rPr>
                <w:rFonts w:ascii="Arial" w:hAnsi="Arial" w:cs="Arial"/>
                <w:sz w:val="22"/>
                <w:szCs w:val="22"/>
              </w:rPr>
              <w:t>00 Ft/év</w:t>
            </w:r>
          </w:p>
        </w:tc>
        <w:tc>
          <w:tcPr>
            <w:tcW w:w="2034" w:type="dxa"/>
            <w:vAlign w:val="center"/>
          </w:tcPr>
          <w:p w14:paraId="04CABB0C" w14:textId="77777777" w:rsidR="00D7561F" w:rsidRPr="00AF6865" w:rsidRDefault="00D7561F" w:rsidP="00B41846">
            <w:pPr>
              <w:snapToGrid w:val="0"/>
              <w:jc w:val="center"/>
              <w:rPr>
                <w:rFonts w:ascii="Arial" w:hAnsi="Arial" w:cs="Arial"/>
                <w:sz w:val="22"/>
                <w:szCs w:val="22"/>
              </w:rPr>
            </w:pPr>
            <w:r w:rsidRPr="00AF6865">
              <w:rPr>
                <w:rFonts w:ascii="Arial" w:hAnsi="Arial" w:cs="Arial"/>
                <w:sz w:val="22"/>
                <w:szCs w:val="22"/>
              </w:rPr>
              <w:t>1</w:t>
            </w:r>
            <w:r>
              <w:rPr>
                <w:rFonts w:ascii="Arial" w:hAnsi="Arial" w:cs="Arial"/>
                <w:sz w:val="22"/>
                <w:szCs w:val="22"/>
              </w:rPr>
              <w:t>6</w:t>
            </w:r>
            <w:r w:rsidRPr="00AF6865">
              <w:rPr>
                <w:rFonts w:ascii="Arial" w:hAnsi="Arial" w:cs="Arial"/>
                <w:sz w:val="22"/>
                <w:szCs w:val="22"/>
              </w:rPr>
              <w:t> 2</w:t>
            </w:r>
            <w:r>
              <w:rPr>
                <w:rFonts w:ascii="Arial" w:hAnsi="Arial" w:cs="Arial"/>
                <w:sz w:val="22"/>
                <w:szCs w:val="22"/>
              </w:rPr>
              <w:t>05</w:t>
            </w:r>
            <w:r w:rsidRPr="00AF6865">
              <w:rPr>
                <w:rFonts w:ascii="Arial" w:hAnsi="Arial" w:cs="Arial"/>
                <w:sz w:val="22"/>
                <w:szCs w:val="22"/>
              </w:rPr>
              <w:t> </w:t>
            </w:r>
            <w:r>
              <w:rPr>
                <w:rFonts w:ascii="Arial" w:hAnsi="Arial" w:cs="Arial"/>
                <w:sz w:val="22"/>
                <w:szCs w:val="22"/>
              </w:rPr>
              <w:t>20</w:t>
            </w:r>
            <w:r w:rsidRPr="00AF6865">
              <w:rPr>
                <w:rFonts w:ascii="Arial" w:hAnsi="Arial" w:cs="Arial"/>
                <w:sz w:val="22"/>
                <w:szCs w:val="22"/>
              </w:rPr>
              <w:t>0 Ft/év</w:t>
            </w:r>
          </w:p>
        </w:tc>
      </w:tr>
      <w:tr w:rsidR="00D7561F" w:rsidRPr="002E5AB8" w14:paraId="1D230E32" w14:textId="77777777" w:rsidTr="00B41846">
        <w:tc>
          <w:tcPr>
            <w:tcW w:w="4606" w:type="dxa"/>
            <w:vAlign w:val="center"/>
          </w:tcPr>
          <w:p w14:paraId="09956448"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állami támogatás összege egy ellátott után (Ft/fő/év)</w:t>
            </w:r>
          </w:p>
        </w:tc>
        <w:tc>
          <w:tcPr>
            <w:tcW w:w="2034" w:type="dxa"/>
            <w:vAlign w:val="center"/>
          </w:tcPr>
          <w:p w14:paraId="4334D23B"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606 400 Ft/fő/év</w:t>
            </w:r>
          </w:p>
        </w:tc>
        <w:tc>
          <w:tcPr>
            <w:tcW w:w="2034" w:type="dxa"/>
            <w:vAlign w:val="center"/>
          </w:tcPr>
          <w:p w14:paraId="5C72047D"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5</w:t>
            </w:r>
            <w:r>
              <w:rPr>
                <w:rFonts w:ascii="Arial" w:hAnsi="Arial" w:cs="Arial"/>
                <w:sz w:val="22"/>
                <w:szCs w:val="22"/>
              </w:rPr>
              <w:t>58</w:t>
            </w:r>
            <w:r w:rsidRPr="002E5AB8">
              <w:rPr>
                <w:rFonts w:ascii="Arial" w:hAnsi="Arial" w:cs="Arial"/>
                <w:sz w:val="22"/>
                <w:szCs w:val="22"/>
              </w:rPr>
              <w:t> </w:t>
            </w:r>
            <w:r>
              <w:rPr>
                <w:rFonts w:ascii="Arial" w:hAnsi="Arial" w:cs="Arial"/>
                <w:sz w:val="22"/>
                <w:szCs w:val="22"/>
              </w:rPr>
              <w:t>80</w:t>
            </w:r>
            <w:r w:rsidRPr="002E5AB8">
              <w:rPr>
                <w:rFonts w:ascii="Arial" w:hAnsi="Arial" w:cs="Arial"/>
                <w:sz w:val="22"/>
                <w:szCs w:val="22"/>
              </w:rPr>
              <w:t>0 Ft/fő/év</w:t>
            </w:r>
          </w:p>
        </w:tc>
      </w:tr>
      <w:tr w:rsidR="00D7561F" w:rsidRPr="002E5AB8" w14:paraId="4573C514" w14:textId="77777777" w:rsidTr="00B41846">
        <w:tc>
          <w:tcPr>
            <w:tcW w:w="4606" w:type="dxa"/>
            <w:vAlign w:val="center"/>
          </w:tcPr>
          <w:p w14:paraId="64E46562" w14:textId="77777777" w:rsidR="00D7561F"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ellátási napok száma (nap/év)</w:t>
            </w:r>
          </w:p>
          <w:p w14:paraId="29125CE9" w14:textId="77777777" w:rsidR="00D7561F" w:rsidRPr="002E5AB8" w:rsidRDefault="00D7561F" w:rsidP="00B41846">
            <w:pPr>
              <w:snapToGrid w:val="0"/>
              <w:jc w:val="both"/>
              <w:rPr>
                <w:rFonts w:ascii="Arial" w:hAnsi="Arial" w:cs="Arial"/>
                <w:sz w:val="22"/>
                <w:szCs w:val="22"/>
              </w:rPr>
            </w:pPr>
          </w:p>
        </w:tc>
        <w:tc>
          <w:tcPr>
            <w:tcW w:w="2034" w:type="dxa"/>
            <w:vAlign w:val="center"/>
          </w:tcPr>
          <w:p w14:paraId="4083173C" w14:textId="77777777" w:rsidR="00D7561F" w:rsidRPr="000D680A" w:rsidRDefault="00D7561F" w:rsidP="00B41846">
            <w:pPr>
              <w:snapToGrid w:val="0"/>
              <w:jc w:val="center"/>
              <w:rPr>
                <w:rFonts w:ascii="Arial" w:hAnsi="Arial" w:cs="Arial"/>
                <w:sz w:val="22"/>
                <w:szCs w:val="22"/>
              </w:rPr>
            </w:pPr>
            <w:r w:rsidRPr="000D680A">
              <w:rPr>
                <w:rFonts w:ascii="Arial" w:hAnsi="Arial" w:cs="Arial"/>
                <w:sz w:val="22"/>
                <w:szCs w:val="22"/>
              </w:rPr>
              <w:t>251 nap/év</w:t>
            </w:r>
          </w:p>
        </w:tc>
        <w:tc>
          <w:tcPr>
            <w:tcW w:w="2034" w:type="dxa"/>
            <w:vAlign w:val="center"/>
          </w:tcPr>
          <w:p w14:paraId="001F224E" w14:textId="77777777" w:rsidR="00D7561F" w:rsidRPr="000D680A" w:rsidRDefault="00D7561F" w:rsidP="00B41846">
            <w:pPr>
              <w:snapToGrid w:val="0"/>
              <w:jc w:val="center"/>
              <w:rPr>
                <w:rFonts w:ascii="Arial" w:hAnsi="Arial" w:cs="Arial"/>
                <w:sz w:val="22"/>
                <w:szCs w:val="22"/>
              </w:rPr>
            </w:pPr>
            <w:r w:rsidRPr="000D680A">
              <w:rPr>
                <w:rFonts w:ascii="Arial" w:hAnsi="Arial" w:cs="Arial"/>
                <w:sz w:val="22"/>
                <w:szCs w:val="22"/>
              </w:rPr>
              <w:t>250 nap/év</w:t>
            </w:r>
          </w:p>
        </w:tc>
      </w:tr>
      <w:tr w:rsidR="00D7561F" w:rsidRPr="002E5AB8" w14:paraId="3EF1FB50" w14:textId="77777777" w:rsidTr="00B41846">
        <w:tc>
          <w:tcPr>
            <w:tcW w:w="4606" w:type="dxa"/>
            <w:shd w:val="clear" w:color="auto" w:fill="DDD9C3"/>
            <w:vAlign w:val="center"/>
          </w:tcPr>
          <w:p w14:paraId="055C79B2" w14:textId="77777777" w:rsidR="00D7561F" w:rsidRPr="002E5AB8" w:rsidRDefault="00D7561F" w:rsidP="00B41846">
            <w:pPr>
              <w:snapToGrid w:val="0"/>
              <w:jc w:val="both"/>
              <w:rPr>
                <w:rFonts w:ascii="Arial" w:hAnsi="Arial" w:cs="Arial"/>
                <w:i/>
                <w:sz w:val="22"/>
                <w:szCs w:val="22"/>
              </w:rPr>
            </w:pPr>
            <w:r>
              <w:rPr>
                <w:rFonts w:ascii="Arial" w:hAnsi="Arial" w:cs="Arial"/>
                <w:sz w:val="22"/>
                <w:szCs w:val="22"/>
              </w:rPr>
              <w:lastRenderedPageBreak/>
              <w:t>2026</w:t>
            </w:r>
            <w:r w:rsidRPr="002E5AB8">
              <w:rPr>
                <w:rFonts w:ascii="Arial" w:hAnsi="Arial" w:cs="Arial"/>
                <w:i/>
                <w:sz w:val="22"/>
                <w:szCs w:val="22"/>
              </w:rPr>
              <w:t>. évben egy ellátottra vetített állami támogatás összege (Ft/fő/nap)</w:t>
            </w:r>
          </w:p>
        </w:tc>
        <w:tc>
          <w:tcPr>
            <w:tcW w:w="2034" w:type="dxa"/>
            <w:shd w:val="clear" w:color="auto" w:fill="DDD9C3"/>
            <w:vAlign w:val="center"/>
          </w:tcPr>
          <w:p w14:paraId="47B552F7"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2 416 Ft/fő/év</w:t>
            </w:r>
          </w:p>
        </w:tc>
        <w:tc>
          <w:tcPr>
            <w:tcW w:w="2034" w:type="dxa"/>
            <w:shd w:val="clear" w:color="auto" w:fill="DDD9C3"/>
            <w:vAlign w:val="center"/>
          </w:tcPr>
          <w:p w14:paraId="123CBB81"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2 </w:t>
            </w:r>
            <w:r>
              <w:rPr>
                <w:rFonts w:ascii="Arial" w:hAnsi="Arial" w:cs="Arial"/>
                <w:i/>
                <w:sz w:val="22"/>
                <w:szCs w:val="22"/>
              </w:rPr>
              <w:t>235</w:t>
            </w:r>
            <w:r w:rsidRPr="002E5AB8">
              <w:rPr>
                <w:rFonts w:ascii="Arial" w:hAnsi="Arial" w:cs="Arial"/>
                <w:i/>
                <w:sz w:val="22"/>
                <w:szCs w:val="22"/>
              </w:rPr>
              <w:t xml:space="preserve"> Ft/fő/év</w:t>
            </w:r>
          </w:p>
        </w:tc>
      </w:tr>
      <w:tr w:rsidR="00D7561F" w:rsidRPr="002E5AB8" w14:paraId="7C0FD45B" w14:textId="77777777" w:rsidTr="00B41846">
        <w:tc>
          <w:tcPr>
            <w:tcW w:w="4606" w:type="dxa"/>
            <w:vAlign w:val="center"/>
          </w:tcPr>
          <w:p w14:paraId="6442EF6C"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számított intézményi térítési díj összege Ft/nap (a díj ÁFA mentes)</w:t>
            </w:r>
          </w:p>
        </w:tc>
        <w:tc>
          <w:tcPr>
            <w:tcW w:w="2034" w:type="dxa"/>
            <w:vAlign w:val="center"/>
          </w:tcPr>
          <w:p w14:paraId="76E7E762"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621 Ft/nap</w:t>
            </w:r>
          </w:p>
        </w:tc>
        <w:tc>
          <w:tcPr>
            <w:tcW w:w="2034" w:type="dxa"/>
            <w:tcBorders>
              <w:bottom w:val="double" w:sz="4" w:space="0" w:color="auto"/>
            </w:tcBorders>
            <w:vAlign w:val="center"/>
          </w:tcPr>
          <w:p w14:paraId="39A4A30C"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652</w:t>
            </w:r>
            <w:r w:rsidRPr="002E5AB8">
              <w:rPr>
                <w:rFonts w:ascii="Arial" w:hAnsi="Arial" w:cs="Arial"/>
                <w:sz w:val="22"/>
                <w:szCs w:val="22"/>
              </w:rPr>
              <w:t xml:space="preserve"> Ft/nap</w:t>
            </w:r>
          </w:p>
        </w:tc>
      </w:tr>
      <w:tr w:rsidR="00D7561F" w:rsidRPr="002E5AB8" w14:paraId="450424CB" w14:textId="77777777" w:rsidTr="00B41846">
        <w:tc>
          <w:tcPr>
            <w:tcW w:w="4606" w:type="dxa"/>
            <w:shd w:val="clear" w:color="auto" w:fill="DDD9C3"/>
            <w:vAlign w:val="center"/>
          </w:tcPr>
          <w:p w14:paraId="06528E77" w14:textId="77777777" w:rsidR="00D7561F" w:rsidRPr="002E5AB8" w:rsidRDefault="00D7561F" w:rsidP="00B41846">
            <w:pPr>
              <w:snapToGrid w:val="0"/>
              <w:jc w:val="both"/>
              <w:rPr>
                <w:rFonts w:ascii="Arial" w:hAnsi="Arial" w:cs="Arial"/>
                <w:sz w:val="22"/>
                <w:szCs w:val="22"/>
              </w:rPr>
            </w:pPr>
            <w:r>
              <w:rPr>
                <w:rFonts w:ascii="Arial" w:hAnsi="Arial" w:cs="Arial"/>
                <w:b/>
                <w:sz w:val="22"/>
                <w:szCs w:val="22"/>
              </w:rPr>
              <w:t>Megállapítható 2026</w:t>
            </w:r>
            <w:r w:rsidRPr="002E5AB8">
              <w:rPr>
                <w:rFonts w:ascii="Arial" w:hAnsi="Arial" w:cs="Arial"/>
                <w:b/>
                <w:sz w:val="22"/>
                <w:szCs w:val="22"/>
              </w:rPr>
              <w:t>. évi intézményi térítési díj összege Ft/nap – kerekített összeg</w:t>
            </w:r>
          </w:p>
        </w:tc>
        <w:tc>
          <w:tcPr>
            <w:tcW w:w="2034" w:type="dxa"/>
            <w:shd w:val="clear" w:color="auto" w:fill="DDD9C3"/>
            <w:vAlign w:val="center"/>
          </w:tcPr>
          <w:p w14:paraId="283011D2"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620 Ft/nap</w:t>
            </w:r>
          </w:p>
        </w:tc>
        <w:tc>
          <w:tcPr>
            <w:tcW w:w="2034" w:type="dxa"/>
            <w:shd w:val="clear" w:color="auto" w:fill="DDD9C3"/>
            <w:vAlign w:val="center"/>
          </w:tcPr>
          <w:p w14:paraId="57286DAB"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650</w:t>
            </w:r>
            <w:r w:rsidRPr="002E5AB8">
              <w:rPr>
                <w:rFonts w:ascii="Arial" w:hAnsi="Arial" w:cs="Arial"/>
                <w:b/>
                <w:sz w:val="22"/>
                <w:szCs w:val="22"/>
              </w:rPr>
              <w:t xml:space="preserve"> Ft/nap</w:t>
            </w:r>
          </w:p>
        </w:tc>
      </w:tr>
      <w:tr w:rsidR="00D7561F" w:rsidRPr="002E5AB8" w14:paraId="2F90FD5B" w14:textId="77777777" w:rsidTr="00B41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6" w:type="dxa"/>
            <w:tcBorders>
              <w:left w:val="double" w:sz="1" w:space="0" w:color="000000"/>
              <w:bottom w:val="double" w:sz="1" w:space="0" w:color="000000"/>
              <w:right w:val="double" w:sz="4" w:space="0" w:color="auto"/>
            </w:tcBorders>
            <w:shd w:val="clear" w:color="auto" w:fill="C4BC96"/>
          </w:tcPr>
          <w:p w14:paraId="4B045A42" w14:textId="77777777" w:rsidR="00D7561F" w:rsidRPr="002E5AB8" w:rsidRDefault="00D7561F" w:rsidP="00B41846">
            <w:pPr>
              <w:snapToGrid w:val="0"/>
              <w:jc w:val="both"/>
              <w:rPr>
                <w:rFonts w:ascii="Arial" w:hAnsi="Arial" w:cs="Arial"/>
                <w:b/>
                <w:sz w:val="22"/>
                <w:szCs w:val="22"/>
              </w:rPr>
            </w:pPr>
            <w:r>
              <w:rPr>
                <w:rFonts w:ascii="Arial" w:hAnsi="Arial" w:cs="Arial"/>
                <w:b/>
                <w:sz w:val="22"/>
                <w:szCs w:val="22"/>
              </w:rPr>
              <w:t>Javasolt 2026</w:t>
            </w:r>
            <w:r w:rsidRPr="002E5AB8">
              <w:rPr>
                <w:rFonts w:ascii="Arial" w:hAnsi="Arial" w:cs="Arial"/>
                <w:b/>
                <w:sz w:val="22"/>
                <w:szCs w:val="22"/>
              </w:rPr>
              <w:t>. évi intézményi térítési díj (Ft/nap) összege</w:t>
            </w:r>
          </w:p>
        </w:tc>
        <w:tc>
          <w:tcPr>
            <w:tcW w:w="2034" w:type="dxa"/>
            <w:tcBorders>
              <w:left w:val="double" w:sz="4" w:space="0" w:color="auto"/>
              <w:bottom w:val="double" w:sz="4" w:space="0" w:color="auto"/>
              <w:right w:val="double" w:sz="4" w:space="0" w:color="auto"/>
            </w:tcBorders>
            <w:shd w:val="clear" w:color="auto" w:fill="C4BC96"/>
            <w:vAlign w:val="center"/>
          </w:tcPr>
          <w:p w14:paraId="01078001"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0 Ft/nap</w:t>
            </w:r>
          </w:p>
        </w:tc>
        <w:tc>
          <w:tcPr>
            <w:tcW w:w="2034" w:type="dxa"/>
            <w:tcBorders>
              <w:top w:val="double" w:sz="4" w:space="0" w:color="auto"/>
              <w:left w:val="double" w:sz="4" w:space="0" w:color="auto"/>
              <w:bottom w:val="double" w:sz="4" w:space="0" w:color="auto"/>
              <w:right w:val="double" w:sz="4" w:space="0" w:color="auto"/>
            </w:tcBorders>
            <w:shd w:val="clear" w:color="auto" w:fill="C4BC96"/>
            <w:vAlign w:val="center"/>
          </w:tcPr>
          <w:p w14:paraId="17C65AAA"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0 Ft/nap</w:t>
            </w:r>
          </w:p>
        </w:tc>
      </w:tr>
      <w:tr w:rsidR="00D7561F" w:rsidRPr="002E5AB8" w14:paraId="07C16C15" w14:textId="77777777" w:rsidTr="00B41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6" w:type="dxa"/>
            <w:tcBorders>
              <w:left w:val="double" w:sz="1" w:space="0" w:color="000000"/>
              <w:bottom w:val="double" w:sz="1" w:space="0" w:color="000000"/>
              <w:right w:val="double" w:sz="4" w:space="0" w:color="auto"/>
            </w:tcBorders>
            <w:shd w:val="clear" w:color="auto" w:fill="auto"/>
          </w:tcPr>
          <w:p w14:paraId="685469FB" w14:textId="77777777" w:rsidR="00D7561F" w:rsidRPr="002E5AB8" w:rsidRDefault="00D7561F" w:rsidP="00B41846">
            <w:pPr>
              <w:snapToGrid w:val="0"/>
              <w:jc w:val="both"/>
              <w:rPr>
                <w:rFonts w:ascii="Arial" w:hAnsi="Arial" w:cs="Arial"/>
                <w:i/>
                <w:sz w:val="22"/>
                <w:szCs w:val="22"/>
              </w:rPr>
            </w:pPr>
            <w:r>
              <w:rPr>
                <w:rFonts w:ascii="Arial" w:hAnsi="Arial" w:cs="Arial"/>
                <w:sz w:val="22"/>
                <w:szCs w:val="22"/>
              </w:rPr>
              <w:t>2026</w:t>
            </w:r>
            <w:r w:rsidRPr="002E5AB8">
              <w:rPr>
                <w:rFonts w:ascii="Arial" w:hAnsi="Arial" w:cs="Arial"/>
                <w:i/>
                <w:sz w:val="22"/>
                <w:szCs w:val="22"/>
              </w:rPr>
              <w:t>. évi tervezett intézményi működési bevétel (Ft/év)</w:t>
            </w:r>
          </w:p>
        </w:tc>
        <w:tc>
          <w:tcPr>
            <w:tcW w:w="2034" w:type="dxa"/>
            <w:tcBorders>
              <w:left w:val="double" w:sz="4" w:space="0" w:color="auto"/>
              <w:bottom w:val="double" w:sz="4" w:space="0" w:color="auto"/>
              <w:right w:val="double" w:sz="4" w:space="0" w:color="auto"/>
            </w:tcBorders>
            <w:vAlign w:val="center"/>
          </w:tcPr>
          <w:p w14:paraId="0972A32F"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0 Ft/év</w:t>
            </w:r>
          </w:p>
        </w:tc>
        <w:tc>
          <w:tcPr>
            <w:tcW w:w="2034" w:type="dxa"/>
            <w:tcBorders>
              <w:top w:val="double" w:sz="4" w:space="0" w:color="auto"/>
              <w:left w:val="double" w:sz="4" w:space="0" w:color="auto"/>
              <w:bottom w:val="double" w:sz="4" w:space="0" w:color="auto"/>
              <w:right w:val="double" w:sz="4" w:space="0" w:color="auto"/>
            </w:tcBorders>
            <w:vAlign w:val="center"/>
          </w:tcPr>
          <w:p w14:paraId="0DEAE78B"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0 Ft/év</w:t>
            </w:r>
          </w:p>
        </w:tc>
      </w:tr>
      <w:tr w:rsidR="00D7561F" w:rsidRPr="002E5AB8" w14:paraId="1C57F50A" w14:textId="77777777" w:rsidTr="00B41846">
        <w:tc>
          <w:tcPr>
            <w:tcW w:w="4606" w:type="dxa"/>
            <w:shd w:val="clear" w:color="auto" w:fill="auto"/>
            <w:vAlign w:val="center"/>
          </w:tcPr>
          <w:p w14:paraId="225C1807" w14:textId="77777777" w:rsidR="00D7561F" w:rsidRPr="002E5AB8" w:rsidRDefault="00D7561F" w:rsidP="00B41846">
            <w:pPr>
              <w:snapToGrid w:val="0"/>
              <w:jc w:val="both"/>
              <w:rPr>
                <w:rFonts w:ascii="Arial" w:hAnsi="Arial" w:cs="Arial"/>
                <w:b/>
                <w:i/>
                <w:sz w:val="22"/>
                <w:szCs w:val="22"/>
              </w:rPr>
            </w:pPr>
            <w:r>
              <w:rPr>
                <w:rFonts w:ascii="Arial" w:hAnsi="Arial" w:cs="Arial"/>
                <w:b/>
                <w:sz w:val="22"/>
                <w:szCs w:val="22"/>
              </w:rPr>
              <w:t>2026</w:t>
            </w:r>
            <w:r w:rsidRPr="002E5AB8">
              <w:rPr>
                <w:rFonts w:ascii="Arial" w:hAnsi="Arial" w:cs="Arial"/>
                <w:b/>
                <w:i/>
                <w:sz w:val="22"/>
                <w:szCs w:val="22"/>
              </w:rPr>
              <w:t xml:space="preserve">. évi tervezett önkormányzati hozzájárulás mértéke </w:t>
            </w:r>
            <w:r w:rsidRPr="002E5AB8">
              <w:rPr>
                <w:rFonts w:ascii="Arial" w:hAnsi="Arial" w:cs="Arial"/>
                <w:b/>
                <w:sz w:val="22"/>
                <w:szCs w:val="22"/>
              </w:rPr>
              <w:t>(Ft/év)</w:t>
            </w:r>
          </w:p>
        </w:tc>
        <w:tc>
          <w:tcPr>
            <w:tcW w:w="2034" w:type="dxa"/>
            <w:vAlign w:val="center"/>
          </w:tcPr>
          <w:p w14:paraId="42129970" w14:textId="77777777" w:rsidR="00D7561F" w:rsidRPr="002E5AB8" w:rsidRDefault="00D7561F" w:rsidP="00B41846">
            <w:pPr>
              <w:snapToGrid w:val="0"/>
              <w:jc w:val="center"/>
              <w:rPr>
                <w:rFonts w:ascii="Arial" w:hAnsi="Arial" w:cs="Arial"/>
                <w:b/>
                <w:i/>
                <w:sz w:val="22"/>
                <w:szCs w:val="22"/>
              </w:rPr>
            </w:pPr>
            <w:r>
              <w:rPr>
                <w:rFonts w:ascii="Arial" w:hAnsi="Arial" w:cs="Arial"/>
                <w:b/>
                <w:i/>
                <w:sz w:val="22"/>
                <w:szCs w:val="22"/>
              </w:rPr>
              <w:t>4 894 248 Ft/év</w:t>
            </w:r>
          </w:p>
        </w:tc>
        <w:tc>
          <w:tcPr>
            <w:tcW w:w="2034" w:type="dxa"/>
            <w:vAlign w:val="center"/>
          </w:tcPr>
          <w:p w14:paraId="5E952FCF" w14:textId="77777777" w:rsidR="00D7561F" w:rsidRPr="002E5AB8" w:rsidRDefault="00D7561F" w:rsidP="00B41846">
            <w:pPr>
              <w:snapToGrid w:val="0"/>
              <w:jc w:val="center"/>
              <w:rPr>
                <w:rFonts w:ascii="Arial" w:hAnsi="Arial" w:cs="Arial"/>
                <w:b/>
                <w:i/>
                <w:sz w:val="22"/>
                <w:szCs w:val="22"/>
              </w:rPr>
            </w:pPr>
            <w:r>
              <w:rPr>
                <w:rFonts w:ascii="Arial" w:hAnsi="Arial" w:cs="Arial"/>
                <w:b/>
                <w:i/>
                <w:sz w:val="22"/>
                <w:szCs w:val="22"/>
              </w:rPr>
              <w:t>5</w:t>
            </w:r>
            <w:r w:rsidRPr="002E5AB8">
              <w:rPr>
                <w:rFonts w:ascii="Arial" w:hAnsi="Arial" w:cs="Arial"/>
                <w:b/>
                <w:i/>
                <w:sz w:val="22"/>
                <w:szCs w:val="22"/>
              </w:rPr>
              <w:t> </w:t>
            </w:r>
            <w:r>
              <w:rPr>
                <w:rFonts w:ascii="Arial" w:hAnsi="Arial" w:cs="Arial"/>
                <w:b/>
                <w:i/>
                <w:sz w:val="22"/>
                <w:szCs w:val="22"/>
              </w:rPr>
              <w:t>240</w:t>
            </w:r>
            <w:r w:rsidRPr="002E5AB8">
              <w:rPr>
                <w:rFonts w:ascii="Arial" w:hAnsi="Arial" w:cs="Arial"/>
                <w:b/>
                <w:i/>
                <w:sz w:val="22"/>
                <w:szCs w:val="22"/>
              </w:rPr>
              <w:t> </w:t>
            </w:r>
            <w:r>
              <w:rPr>
                <w:rFonts w:ascii="Arial" w:hAnsi="Arial" w:cs="Arial"/>
                <w:b/>
                <w:i/>
                <w:sz w:val="22"/>
                <w:szCs w:val="22"/>
              </w:rPr>
              <w:t>91</w:t>
            </w:r>
            <w:r w:rsidRPr="002E5AB8">
              <w:rPr>
                <w:rFonts w:ascii="Arial" w:hAnsi="Arial" w:cs="Arial"/>
                <w:b/>
                <w:i/>
                <w:sz w:val="22"/>
                <w:szCs w:val="22"/>
              </w:rPr>
              <w:t>4 Ft/év</w:t>
            </w:r>
          </w:p>
        </w:tc>
      </w:tr>
    </w:tbl>
    <w:p w14:paraId="75603621" w14:textId="77777777" w:rsidR="00D7561F" w:rsidRPr="002E5AB8" w:rsidRDefault="00D7561F" w:rsidP="00D7561F">
      <w:pPr>
        <w:jc w:val="both"/>
        <w:rPr>
          <w:rFonts w:ascii="Arial" w:hAnsi="Arial" w:cs="Arial"/>
          <w:sz w:val="22"/>
          <w:szCs w:val="22"/>
        </w:rPr>
      </w:pPr>
    </w:p>
    <w:p w14:paraId="0709845B" w14:textId="77777777" w:rsidR="00D7561F" w:rsidRPr="003B2FC3" w:rsidRDefault="00D7561F" w:rsidP="00D7561F">
      <w:pPr>
        <w:ind w:firstLine="567"/>
        <w:jc w:val="both"/>
        <w:rPr>
          <w:rFonts w:ascii="Arial" w:hAnsi="Arial" w:cs="Arial"/>
          <w:i/>
          <w:sz w:val="22"/>
          <w:szCs w:val="22"/>
          <w:u w:val="single"/>
        </w:rPr>
      </w:pPr>
      <w:r w:rsidRPr="003B2FC3">
        <w:rPr>
          <w:rFonts w:ascii="Arial" w:hAnsi="Arial" w:cs="Arial"/>
          <w:i/>
          <w:sz w:val="22"/>
          <w:szCs w:val="22"/>
          <w:u w:val="single"/>
        </w:rPr>
        <w:t xml:space="preserve">Az idei évben a nappali ellátásban a maximálisan elkérhető intézményi térítési díj összege 620 Ft/napban került kiszámításra. </w:t>
      </w:r>
    </w:p>
    <w:p w14:paraId="13274DFC" w14:textId="77777777" w:rsidR="00D7561F" w:rsidRPr="002E5AB8" w:rsidRDefault="00D7561F" w:rsidP="00D7561F">
      <w:pPr>
        <w:ind w:firstLine="567"/>
        <w:jc w:val="both"/>
        <w:rPr>
          <w:rFonts w:ascii="Arial" w:hAnsi="Arial" w:cs="Arial"/>
          <w:b/>
          <w:i/>
          <w:sz w:val="22"/>
          <w:szCs w:val="22"/>
        </w:rPr>
      </w:pPr>
    </w:p>
    <w:p w14:paraId="65E7757E" w14:textId="77777777" w:rsidR="00D7561F" w:rsidRDefault="00D7561F" w:rsidP="00D7561F">
      <w:pPr>
        <w:ind w:firstLine="567"/>
        <w:jc w:val="both"/>
        <w:rPr>
          <w:rFonts w:ascii="Arial" w:eastAsia="Calibri" w:hAnsi="Arial" w:cs="Arial"/>
          <w:sz w:val="22"/>
          <w:szCs w:val="22"/>
          <w:lang w:eastAsia="en-US"/>
        </w:rPr>
      </w:pPr>
      <w:r>
        <w:rPr>
          <w:rFonts w:ascii="Arial" w:eastAsia="Calibri" w:hAnsi="Arial" w:cs="Arial"/>
          <w:sz w:val="22"/>
          <w:szCs w:val="22"/>
          <w:lang w:eastAsia="en-US"/>
        </w:rPr>
        <w:t>A szolgáltatás nyújtására jelenleg 42 fővel van megállapodásunk. A nappali ellátást igénybe vevők nagy többsége egyedül él, illetve alacsonyabb összegű ellátással rendelkezik. A hozzánk rendszeresen bejáró és bent tartózkodó idősek jellemzően egyedül élnek, hozzátartozóik napközben dolgoznak vagy távol élnek. Intézményünk az idősek számára gondozási, segítői, ügyintézési feladatokat biztosít, elősegítve ezzel mindennapi életvitelük fenntartását és biztonságérzetük erősítését. Az ellátás során támogatást nyújtunk a fizikai, mentális és szociális szükségletekhez igazodva, kiemelt figyelmet fordítva az egyéni igényekre. A gondozási feladatok mellé közösségépítő szerep is társul, igyekszünk nagy hangsúlyt helyezni a közösségi jelenlétre és az idősek számára megfelelő programok szervezésére, amelyek hozzájárulnak az elszigeteltség csökkentéséhez és az aktív időskor megéléséhez. Igyekszünk állandóságot, biztonságot és kiszámíthatóságot biztosítani számukra, melyhez egy empatikus, odafigyelő, szeretetteljes közeg társul. Ellátottjaink közül többen bentlakásos intézményi elhelyezésre várnak így a nappali ellátás számukra egy átmeneti lehetőség a hosszú várólisták miatt. Intézményünknél az ellátottak részére biztosított a gépjárművel való be- és hazaszállítás is.</w:t>
      </w:r>
    </w:p>
    <w:p w14:paraId="26D05A1E" w14:textId="77777777" w:rsidR="003B2FC3" w:rsidRDefault="003B2FC3" w:rsidP="003B2FC3">
      <w:pPr>
        <w:jc w:val="both"/>
        <w:rPr>
          <w:rFonts w:ascii="Arial" w:eastAsia="Calibri" w:hAnsi="Arial" w:cs="Arial"/>
          <w:sz w:val="22"/>
          <w:szCs w:val="22"/>
          <w:lang w:eastAsia="en-US"/>
        </w:rPr>
      </w:pPr>
    </w:p>
    <w:p w14:paraId="5ACE219A" w14:textId="5DDDF36C" w:rsidR="00D7561F" w:rsidRPr="003B2FC3" w:rsidRDefault="00D7561F" w:rsidP="003B2FC3">
      <w:pPr>
        <w:jc w:val="both"/>
        <w:rPr>
          <w:rFonts w:ascii="Arial" w:hAnsi="Arial" w:cs="Arial"/>
          <w:i/>
          <w:strike/>
          <w:sz w:val="22"/>
          <w:szCs w:val="22"/>
        </w:rPr>
      </w:pPr>
      <w:r w:rsidRPr="003B2FC3">
        <w:rPr>
          <w:rFonts w:ascii="Arial" w:hAnsi="Arial" w:cs="Arial"/>
          <w:sz w:val="22"/>
          <w:szCs w:val="22"/>
        </w:rPr>
        <w:t xml:space="preserve">Javasoljuk, hogy a </w:t>
      </w:r>
      <w:r w:rsidRPr="003B2FC3">
        <w:rPr>
          <w:rFonts w:ascii="Arial" w:hAnsi="Arial" w:cs="Arial"/>
          <w:b/>
          <w:sz w:val="22"/>
          <w:szCs w:val="22"/>
        </w:rPr>
        <w:t>nappali ellátás igénybevétele a továbbiakban is térítésmentes maradjon</w:t>
      </w:r>
      <w:r w:rsidRPr="003B2FC3">
        <w:rPr>
          <w:rFonts w:ascii="Arial" w:hAnsi="Arial" w:cs="Arial"/>
          <w:sz w:val="22"/>
          <w:szCs w:val="22"/>
        </w:rPr>
        <w:t xml:space="preserve">, valamint a </w:t>
      </w:r>
      <w:r w:rsidRPr="003B2FC3">
        <w:rPr>
          <w:rFonts w:ascii="Arial" w:hAnsi="Arial" w:cs="Arial"/>
          <w:b/>
          <w:sz w:val="22"/>
          <w:szCs w:val="22"/>
        </w:rPr>
        <w:t>nappali ellátásban a személyes ruházat tisztántartásának a díja</w:t>
      </w:r>
      <w:r w:rsidRPr="003B2FC3">
        <w:rPr>
          <w:rFonts w:ascii="Arial" w:hAnsi="Arial" w:cs="Arial"/>
          <w:sz w:val="22"/>
          <w:szCs w:val="22"/>
        </w:rPr>
        <w:t xml:space="preserve">, a továbbra is a házi segítségnyújtás óradíjával egyezzen meg, melynek jelenleg hatályos összege </w:t>
      </w:r>
      <w:r w:rsidRPr="003B2FC3">
        <w:rPr>
          <w:rFonts w:ascii="Arial" w:hAnsi="Arial" w:cs="Arial"/>
          <w:b/>
          <w:sz w:val="22"/>
          <w:szCs w:val="22"/>
        </w:rPr>
        <w:t>550 Ft/óra</w:t>
      </w:r>
      <w:r w:rsidRPr="003B2FC3">
        <w:rPr>
          <w:rFonts w:ascii="Arial" w:hAnsi="Arial" w:cs="Arial"/>
          <w:sz w:val="22"/>
          <w:szCs w:val="22"/>
        </w:rPr>
        <w:t>.</w:t>
      </w:r>
    </w:p>
    <w:p w14:paraId="30EBFAAC" w14:textId="77777777" w:rsidR="00D7561F" w:rsidRPr="002E5AB8" w:rsidRDefault="00D7561F" w:rsidP="00D7561F">
      <w:pPr>
        <w:jc w:val="both"/>
        <w:rPr>
          <w:rFonts w:ascii="Arial" w:hAnsi="Arial" w:cs="Arial"/>
          <w:sz w:val="22"/>
          <w:szCs w:val="22"/>
        </w:rPr>
      </w:pPr>
    </w:p>
    <w:p w14:paraId="67FC5746" w14:textId="77777777" w:rsidR="00D7561F" w:rsidRPr="002E5AB8" w:rsidRDefault="00D7561F" w:rsidP="00D7561F">
      <w:pPr>
        <w:jc w:val="both"/>
        <w:rPr>
          <w:rFonts w:ascii="Arial" w:hAnsi="Arial" w:cs="Arial"/>
          <w:b/>
          <w:i/>
          <w:sz w:val="22"/>
          <w:szCs w:val="22"/>
          <w:u w:val="single"/>
        </w:rPr>
      </w:pPr>
      <w:r w:rsidRPr="002E5AB8">
        <w:rPr>
          <w:rFonts w:ascii="Arial" w:hAnsi="Arial" w:cs="Arial"/>
          <w:b/>
          <w:i/>
          <w:sz w:val="22"/>
          <w:szCs w:val="22"/>
          <w:u w:val="single"/>
        </w:rPr>
        <w:t>Étkeztetés díja (szállítás nélkül)</w:t>
      </w:r>
    </w:p>
    <w:p w14:paraId="56ACFA82" w14:textId="77777777" w:rsidR="00D7561F" w:rsidRPr="002E5AB8" w:rsidRDefault="00D7561F" w:rsidP="00D7561F">
      <w:pPr>
        <w:jc w:val="both"/>
        <w:rPr>
          <w:rFonts w:ascii="Arial" w:hAnsi="Arial" w:cs="Arial"/>
          <w:b/>
          <w:i/>
          <w:sz w:val="22"/>
          <w:szCs w:val="22"/>
          <w:u w:val="single"/>
        </w:rPr>
      </w:pPr>
    </w:p>
    <w:tbl>
      <w:tblPr>
        <w:tblW w:w="848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233"/>
        <w:gridCol w:w="2126"/>
        <w:gridCol w:w="2126"/>
      </w:tblGrid>
      <w:tr w:rsidR="00D7561F" w:rsidRPr="002E5AB8" w14:paraId="353C669F" w14:textId="77777777" w:rsidTr="00B41846">
        <w:trPr>
          <w:trHeight w:val="532"/>
          <w:jc w:val="center"/>
        </w:trPr>
        <w:tc>
          <w:tcPr>
            <w:tcW w:w="4233" w:type="dxa"/>
            <w:vAlign w:val="center"/>
          </w:tcPr>
          <w:p w14:paraId="45134483" w14:textId="77777777" w:rsidR="00D7561F" w:rsidRPr="00AF6865" w:rsidRDefault="00D7561F" w:rsidP="00B41846">
            <w:pPr>
              <w:snapToGrid w:val="0"/>
              <w:jc w:val="center"/>
              <w:rPr>
                <w:rFonts w:ascii="Arial" w:hAnsi="Arial" w:cs="Arial"/>
                <w:b/>
                <w:sz w:val="22"/>
                <w:szCs w:val="22"/>
              </w:rPr>
            </w:pPr>
            <w:r w:rsidRPr="00AF6865">
              <w:rPr>
                <w:rFonts w:ascii="Arial" w:hAnsi="Arial" w:cs="Arial"/>
                <w:b/>
                <w:sz w:val="22"/>
                <w:szCs w:val="22"/>
              </w:rPr>
              <w:t>Étkeztetés</w:t>
            </w:r>
            <w:r>
              <w:rPr>
                <w:rFonts w:ascii="Arial" w:hAnsi="Arial" w:cs="Arial"/>
                <w:b/>
                <w:sz w:val="22"/>
                <w:szCs w:val="22"/>
              </w:rPr>
              <w:t xml:space="preserve"> –</w:t>
            </w:r>
            <w:r w:rsidRPr="00AF6865">
              <w:rPr>
                <w:rFonts w:ascii="Arial" w:hAnsi="Arial" w:cs="Arial"/>
                <w:b/>
                <w:sz w:val="22"/>
                <w:szCs w:val="22"/>
              </w:rPr>
              <w:t xml:space="preserve"> szállítás</w:t>
            </w:r>
            <w:r>
              <w:rPr>
                <w:rFonts w:ascii="Arial" w:hAnsi="Arial" w:cs="Arial"/>
                <w:b/>
                <w:sz w:val="22"/>
                <w:szCs w:val="22"/>
              </w:rPr>
              <w:t xml:space="preserve"> nélkül</w:t>
            </w:r>
          </w:p>
        </w:tc>
        <w:tc>
          <w:tcPr>
            <w:tcW w:w="2126" w:type="dxa"/>
            <w:vAlign w:val="center"/>
          </w:tcPr>
          <w:p w14:paraId="0F383607"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2026. év adatai</w:t>
            </w:r>
          </w:p>
        </w:tc>
        <w:tc>
          <w:tcPr>
            <w:tcW w:w="2126" w:type="dxa"/>
            <w:vAlign w:val="center"/>
          </w:tcPr>
          <w:p w14:paraId="7A7D5540"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202</w:t>
            </w:r>
            <w:r>
              <w:rPr>
                <w:rFonts w:ascii="Arial" w:hAnsi="Arial" w:cs="Arial"/>
                <w:b/>
                <w:sz w:val="22"/>
                <w:szCs w:val="22"/>
              </w:rPr>
              <w:t>5</w:t>
            </w:r>
            <w:r w:rsidRPr="002E5AB8">
              <w:rPr>
                <w:rFonts w:ascii="Arial" w:hAnsi="Arial" w:cs="Arial"/>
                <w:b/>
                <w:sz w:val="22"/>
                <w:szCs w:val="22"/>
              </w:rPr>
              <w:t>. év adatai</w:t>
            </w:r>
          </w:p>
        </w:tc>
      </w:tr>
      <w:tr w:rsidR="00D7561F" w:rsidRPr="002E5AB8" w14:paraId="19334C09" w14:textId="77777777" w:rsidTr="00B41846">
        <w:trPr>
          <w:jc w:val="center"/>
        </w:trPr>
        <w:tc>
          <w:tcPr>
            <w:tcW w:w="4233" w:type="dxa"/>
            <w:vAlign w:val="center"/>
          </w:tcPr>
          <w:p w14:paraId="6939AAAA" w14:textId="77777777" w:rsidR="00D7561F" w:rsidRDefault="00D7561F" w:rsidP="00B41846">
            <w:pPr>
              <w:snapToGrid w:val="0"/>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kiadás összesen</w:t>
            </w:r>
          </w:p>
          <w:p w14:paraId="645531D8" w14:textId="77777777" w:rsidR="00D7561F" w:rsidRPr="002E5AB8" w:rsidRDefault="00D7561F" w:rsidP="00B41846">
            <w:pPr>
              <w:snapToGrid w:val="0"/>
              <w:rPr>
                <w:rFonts w:ascii="Arial" w:hAnsi="Arial" w:cs="Arial"/>
                <w:sz w:val="22"/>
                <w:szCs w:val="22"/>
              </w:rPr>
            </w:pPr>
          </w:p>
        </w:tc>
        <w:tc>
          <w:tcPr>
            <w:tcW w:w="2126" w:type="dxa"/>
            <w:vAlign w:val="center"/>
          </w:tcPr>
          <w:p w14:paraId="33660F80"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37 368 924 Ft/év</w:t>
            </w:r>
          </w:p>
        </w:tc>
        <w:tc>
          <w:tcPr>
            <w:tcW w:w="2126" w:type="dxa"/>
            <w:vAlign w:val="center"/>
          </w:tcPr>
          <w:p w14:paraId="6D6D67C8"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4</w:t>
            </w:r>
            <w:r>
              <w:rPr>
                <w:rFonts w:ascii="Arial" w:hAnsi="Arial" w:cs="Arial"/>
                <w:sz w:val="22"/>
                <w:szCs w:val="22"/>
              </w:rPr>
              <w:t>0</w:t>
            </w:r>
            <w:r w:rsidRPr="002E5AB8">
              <w:rPr>
                <w:rFonts w:ascii="Arial" w:hAnsi="Arial" w:cs="Arial"/>
                <w:sz w:val="22"/>
                <w:szCs w:val="22"/>
              </w:rPr>
              <w:t> </w:t>
            </w:r>
            <w:r>
              <w:rPr>
                <w:rFonts w:ascii="Arial" w:hAnsi="Arial" w:cs="Arial"/>
                <w:sz w:val="22"/>
                <w:szCs w:val="22"/>
              </w:rPr>
              <w:t>678</w:t>
            </w:r>
            <w:r w:rsidRPr="002E5AB8">
              <w:rPr>
                <w:rFonts w:ascii="Arial" w:hAnsi="Arial" w:cs="Arial"/>
                <w:sz w:val="22"/>
                <w:szCs w:val="22"/>
              </w:rPr>
              <w:t> </w:t>
            </w:r>
            <w:r>
              <w:rPr>
                <w:rFonts w:ascii="Arial" w:hAnsi="Arial" w:cs="Arial"/>
                <w:sz w:val="22"/>
                <w:szCs w:val="22"/>
              </w:rPr>
              <w:t>545</w:t>
            </w:r>
            <w:r w:rsidRPr="002E5AB8">
              <w:rPr>
                <w:rFonts w:ascii="Arial" w:hAnsi="Arial" w:cs="Arial"/>
                <w:sz w:val="22"/>
                <w:szCs w:val="22"/>
              </w:rPr>
              <w:t xml:space="preserve"> Ft/év</w:t>
            </w:r>
          </w:p>
        </w:tc>
      </w:tr>
      <w:tr w:rsidR="00D7561F" w:rsidRPr="002E5AB8" w14:paraId="3177222C" w14:textId="77777777" w:rsidTr="00B41846">
        <w:trPr>
          <w:jc w:val="center"/>
        </w:trPr>
        <w:tc>
          <w:tcPr>
            <w:tcW w:w="4233" w:type="dxa"/>
            <w:vAlign w:val="center"/>
          </w:tcPr>
          <w:p w14:paraId="5FF8A9CB" w14:textId="77777777" w:rsidR="00D7561F" w:rsidRPr="002E5AB8" w:rsidRDefault="00D7561F" w:rsidP="00B41846">
            <w:pPr>
              <w:snapToGrid w:val="0"/>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ellátási napok száma (nap/év)</w:t>
            </w:r>
          </w:p>
        </w:tc>
        <w:tc>
          <w:tcPr>
            <w:tcW w:w="2126" w:type="dxa"/>
            <w:vAlign w:val="center"/>
          </w:tcPr>
          <w:p w14:paraId="6196B73F"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13 818 nap/év</w:t>
            </w:r>
          </w:p>
        </w:tc>
        <w:tc>
          <w:tcPr>
            <w:tcW w:w="2126" w:type="dxa"/>
            <w:vAlign w:val="center"/>
          </w:tcPr>
          <w:p w14:paraId="6E00D84E"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16 722 </w:t>
            </w:r>
            <w:r w:rsidRPr="002E5AB8">
              <w:rPr>
                <w:rFonts w:ascii="Arial" w:hAnsi="Arial" w:cs="Arial"/>
                <w:sz w:val="22"/>
                <w:szCs w:val="22"/>
              </w:rPr>
              <w:t>nap/év</w:t>
            </w:r>
          </w:p>
        </w:tc>
      </w:tr>
      <w:tr w:rsidR="00D7561F" w:rsidRPr="002E5AB8" w14:paraId="0D5D0B7B" w14:textId="77777777" w:rsidTr="00B41846">
        <w:trPr>
          <w:jc w:val="center"/>
        </w:trPr>
        <w:tc>
          <w:tcPr>
            <w:tcW w:w="4233" w:type="dxa"/>
            <w:shd w:val="clear" w:color="auto" w:fill="DDD9C3"/>
            <w:vAlign w:val="center"/>
          </w:tcPr>
          <w:p w14:paraId="4266B2F3" w14:textId="77777777" w:rsidR="00D7561F" w:rsidRPr="002E5AB8" w:rsidRDefault="00D7561F" w:rsidP="00B41846">
            <w:pPr>
              <w:snapToGrid w:val="0"/>
              <w:rPr>
                <w:rFonts w:ascii="Arial" w:hAnsi="Arial" w:cs="Arial"/>
                <w:i/>
                <w:sz w:val="22"/>
                <w:szCs w:val="22"/>
              </w:rPr>
            </w:pPr>
            <w:r>
              <w:rPr>
                <w:rFonts w:ascii="Arial" w:hAnsi="Arial" w:cs="Arial"/>
                <w:sz w:val="22"/>
                <w:szCs w:val="22"/>
              </w:rPr>
              <w:t>2026</w:t>
            </w:r>
            <w:r w:rsidRPr="002E5AB8">
              <w:rPr>
                <w:rFonts w:ascii="Arial" w:hAnsi="Arial" w:cs="Arial"/>
                <w:i/>
                <w:sz w:val="22"/>
                <w:szCs w:val="22"/>
              </w:rPr>
              <w:t>. évi egy napra vetített számított önköltség (Ft/nap)</w:t>
            </w:r>
          </w:p>
        </w:tc>
        <w:tc>
          <w:tcPr>
            <w:tcW w:w="2126" w:type="dxa"/>
            <w:shd w:val="clear" w:color="auto" w:fill="DDD9C3"/>
            <w:vAlign w:val="center"/>
          </w:tcPr>
          <w:p w14:paraId="78EBDA42"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2 704 Ft/nap</w:t>
            </w:r>
          </w:p>
        </w:tc>
        <w:tc>
          <w:tcPr>
            <w:tcW w:w="2126" w:type="dxa"/>
            <w:shd w:val="clear" w:color="auto" w:fill="DDD9C3"/>
            <w:vAlign w:val="center"/>
          </w:tcPr>
          <w:p w14:paraId="0B2108D8"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 xml:space="preserve">2 433 </w:t>
            </w:r>
            <w:r w:rsidRPr="002E5AB8">
              <w:rPr>
                <w:rFonts w:ascii="Arial" w:hAnsi="Arial" w:cs="Arial"/>
                <w:i/>
                <w:sz w:val="22"/>
                <w:szCs w:val="22"/>
              </w:rPr>
              <w:t>Ft/nap</w:t>
            </w:r>
          </w:p>
        </w:tc>
      </w:tr>
      <w:tr w:rsidR="00D7561F" w:rsidRPr="002E5AB8" w14:paraId="681197C3" w14:textId="77777777" w:rsidTr="00B41846">
        <w:trPr>
          <w:jc w:val="center"/>
        </w:trPr>
        <w:tc>
          <w:tcPr>
            <w:tcW w:w="4233" w:type="dxa"/>
            <w:vAlign w:val="center"/>
          </w:tcPr>
          <w:p w14:paraId="458E2C53" w14:textId="77777777" w:rsidR="00D7561F" w:rsidRPr="002E5AB8" w:rsidRDefault="00D7561F" w:rsidP="00B41846">
            <w:pPr>
              <w:snapToGrid w:val="0"/>
              <w:rPr>
                <w:rFonts w:ascii="Arial" w:hAnsi="Arial" w:cs="Arial"/>
                <w:sz w:val="22"/>
                <w:szCs w:val="22"/>
              </w:rPr>
            </w:pPr>
            <w:r>
              <w:rPr>
                <w:rFonts w:ascii="Arial" w:hAnsi="Arial" w:cs="Arial"/>
                <w:sz w:val="22"/>
                <w:szCs w:val="22"/>
              </w:rPr>
              <w:t>2026</w:t>
            </w:r>
            <w:r w:rsidRPr="002E5AB8">
              <w:rPr>
                <w:rFonts w:ascii="Arial" w:hAnsi="Arial" w:cs="Arial"/>
                <w:sz w:val="22"/>
                <w:szCs w:val="22"/>
              </w:rPr>
              <w:t>. évi állami támogatás összege egy ellátott után (Ft/fő/év)</w:t>
            </w:r>
          </w:p>
        </w:tc>
        <w:tc>
          <w:tcPr>
            <w:tcW w:w="2126" w:type="dxa"/>
            <w:vAlign w:val="center"/>
          </w:tcPr>
          <w:p w14:paraId="7A47404B"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94 500 Ft/fő/év</w:t>
            </w:r>
          </w:p>
        </w:tc>
        <w:tc>
          <w:tcPr>
            <w:tcW w:w="2126" w:type="dxa"/>
            <w:vAlign w:val="center"/>
          </w:tcPr>
          <w:p w14:paraId="1A7A7CC7"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88 520 </w:t>
            </w:r>
            <w:r w:rsidRPr="002E5AB8">
              <w:rPr>
                <w:rFonts w:ascii="Arial" w:hAnsi="Arial" w:cs="Arial"/>
                <w:sz w:val="22"/>
                <w:szCs w:val="22"/>
              </w:rPr>
              <w:t>Ft/fő/év</w:t>
            </w:r>
          </w:p>
        </w:tc>
      </w:tr>
      <w:tr w:rsidR="00D7561F" w:rsidRPr="002E5AB8" w14:paraId="55877CE6" w14:textId="77777777" w:rsidTr="00B41846">
        <w:trPr>
          <w:jc w:val="center"/>
        </w:trPr>
        <w:tc>
          <w:tcPr>
            <w:tcW w:w="4233" w:type="dxa"/>
            <w:vAlign w:val="center"/>
          </w:tcPr>
          <w:p w14:paraId="05F7F9E5" w14:textId="77777777" w:rsidR="00D7561F" w:rsidRPr="002E5AB8" w:rsidRDefault="00D7561F" w:rsidP="00B41846">
            <w:pPr>
              <w:snapToGrid w:val="0"/>
              <w:rPr>
                <w:rFonts w:ascii="Arial" w:hAnsi="Arial" w:cs="Arial"/>
                <w:sz w:val="22"/>
                <w:szCs w:val="22"/>
              </w:rPr>
            </w:pPr>
            <w:r>
              <w:rPr>
                <w:rFonts w:ascii="Arial" w:hAnsi="Arial" w:cs="Arial"/>
                <w:sz w:val="22"/>
                <w:szCs w:val="22"/>
              </w:rPr>
              <w:t>2026</w:t>
            </w:r>
            <w:r w:rsidRPr="002E5AB8">
              <w:rPr>
                <w:rFonts w:ascii="Arial" w:hAnsi="Arial" w:cs="Arial"/>
                <w:sz w:val="22"/>
                <w:szCs w:val="22"/>
              </w:rPr>
              <w:t>. évre tervezett állami támogatás (Ft/év)</w:t>
            </w:r>
          </w:p>
          <w:p w14:paraId="153A88CE" w14:textId="77777777" w:rsidR="00D7561F" w:rsidRPr="00D16CCE" w:rsidRDefault="00D7561F" w:rsidP="00B41846">
            <w:pPr>
              <w:snapToGrid w:val="0"/>
              <w:rPr>
                <w:rFonts w:ascii="Arial" w:hAnsi="Arial" w:cs="Arial"/>
                <w:sz w:val="22"/>
                <w:szCs w:val="22"/>
              </w:rPr>
            </w:pPr>
            <w:r w:rsidRPr="00D16CCE">
              <w:rPr>
                <w:rFonts w:ascii="Arial" w:hAnsi="Arial" w:cs="Arial"/>
                <w:sz w:val="22"/>
                <w:szCs w:val="22"/>
              </w:rPr>
              <w:lastRenderedPageBreak/>
              <w:t>(2026. évre tervezett igénybe vevők száma 54 fő/év)</w:t>
            </w:r>
          </w:p>
        </w:tc>
        <w:tc>
          <w:tcPr>
            <w:tcW w:w="2126" w:type="dxa"/>
            <w:vAlign w:val="center"/>
          </w:tcPr>
          <w:p w14:paraId="019F0CAC"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lastRenderedPageBreak/>
              <w:t>5 103 000 Ft/év</w:t>
            </w:r>
          </w:p>
        </w:tc>
        <w:tc>
          <w:tcPr>
            <w:tcW w:w="2126" w:type="dxa"/>
            <w:vAlign w:val="center"/>
          </w:tcPr>
          <w:p w14:paraId="4DB5E10D"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5 930 840 </w:t>
            </w:r>
            <w:r w:rsidRPr="002E5AB8">
              <w:rPr>
                <w:rFonts w:ascii="Arial" w:hAnsi="Arial" w:cs="Arial"/>
                <w:sz w:val="22"/>
                <w:szCs w:val="22"/>
              </w:rPr>
              <w:t>Ft/év</w:t>
            </w:r>
          </w:p>
        </w:tc>
      </w:tr>
      <w:tr w:rsidR="00D7561F" w:rsidRPr="002E5AB8" w14:paraId="4F5A9B96" w14:textId="77777777" w:rsidTr="00B41846">
        <w:trPr>
          <w:jc w:val="center"/>
        </w:trPr>
        <w:tc>
          <w:tcPr>
            <w:tcW w:w="4233" w:type="dxa"/>
            <w:vAlign w:val="center"/>
          </w:tcPr>
          <w:p w14:paraId="49CF6C4E" w14:textId="77777777" w:rsidR="00D7561F" w:rsidRPr="002E5AB8" w:rsidRDefault="00D7561F" w:rsidP="00B41846">
            <w:pPr>
              <w:snapToGrid w:val="0"/>
              <w:rPr>
                <w:rFonts w:ascii="Arial" w:hAnsi="Arial" w:cs="Arial"/>
                <w:sz w:val="22"/>
                <w:szCs w:val="22"/>
              </w:rPr>
            </w:pPr>
          </w:p>
          <w:p w14:paraId="357AC3A1" w14:textId="77777777" w:rsidR="00D7561F" w:rsidRPr="002E5AB8" w:rsidRDefault="00D7561F" w:rsidP="00B41846">
            <w:pPr>
              <w:snapToGrid w:val="0"/>
              <w:rPr>
                <w:rFonts w:ascii="Arial" w:hAnsi="Arial" w:cs="Arial"/>
                <w:sz w:val="22"/>
                <w:szCs w:val="22"/>
              </w:rPr>
            </w:pPr>
            <w:r>
              <w:rPr>
                <w:rFonts w:ascii="Arial" w:hAnsi="Arial" w:cs="Arial"/>
                <w:sz w:val="22"/>
                <w:szCs w:val="22"/>
              </w:rPr>
              <w:t>2026</w:t>
            </w:r>
            <w:r w:rsidRPr="002E5AB8">
              <w:rPr>
                <w:rFonts w:ascii="Arial" w:hAnsi="Arial" w:cs="Arial"/>
                <w:sz w:val="22"/>
                <w:szCs w:val="22"/>
              </w:rPr>
              <w:t>. évi étkezési napok száma (nap/év)</w:t>
            </w:r>
          </w:p>
        </w:tc>
        <w:tc>
          <w:tcPr>
            <w:tcW w:w="2126" w:type="dxa"/>
            <w:vAlign w:val="center"/>
          </w:tcPr>
          <w:p w14:paraId="41AFC26B" w14:textId="77777777" w:rsidR="00D7561F" w:rsidRPr="000D680A" w:rsidRDefault="00D7561F" w:rsidP="00B41846">
            <w:pPr>
              <w:snapToGrid w:val="0"/>
              <w:jc w:val="center"/>
              <w:rPr>
                <w:rFonts w:ascii="Arial" w:hAnsi="Arial" w:cs="Arial"/>
                <w:sz w:val="22"/>
                <w:szCs w:val="22"/>
              </w:rPr>
            </w:pPr>
            <w:r w:rsidRPr="000D680A">
              <w:rPr>
                <w:rFonts w:ascii="Arial" w:hAnsi="Arial" w:cs="Arial"/>
                <w:sz w:val="22"/>
                <w:szCs w:val="22"/>
              </w:rPr>
              <w:t>251 nap/év</w:t>
            </w:r>
          </w:p>
        </w:tc>
        <w:tc>
          <w:tcPr>
            <w:tcW w:w="2126" w:type="dxa"/>
            <w:vAlign w:val="center"/>
          </w:tcPr>
          <w:p w14:paraId="0EC24EED" w14:textId="77777777" w:rsidR="00D7561F" w:rsidRPr="000D680A" w:rsidRDefault="00D7561F" w:rsidP="00B41846">
            <w:pPr>
              <w:snapToGrid w:val="0"/>
              <w:jc w:val="center"/>
              <w:rPr>
                <w:rFonts w:ascii="Arial" w:hAnsi="Arial" w:cs="Arial"/>
                <w:sz w:val="22"/>
                <w:szCs w:val="22"/>
              </w:rPr>
            </w:pPr>
            <w:r w:rsidRPr="000D680A">
              <w:rPr>
                <w:rFonts w:ascii="Arial" w:hAnsi="Arial" w:cs="Arial"/>
                <w:sz w:val="22"/>
                <w:szCs w:val="22"/>
              </w:rPr>
              <w:t>250 nap/év</w:t>
            </w:r>
          </w:p>
        </w:tc>
      </w:tr>
      <w:tr w:rsidR="00D7561F" w:rsidRPr="002E5AB8" w14:paraId="73955AB5" w14:textId="77777777" w:rsidTr="00B41846">
        <w:trPr>
          <w:jc w:val="center"/>
        </w:trPr>
        <w:tc>
          <w:tcPr>
            <w:tcW w:w="4233" w:type="dxa"/>
            <w:shd w:val="clear" w:color="auto" w:fill="DDD9C3"/>
            <w:vAlign w:val="center"/>
          </w:tcPr>
          <w:p w14:paraId="620F99E3" w14:textId="77777777" w:rsidR="00D7561F" w:rsidRPr="002E5AB8" w:rsidRDefault="00D7561F" w:rsidP="00B41846">
            <w:pPr>
              <w:snapToGrid w:val="0"/>
              <w:rPr>
                <w:rFonts w:ascii="Arial" w:hAnsi="Arial" w:cs="Arial"/>
                <w:i/>
                <w:sz w:val="22"/>
                <w:szCs w:val="22"/>
              </w:rPr>
            </w:pPr>
            <w:r w:rsidRPr="002E5AB8">
              <w:rPr>
                <w:rFonts w:ascii="Arial" w:hAnsi="Arial" w:cs="Arial"/>
                <w:sz w:val="22"/>
                <w:szCs w:val="22"/>
              </w:rPr>
              <w:t>202</w:t>
            </w:r>
            <w:r>
              <w:rPr>
                <w:rFonts w:ascii="Arial" w:hAnsi="Arial" w:cs="Arial"/>
                <w:sz w:val="22"/>
                <w:szCs w:val="22"/>
              </w:rPr>
              <w:t>6</w:t>
            </w:r>
            <w:r w:rsidRPr="002E5AB8">
              <w:rPr>
                <w:rFonts w:ascii="Arial" w:hAnsi="Arial" w:cs="Arial"/>
                <w:i/>
                <w:sz w:val="22"/>
                <w:szCs w:val="22"/>
              </w:rPr>
              <w:t>. évi egy napra vetített állami támogatás összege (Ft/nap)</w:t>
            </w:r>
          </w:p>
        </w:tc>
        <w:tc>
          <w:tcPr>
            <w:tcW w:w="2126" w:type="dxa"/>
            <w:shd w:val="clear" w:color="auto" w:fill="DDD9C3"/>
            <w:vAlign w:val="center"/>
          </w:tcPr>
          <w:p w14:paraId="0B8F95D9"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376 Ft/nap</w:t>
            </w:r>
          </w:p>
        </w:tc>
        <w:tc>
          <w:tcPr>
            <w:tcW w:w="2126" w:type="dxa"/>
            <w:shd w:val="clear" w:color="auto" w:fill="DDD9C3"/>
            <w:vAlign w:val="center"/>
          </w:tcPr>
          <w:p w14:paraId="1E746D64"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354</w:t>
            </w:r>
            <w:r w:rsidRPr="002E5AB8">
              <w:rPr>
                <w:rFonts w:ascii="Arial" w:hAnsi="Arial" w:cs="Arial"/>
                <w:i/>
                <w:sz w:val="22"/>
                <w:szCs w:val="22"/>
              </w:rPr>
              <w:t xml:space="preserve"> Ft/nap</w:t>
            </w:r>
          </w:p>
        </w:tc>
      </w:tr>
      <w:tr w:rsidR="00D7561F" w:rsidRPr="002E5AB8" w14:paraId="7CAF1BF4" w14:textId="77777777" w:rsidTr="00B41846">
        <w:trPr>
          <w:jc w:val="center"/>
        </w:trPr>
        <w:tc>
          <w:tcPr>
            <w:tcW w:w="4233" w:type="dxa"/>
            <w:vAlign w:val="center"/>
          </w:tcPr>
          <w:p w14:paraId="43C5D999" w14:textId="77777777" w:rsidR="00D7561F" w:rsidRPr="002E5AB8" w:rsidRDefault="00D7561F" w:rsidP="00B41846">
            <w:pPr>
              <w:snapToGrid w:val="0"/>
              <w:rPr>
                <w:rFonts w:ascii="Arial" w:hAnsi="Arial" w:cs="Arial"/>
                <w:sz w:val="22"/>
                <w:szCs w:val="22"/>
              </w:rPr>
            </w:pPr>
            <w:r>
              <w:rPr>
                <w:rFonts w:ascii="Arial" w:hAnsi="Arial" w:cs="Arial"/>
                <w:sz w:val="22"/>
                <w:szCs w:val="22"/>
              </w:rPr>
              <w:t>2026</w:t>
            </w:r>
            <w:r w:rsidRPr="002E5AB8">
              <w:rPr>
                <w:rFonts w:ascii="Arial" w:hAnsi="Arial" w:cs="Arial"/>
                <w:sz w:val="22"/>
                <w:szCs w:val="22"/>
              </w:rPr>
              <w:t>. évi számított intézményi térítési díj nettó összege, szállítási díj nélkül (Ft/nap)</w:t>
            </w:r>
          </w:p>
        </w:tc>
        <w:tc>
          <w:tcPr>
            <w:tcW w:w="2126" w:type="dxa"/>
            <w:vAlign w:val="center"/>
          </w:tcPr>
          <w:p w14:paraId="1839A890"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2 328 Ft/nap</w:t>
            </w:r>
          </w:p>
        </w:tc>
        <w:tc>
          <w:tcPr>
            <w:tcW w:w="2126" w:type="dxa"/>
            <w:vAlign w:val="center"/>
          </w:tcPr>
          <w:p w14:paraId="770457F4"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2 079 </w:t>
            </w:r>
            <w:r w:rsidRPr="002E5AB8">
              <w:rPr>
                <w:rFonts w:ascii="Arial" w:hAnsi="Arial" w:cs="Arial"/>
                <w:sz w:val="22"/>
                <w:szCs w:val="22"/>
              </w:rPr>
              <w:t>Ft/nap</w:t>
            </w:r>
          </w:p>
        </w:tc>
      </w:tr>
      <w:tr w:rsidR="00D7561F" w:rsidRPr="002E5AB8" w14:paraId="015B61E9" w14:textId="77777777" w:rsidTr="00B41846">
        <w:trPr>
          <w:jc w:val="center"/>
        </w:trPr>
        <w:tc>
          <w:tcPr>
            <w:tcW w:w="4233" w:type="dxa"/>
            <w:vAlign w:val="center"/>
          </w:tcPr>
          <w:p w14:paraId="64D06AA1" w14:textId="77777777" w:rsidR="00D7561F" w:rsidRPr="002E5AB8" w:rsidRDefault="00D7561F" w:rsidP="00B41846">
            <w:pPr>
              <w:snapToGrid w:val="0"/>
              <w:rPr>
                <w:rFonts w:ascii="Arial" w:hAnsi="Arial" w:cs="Arial"/>
                <w:sz w:val="22"/>
                <w:szCs w:val="22"/>
              </w:rPr>
            </w:pPr>
            <w:r>
              <w:rPr>
                <w:rFonts w:ascii="Arial" w:hAnsi="Arial" w:cs="Arial"/>
                <w:sz w:val="22"/>
                <w:szCs w:val="22"/>
              </w:rPr>
              <w:t>2026</w:t>
            </w:r>
            <w:r w:rsidRPr="002E5AB8">
              <w:rPr>
                <w:rFonts w:ascii="Arial" w:hAnsi="Arial" w:cs="Arial"/>
                <w:sz w:val="22"/>
                <w:szCs w:val="22"/>
              </w:rPr>
              <w:t>. évi számított intézményi térítési díj ÁFA-val növelt összege, (Ft/nap) szállítási díj nélkül</w:t>
            </w:r>
          </w:p>
        </w:tc>
        <w:tc>
          <w:tcPr>
            <w:tcW w:w="2126" w:type="dxa"/>
            <w:vAlign w:val="center"/>
          </w:tcPr>
          <w:p w14:paraId="2A97A098"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2 956 Ft/nap</w:t>
            </w:r>
          </w:p>
        </w:tc>
        <w:tc>
          <w:tcPr>
            <w:tcW w:w="2126" w:type="dxa"/>
            <w:vAlign w:val="center"/>
          </w:tcPr>
          <w:p w14:paraId="15F8B599"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2 640 </w:t>
            </w:r>
            <w:r w:rsidRPr="002E5AB8">
              <w:rPr>
                <w:rFonts w:ascii="Arial" w:hAnsi="Arial" w:cs="Arial"/>
                <w:sz w:val="22"/>
                <w:szCs w:val="22"/>
              </w:rPr>
              <w:t>Ft/nap</w:t>
            </w:r>
          </w:p>
        </w:tc>
      </w:tr>
      <w:tr w:rsidR="00D7561F" w:rsidRPr="002E5AB8" w14:paraId="263AF365" w14:textId="77777777" w:rsidTr="00B41846">
        <w:trPr>
          <w:trHeight w:val="791"/>
          <w:jc w:val="center"/>
        </w:trPr>
        <w:tc>
          <w:tcPr>
            <w:tcW w:w="4233" w:type="dxa"/>
            <w:shd w:val="clear" w:color="auto" w:fill="DDD9C3"/>
            <w:vAlign w:val="center"/>
          </w:tcPr>
          <w:p w14:paraId="29C7EB62" w14:textId="77777777" w:rsidR="00D7561F" w:rsidRPr="002E5AB8" w:rsidRDefault="00D7561F" w:rsidP="00B41846">
            <w:pPr>
              <w:snapToGrid w:val="0"/>
              <w:rPr>
                <w:rFonts w:ascii="Arial" w:hAnsi="Arial" w:cs="Arial"/>
                <w:sz w:val="22"/>
                <w:szCs w:val="22"/>
              </w:rPr>
            </w:pPr>
            <w:r>
              <w:rPr>
                <w:rFonts w:ascii="Arial" w:hAnsi="Arial" w:cs="Arial"/>
                <w:b/>
                <w:sz w:val="22"/>
                <w:szCs w:val="22"/>
              </w:rPr>
              <w:t>Megállapítható 2026</w:t>
            </w:r>
            <w:r w:rsidRPr="002E5AB8">
              <w:rPr>
                <w:rFonts w:ascii="Arial" w:hAnsi="Arial" w:cs="Arial"/>
                <w:b/>
                <w:sz w:val="22"/>
                <w:szCs w:val="22"/>
              </w:rPr>
              <w:t>. évi intézményi téríté</w:t>
            </w:r>
            <w:r>
              <w:rPr>
                <w:rFonts w:ascii="Arial" w:hAnsi="Arial" w:cs="Arial"/>
                <w:b/>
                <w:sz w:val="22"/>
                <w:szCs w:val="22"/>
              </w:rPr>
              <w:t xml:space="preserve">si díj (Ft/nap) ÁFA-val növelt </w:t>
            </w:r>
            <w:r w:rsidRPr="002E5AB8">
              <w:rPr>
                <w:rFonts w:ascii="Arial" w:hAnsi="Arial" w:cs="Arial"/>
                <w:b/>
                <w:sz w:val="22"/>
                <w:szCs w:val="22"/>
              </w:rPr>
              <w:t>kerekített összege, szállítási díj nélkül</w:t>
            </w:r>
          </w:p>
        </w:tc>
        <w:tc>
          <w:tcPr>
            <w:tcW w:w="2126" w:type="dxa"/>
            <w:shd w:val="clear" w:color="auto" w:fill="DDD9C3"/>
            <w:vAlign w:val="center"/>
          </w:tcPr>
          <w:p w14:paraId="759DC9DE"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2 960 Ft/nap</w:t>
            </w:r>
          </w:p>
        </w:tc>
        <w:tc>
          <w:tcPr>
            <w:tcW w:w="2126" w:type="dxa"/>
            <w:shd w:val="clear" w:color="auto" w:fill="DDD9C3"/>
            <w:vAlign w:val="center"/>
          </w:tcPr>
          <w:p w14:paraId="415648FD"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2 640 </w:t>
            </w:r>
            <w:r w:rsidRPr="002E5AB8">
              <w:rPr>
                <w:rFonts w:ascii="Arial" w:hAnsi="Arial" w:cs="Arial"/>
                <w:sz w:val="22"/>
                <w:szCs w:val="22"/>
              </w:rPr>
              <w:t>Ft/nap</w:t>
            </w:r>
          </w:p>
        </w:tc>
      </w:tr>
      <w:tr w:rsidR="00D7561F" w:rsidRPr="002E5AB8" w14:paraId="075ED63D" w14:textId="77777777" w:rsidTr="00B41846">
        <w:trPr>
          <w:trHeight w:val="589"/>
          <w:jc w:val="center"/>
        </w:trPr>
        <w:tc>
          <w:tcPr>
            <w:tcW w:w="4233" w:type="dxa"/>
            <w:shd w:val="clear" w:color="auto" w:fill="C4BC96"/>
            <w:vAlign w:val="center"/>
          </w:tcPr>
          <w:p w14:paraId="3E98293B" w14:textId="77777777" w:rsidR="00D7561F" w:rsidRPr="002E5AB8" w:rsidRDefault="00D7561F" w:rsidP="00B41846">
            <w:pPr>
              <w:snapToGrid w:val="0"/>
              <w:rPr>
                <w:rFonts w:ascii="Arial" w:hAnsi="Arial" w:cs="Arial"/>
                <w:b/>
                <w:sz w:val="22"/>
                <w:szCs w:val="22"/>
              </w:rPr>
            </w:pPr>
            <w:r>
              <w:rPr>
                <w:rFonts w:ascii="Arial" w:hAnsi="Arial" w:cs="Arial"/>
                <w:b/>
                <w:sz w:val="22"/>
                <w:szCs w:val="22"/>
              </w:rPr>
              <w:t>Javasolt 2026</w:t>
            </w:r>
            <w:r w:rsidRPr="002E5AB8">
              <w:rPr>
                <w:rFonts w:ascii="Arial" w:hAnsi="Arial" w:cs="Arial"/>
                <w:b/>
                <w:sz w:val="22"/>
                <w:szCs w:val="22"/>
              </w:rPr>
              <w:t>. évi intézményi térítési díj (Ft/nap) ÁFA-val növelt összege, szállítási díj nélkül</w:t>
            </w:r>
          </w:p>
        </w:tc>
        <w:tc>
          <w:tcPr>
            <w:tcW w:w="2126" w:type="dxa"/>
            <w:shd w:val="clear" w:color="auto" w:fill="C4BC96"/>
            <w:vAlign w:val="center"/>
          </w:tcPr>
          <w:p w14:paraId="6E729778"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1 250 Ft/nap</w:t>
            </w:r>
          </w:p>
        </w:tc>
        <w:tc>
          <w:tcPr>
            <w:tcW w:w="2126" w:type="dxa"/>
            <w:shd w:val="clear" w:color="auto" w:fill="C4BC96"/>
            <w:vAlign w:val="center"/>
          </w:tcPr>
          <w:p w14:paraId="3D29CB08"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 xml:space="preserve">1 250 </w:t>
            </w:r>
            <w:r w:rsidRPr="002E5AB8">
              <w:rPr>
                <w:rFonts w:ascii="Arial" w:hAnsi="Arial" w:cs="Arial"/>
                <w:b/>
                <w:sz w:val="22"/>
                <w:szCs w:val="22"/>
              </w:rPr>
              <w:t>Ft/nap</w:t>
            </w:r>
          </w:p>
        </w:tc>
      </w:tr>
      <w:tr w:rsidR="00D7561F" w:rsidRPr="002E5AB8" w14:paraId="2808464B" w14:textId="77777777" w:rsidTr="00B41846">
        <w:trPr>
          <w:jc w:val="center"/>
        </w:trPr>
        <w:tc>
          <w:tcPr>
            <w:tcW w:w="4233" w:type="dxa"/>
            <w:shd w:val="clear" w:color="auto" w:fill="auto"/>
            <w:vAlign w:val="center"/>
          </w:tcPr>
          <w:p w14:paraId="5C4D9DF4" w14:textId="77777777" w:rsidR="00D7561F" w:rsidRPr="002E5AB8" w:rsidRDefault="00D7561F" w:rsidP="00B41846">
            <w:pPr>
              <w:snapToGrid w:val="0"/>
              <w:rPr>
                <w:rFonts w:ascii="Arial" w:hAnsi="Arial" w:cs="Arial"/>
                <w:i/>
                <w:sz w:val="22"/>
                <w:szCs w:val="22"/>
              </w:rPr>
            </w:pPr>
            <w:r>
              <w:rPr>
                <w:rFonts w:ascii="Arial" w:hAnsi="Arial" w:cs="Arial"/>
                <w:sz w:val="22"/>
                <w:szCs w:val="22"/>
              </w:rPr>
              <w:t>2026</w:t>
            </w:r>
            <w:r w:rsidRPr="002E5AB8">
              <w:rPr>
                <w:rFonts w:ascii="Arial" w:hAnsi="Arial" w:cs="Arial"/>
                <w:i/>
                <w:sz w:val="22"/>
                <w:szCs w:val="22"/>
              </w:rPr>
              <w:t>. évi tervezett intézményi működési bevétel (Ft/év)</w:t>
            </w:r>
          </w:p>
        </w:tc>
        <w:tc>
          <w:tcPr>
            <w:tcW w:w="2126" w:type="dxa"/>
            <w:vAlign w:val="center"/>
          </w:tcPr>
          <w:p w14:paraId="28B17189" w14:textId="77777777" w:rsidR="00D7561F" w:rsidRPr="00081936" w:rsidRDefault="00D7561F" w:rsidP="00B41846">
            <w:pPr>
              <w:snapToGrid w:val="0"/>
              <w:jc w:val="center"/>
              <w:rPr>
                <w:rFonts w:ascii="Arial" w:hAnsi="Arial" w:cs="Arial"/>
                <w:i/>
                <w:sz w:val="22"/>
                <w:szCs w:val="22"/>
              </w:rPr>
            </w:pPr>
            <w:r w:rsidRPr="00081936">
              <w:rPr>
                <w:rFonts w:ascii="Arial" w:hAnsi="Arial" w:cs="Arial"/>
                <w:i/>
                <w:sz w:val="22"/>
                <w:szCs w:val="22"/>
              </w:rPr>
              <w:t>1</w:t>
            </w:r>
            <w:r>
              <w:rPr>
                <w:rFonts w:ascii="Arial" w:hAnsi="Arial" w:cs="Arial"/>
                <w:i/>
                <w:sz w:val="22"/>
                <w:szCs w:val="22"/>
              </w:rPr>
              <w:t>3</w:t>
            </w:r>
            <w:r w:rsidRPr="00081936">
              <w:rPr>
                <w:rFonts w:ascii="Arial" w:hAnsi="Arial" w:cs="Arial"/>
                <w:i/>
                <w:sz w:val="22"/>
                <w:szCs w:val="22"/>
              </w:rPr>
              <w:t> 000 000 Ft/év</w:t>
            </w:r>
          </w:p>
        </w:tc>
        <w:tc>
          <w:tcPr>
            <w:tcW w:w="2126" w:type="dxa"/>
            <w:vAlign w:val="center"/>
          </w:tcPr>
          <w:p w14:paraId="3A5D4AB8"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15 000 000 Ft/év</w:t>
            </w:r>
          </w:p>
        </w:tc>
      </w:tr>
      <w:tr w:rsidR="00D7561F" w:rsidRPr="002E5AB8" w14:paraId="55C6BB3E" w14:textId="77777777" w:rsidTr="00B41846">
        <w:trPr>
          <w:jc w:val="center"/>
        </w:trPr>
        <w:tc>
          <w:tcPr>
            <w:tcW w:w="4233" w:type="dxa"/>
            <w:shd w:val="clear" w:color="auto" w:fill="auto"/>
            <w:vAlign w:val="center"/>
          </w:tcPr>
          <w:p w14:paraId="607D6FBB" w14:textId="77777777" w:rsidR="00D7561F" w:rsidRPr="002E5AB8" w:rsidRDefault="00D7561F" w:rsidP="00B41846">
            <w:pPr>
              <w:snapToGrid w:val="0"/>
              <w:rPr>
                <w:rFonts w:ascii="Arial" w:hAnsi="Arial" w:cs="Arial"/>
                <w:i/>
                <w:sz w:val="22"/>
                <w:szCs w:val="22"/>
              </w:rPr>
            </w:pPr>
            <w:r>
              <w:rPr>
                <w:rFonts w:ascii="Arial" w:hAnsi="Arial" w:cs="Arial"/>
                <w:sz w:val="22"/>
                <w:szCs w:val="22"/>
              </w:rPr>
              <w:t>2026</w:t>
            </w:r>
            <w:r w:rsidRPr="002E5AB8">
              <w:rPr>
                <w:rFonts w:ascii="Arial" w:hAnsi="Arial" w:cs="Arial"/>
                <w:i/>
                <w:sz w:val="22"/>
                <w:szCs w:val="22"/>
              </w:rPr>
              <w:t>. évi tervezett állami támogatás (Ft/év)</w:t>
            </w:r>
          </w:p>
        </w:tc>
        <w:tc>
          <w:tcPr>
            <w:tcW w:w="2126" w:type="dxa"/>
            <w:vAlign w:val="center"/>
          </w:tcPr>
          <w:p w14:paraId="47343386"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5 103 000 Ft/év</w:t>
            </w:r>
          </w:p>
        </w:tc>
        <w:tc>
          <w:tcPr>
            <w:tcW w:w="2126" w:type="dxa"/>
            <w:vAlign w:val="center"/>
          </w:tcPr>
          <w:p w14:paraId="38A9664F"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 xml:space="preserve">5 930 840 </w:t>
            </w:r>
            <w:r w:rsidRPr="002E5AB8">
              <w:rPr>
                <w:rFonts w:ascii="Arial" w:hAnsi="Arial" w:cs="Arial"/>
                <w:i/>
                <w:sz w:val="22"/>
                <w:szCs w:val="22"/>
              </w:rPr>
              <w:t>Ft/év</w:t>
            </w:r>
          </w:p>
        </w:tc>
      </w:tr>
      <w:tr w:rsidR="00D7561F" w:rsidRPr="002E5AB8" w14:paraId="00DA5F21" w14:textId="77777777" w:rsidTr="00B41846">
        <w:trPr>
          <w:jc w:val="center"/>
        </w:trPr>
        <w:tc>
          <w:tcPr>
            <w:tcW w:w="4233" w:type="dxa"/>
            <w:shd w:val="clear" w:color="auto" w:fill="auto"/>
            <w:vAlign w:val="center"/>
          </w:tcPr>
          <w:p w14:paraId="440A0B7F" w14:textId="77777777" w:rsidR="00D7561F" w:rsidRPr="002E5AB8" w:rsidRDefault="00D7561F" w:rsidP="00B41846">
            <w:pPr>
              <w:snapToGrid w:val="0"/>
              <w:rPr>
                <w:rFonts w:ascii="Arial" w:hAnsi="Arial" w:cs="Arial"/>
                <w:i/>
                <w:sz w:val="22"/>
                <w:szCs w:val="22"/>
              </w:rPr>
            </w:pPr>
            <w:r>
              <w:rPr>
                <w:rFonts w:ascii="Arial" w:hAnsi="Arial" w:cs="Arial"/>
                <w:sz w:val="22"/>
                <w:szCs w:val="22"/>
              </w:rPr>
              <w:t>2026</w:t>
            </w:r>
            <w:r w:rsidRPr="002E5AB8">
              <w:rPr>
                <w:rFonts w:ascii="Arial" w:hAnsi="Arial" w:cs="Arial"/>
                <w:i/>
                <w:sz w:val="22"/>
                <w:szCs w:val="22"/>
              </w:rPr>
              <w:t>. évi tervezett önkormányzati hozzájárulás mértéke (Ft/év)</w:t>
            </w:r>
          </w:p>
        </w:tc>
        <w:tc>
          <w:tcPr>
            <w:tcW w:w="2126" w:type="dxa"/>
            <w:vAlign w:val="center"/>
          </w:tcPr>
          <w:p w14:paraId="5067D609"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19 265 924 Ft/év</w:t>
            </w:r>
          </w:p>
        </w:tc>
        <w:tc>
          <w:tcPr>
            <w:tcW w:w="2126" w:type="dxa"/>
            <w:vAlign w:val="center"/>
          </w:tcPr>
          <w:p w14:paraId="3A8AFB60"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 xml:space="preserve">19 747 705 </w:t>
            </w:r>
            <w:r w:rsidRPr="002E5AB8">
              <w:rPr>
                <w:rFonts w:ascii="Arial" w:hAnsi="Arial" w:cs="Arial"/>
                <w:i/>
                <w:sz w:val="22"/>
                <w:szCs w:val="22"/>
              </w:rPr>
              <w:t>Ft/év</w:t>
            </w:r>
          </w:p>
        </w:tc>
      </w:tr>
    </w:tbl>
    <w:p w14:paraId="548032E1" w14:textId="77777777" w:rsidR="00D7561F" w:rsidRPr="002E5AB8" w:rsidRDefault="00D7561F" w:rsidP="00D7561F">
      <w:pPr>
        <w:jc w:val="both"/>
        <w:rPr>
          <w:rFonts w:ascii="Arial" w:hAnsi="Arial" w:cs="Arial"/>
          <w:sz w:val="22"/>
          <w:szCs w:val="22"/>
        </w:rPr>
      </w:pPr>
    </w:p>
    <w:p w14:paraId="552CBCED" w14:textId="77777777" w:rsidR="00D7561F" w:rsidRPr="00676CAD" w:rsidRDefault="00D7561F" w:rsidP="00D7561F">
      <w:pPr>
        <w:ind w:firstLine="567"/>
        <w:jc w:val="both"/>
        <w:rPr>
          <w:rFonts w:ascii="Arial" w:hAnsi="Arial" w:cs="Arial"/>
          <w:i/>
          <w:sz w:val="22"/>
          <w:szCs w:val="22"/>
          <w:u w:val="single"/>
        </w:rPr>
      </w:pPr>
      <w:r w:rsidRPr="00676CAD">
        <w:rPr>
          <w:rFonts w:ascii="Arial" w:hAnsi="Arial" w:cs="Arial"/>
          <w:i/>
          <w:sz w:val="22"/>
          <w:szCs w:val="22"/>
          <w:u w:val="single"/>
        </w:rPr>
        <w:t xml:space="preserve">Az idei évben az étkeztetésben a maximálisan elkérhető intézményi térítési díj bruttó 2 960 Ft/napban került kiszámításra. </w:t>
      </w:r>
    </w:p>
    <w:p w14:paraId="3058B793" w14:textId="77777777" w:rsidR="00D7561F" w:rsidRPr="00647E3E" w:rsidRDefault="00D7561F" w:rsidP="00D7561F">
      <w:pPr>
        <w:jc w:val="both"/>
        <w:rPr>
          <w:rFonts w:ascii="Arial" w:hAnsi="Arial" w:cs="Arial"/>
          <w:b/>
          <w:i/>
          <w:sz w:val="22"/>
          <w:szCs w:val="22"/>
          <w:u w:val="single"/>
        </w:rPr>
      </w:pPr>
    </w:p>
    <w:p w14:paraId="56875652" w14:textId="77777777" w:rsidR="00D7561F" w:rsidRPr="00647E3E" w:rsidRDefault="00D7561F" w:rsidP="00D7561F">
      <w:pPr>
        <w:ind w:firstLine="567"/>
        <w:jc w:val="both"/>
        <w:rPr>
          <w:rFonts w:ascii="Arial" w:hAnsi="Arial" w:cs="Arial"/>
          <w:sz w:val="22"/>
          <w:szCs w:val="22"/>
        </w:rPr>
      </w:pPr>
      <w:r>
        <w:rPr>
          <w:rFonts w:ascii="Arial" w:hAnsi="Arial" w:cs="Arial"/>
          <w:sz w:val="22"/>
          <w:szCs w:val="22"/>
        </w:rPr>
        <w:t>2025-ben átlagosan 55</w:t>
      </w:r>
      <w:r w:rsidRPr="00647E3E">
        <w:rPr>
          <w:rFonts w:ascii="Arial" w:hAnsi="Arial" w:cs="Arial"/>
          <w:sz w:val="22"/>
          <w:szCs w:val="22"/>
        </w:rPr>
        <w:t xml:space="preserve"> volt a dokumentált napi adagszám a szolgáltatásban, am</w:t>
      </w:r>
      <w:r>
        <w:rPr>
          <w:rFonts w:ascii="Arial" w:hAnsi="Arial" w:cs="Arial"/>
          <w:sz w:val="22"/>
          <w:szCs w:val="22"/>
        </w:rPr>
        <w:t xml:space="preserve">i az előző évekhez képest további csökkenést mutat. </w:t>
      </w:r>
      <w:r w:rsidRPr="00647E3E">
        <w:rPr>
          <w:rFonts w:ascii="Arial" w:hAnsi="Arial" w:cs="Arial"/>
          <w:sz w:val="22"/>
          <w:szCs w:val="22"/>
        </w:rPr>
        <w:t>A jogszabály értelmében, amennyiben 3 hónap elteltével nem történik igénybevétel, akkor a szolgáltatást meg kell szüntetni. Az igénybe vevők egy része úgy próbál spórolni, hogy nem kér a hét minden napján ebédet. Általában hétfői és pénteki napokon esik vissza még jobban az adagszám.</w:t>
      </w:r>
    </w:p>
    <w:p w14:paraId="2107726A" w14:textId="77777777" w:rsidR="00D7561F" w:rsidRDefault="00D7561F" w:rsidP="00D7561F">
      <w:pPr>
        <w:ind w:firstLine="567"/>
        <w:jc w:val="both"/>
        <w:rPr>
          <w:rFonts w:ascii="Arial" w:hAnsi="Arial" w:cs="Arial"/>
          <w:sz w:val="22"/>
          <w:szCs w:val="22"/>
        </w:rPr>
      </w:pPr>
    </w:p>
    <w:p w14:paraId="35BD1231" w14:textId="77777777" w:rsidR="00D7561F" w:rsidRPr="00D26ED1" w:rsidRDefault="00D7561F" w:rsidP="00D7561F">
      <w:pPr>
        <w:ind w:firstLine="567"/>
        <w:jc w:val="both"/>
        <w:rPr>
          <w:rFonts w:ascii="Arial" w:hAnsi="Arial" w:cs="Arial"/>
          <w:sz w:val="22"/>
          <w:szCs w:val="22"/>
        </w:rPr>
      </w:pPr>
      <w:r w:rsidRPr="00647E3E">
        <w:rPr>
          <w:rFonts w:ascii="Arial" w:hAnsi="Arial" w:cs="Arial"/>
          <w:sz w:val="22"/>
          <w:szCs w:val="22"/>
        </w:rPr>
        <w:t>A vásá</w:t>
      </w:r>
      <w:r>
        <w:rPr>
          <w:rFonts w:ascii="Arial" w:hAnsi="Arial" w:cs="Arial"/>
          <w:sz w:val="22"/>
          <w:szCs w:val="22"/>
        </w:rPr>
        <w:t xml:space="preserve">rolt élelmezés költsége évről </w:t>
      </w:r>
      <w:r w:rsidRPr="00647E3E">
        <w:rPr>
          <w:rFonts w:ascii="Arial" w:hAnsi="Arial" w:cs="Arial"/>
          <w:sz w:val="22"/>
          <w:szCs w:val="22"/>
        </w:rPr>
        <w:t xml:space="preserve">évre növekszik, követve a nyersanyag, az </w:t>
      </w:r>
      <w:r w:rsidRPr="00D26ED1">
        <w:rPr>
          <w:rFonts w:ascii="Arial" w:hAnsi="Arial" w:cs="Arial"/>
          <w:sz w:val="22"/>
          <w:szCs w:val="22"/>
        </w:rPr>
        <w:t xml:space="preserve">energiaárak és a bérek emelkedését. </w:t>
      </w:r>
    </w:p>
    <w:p w14:paraId="316FB8CB" w14:textId="77777777" w:rsidR="00D7561F" w:rsidRPr="00D26ED1" w:rsidRDefault="00D7561F" w:rsidP="00D7561F">
      <w:pPr>
        <w:ind w:firstLine="567"/>
        <w:jc w:val="both"/>
        <w:rPr>
          <w:rFonts w:ascii="Arial" w:hAnsi="Arial" w:cs="Arial"/>
          <w:sz w:val="22"/>
          <w:szCs w:val="22"/>
        </w:rPr>
      </w:pPr>
      <w:r>
        <w:rPr>
          <w:rFonts w:ascii="Arial" w:hAnsi="Arial" w:cs="Arial"/>
          <w:sz w:val="22"/>
          <w:szCs w:val="22"/>
        </w:rPr>
        <w:t xml:space="preserve">A szolgáltatótól </w:t>
      </w:r>
      <w:r w:rsidRPr="00D16CCE">
        <w:rPr>
          <w:rFonts w:ascii="Arial" w:hAnsi="Arial" w:cs="Arial"/>
          <w:sz w:val="22"/>
          <w:szCs w:val="22"/>
        </w:rPr>
        <w:t>bruttó 1834 Ft/adag áron</w:t>
      </w:r>
      <w:r>
        <w:rPr>
          <w:rFonts w:ascii="Arial" w:hAnsi="Arial" w:cs="Arial"/>
          <w:sz w:val="22"/>
          <w:szCs w:val="22"/>
        </w:rPr>
        <w:t xml:space="preserve"> vásárolj</w:t>
      </w:r>
      <w:r w:rsidRPr="00D26ED1">
        <w:rPr>
          <w:rFonts w:ascii="Arial" w:hAnsi="Arial" w:cs="Arial"/>
          <w:sz w:val="22"/>
          <w:szCs w:val="22"/>
        </w:rPr>
        <w:t>uk az ebédet</w:t>
      </w:r>
      <w:r>
        <w:rPr>
          <w:rFonts w:ascii="Arial" w:hAnsi="Arial" w:cs="Arial"/>
          <w:sz w:val="22"/>
          <w:szCs w:val="22"/>
        </w:rPr>
        <w:t xml:space="preserve">. Intézményünknél az </w:t>
      </w:r>
      <w:r w:rsidRPr="00D26ED1">
        <w:rPr>
          <w:rFonts w:ascii="Arial" w:hAnsi="Arial" w:cs="Arial"/>
          <w:sz w:val="22"/>
          <w:szCs w:val="22"/>
        </w:rPr>
        <w:t>étkeztetést igénybe vevők bruttó 1</w:t>
      </w:r>
      <w:r>
        <w:rPr>
          <w:rFonts w:ascii="Arial" w:hAnsi="Arial" w:cs="Arial"/>
          <w:sz w:val="22"/>
          <w:szCs w:val="22"/>
        </w:rPr>
        <w:t>250 Ft/adag áron kapj</w:t>
      </w:r>
      <w:r w:rsidRPr="00D26ED1">
        <w:rPr>
          <w:rFonts w:ascii="Arial" w:hAnsi="Arial" w:cs="Arial"/>
          <w:sz w:val="22"/>
          <w:szCs w:val="22"/>
        </w:rPr>
        <w:t xml:space="preserve">ák az ebédet, amennyiben jövedelmük alapján meg tudták fizetni a teljes személyi térítési díjat. </w:t>
      </w:r>
    </w:p>
    <w:p w14:paraId="2611192B" w14:textId="77777777" w:rsidR="00D7561F" w:rsidRPr="00D26ED1" w:rsidRDefault="00D7561F" w:rsidP="00D7561F">
      <w:pPr>
        <w:ind w:firstLine="567"/>
        <w:jc w:val="both"/>
        <w:rPr>
          <w:rFonts w:ascii="Arial" w:hAnsi="Arial" w:cs="Arial"/>
          <w:sz w:val="22"/>
          <w:szCs w:val="22"/>
        </w:rPr>
      </w:pPr>
      <w:r w:rsidRPr="00D26ED1">
        <w:rPr>
          <w:rFonts w:ascii="Arial" w:hAnsi="Arial" w:cs="Arial"/>
          <w:sz w:val="22"/>
          <w:szCs w:val="22"/>
        </w:rPr>
        <w:t>A jogszabályi előírás alapján, az étkeztetés esetén az igénybe vevők jövedelmének a 30%-a kérhető el személyi térítési díjként.</w:t>
      </w:r>
    </w:p>
    <w:p w14:paraId="78FF3CCB" w14:textId="77777777" w:rsidR="00D7561F" w:rsidRPr="00D26ED1" w:rsidRDefault="00D7561F" w:rsidP="00D7561F">
      <w:pPr>
        <w:ind w:firstLine="567"/>
        <w:jc w:val="both"/>
        <w:rPr>
          <w:rFonts w:ascii="Arial" w:hAnsi="Arial" w:cs="Arial"/>
          <w:sz w:val="22"/>
          <w:szCs w:val="22"/>
        </w:rPr>
      </w:pPr>
      <w:r w:rsidRPr="00D26ED1">
        <w:rPr>
          <w:rFonts w:ascii="Arial" w:hAnsi="Arial" w:cs="Arial"/>
          <w:sz w:val="22"/>
          <w:szCs w:val="22"/>
        </w:rPr>
        <w:t xml:space="preserve">A szolgáltatást igénybe vevők között vannak alacsony jövedelemmel rendelkezők, ezért ők nem tudják megfizetni a maximális térítési díjat. </w:t>
      </w:r>
      <w:r w:rsidRPr="00D16CCE">
        <w:rPr>
          <w:rFonts w:ascii="Arial" w:hAnsi="Arial" w:cs="Arial"/>
          <w:sz w:val="22"/>
          <w:szCs w:val="22"/>
        </w:rPr>
        <w:t>Jelenleg 14 főnél nem</w:t>
      </w:r>
      <w:r w:rsidRPr="00D26ED1">
        <w:rPr>
          <w:rFonts w:ascii="Arial" w:hAnsi="Arial" w:cs="Arial"/>
          <w:sz w:val="22"/>
          <w:szCs w:val="22"/>
        </w:rPr>
        <w:t xml:space="preserve"> tudjuk elkérni a teljes díjat. Az ő esetükben a jövedelem nagyságrendjét figyelembe véve, csökkentett összegben kerül megállapításra részükre a személyi térítési díj. A fennmaradó összeget a fenntartó egészíti ki.</w:t>
      </w:r>
    </w:p>
    <w:p w14:paraId="72CC1E18" w14:textId="77777777" w:rsidR="00D7561F" w:rsidRDefault="00D7561F" w:rsidP="00D7561F">
      <w:pPr>
        <w:jc w:val="both"/>
        <w:rPr>
          <w:rFonts w:ascii="Arial" w:hAnsi="Arial" w:cs="Arial"/>
          <w:sz w:val="22"/>
          <w:szCs w:val="22"/>
        </w:rPr>
      </w:pPr>
      <w:r>
        <w:rPr>
          <w:rFonts w:ascii="Arial" w:hAnsi="Arial" w:cs="Arial"/>
          <w:sz w:val="22"/>
          <w:szCs w:val="22"/>
        </w:rPr>
        <w:t>2</w:t>
      </w:r>
      <w:r w:rsidRPr="00E80115">
        <w:rPr>
          <w:rFonts w:ascii="Arial" w:hAnsi="Arial" w:cs="Arial"/>
          <w:sz w:val="22"/>
          <w:szCs w:val="22"/>
        </w:rPr>
        <w:t xml:space="preserve"> fő rászorultsági alapon térítésmentesen veszi igénybe a szolgáltatást, mivel nem rendelkezik jövedelemmel. </w:t>
      </w:r>
    </w:p>
    <w:p w14:paraId="1BAB83B8" w14:textId="77777777" w:rsidR="00D7561F" w:rsidRDefault="00D7561F" w:rsidP="00D7561F">
      <w:pPr>
        <w:jc w:val="both"/>
        <w:rPr>
          <w:rFonts w:ascii="Arial" w:hAnsi="Arial" w:cs="Arial"/>
          <w:sz w:val="22"/>
          <w:szCs w:val="22"/>
        </w:rPr>
      </w:pPr>
    </w:p>
    <w:p w14:paraId="1DE8ED35" w14:textId="77777777" w:rsidR="00D7561F" w:rsidRPr="00E80115" w:rsidRDefault="00D7561F" w:rsidP="00D7561F">
      <w:pPr>
        <w:jc w:val="both"/>
        <w:rPr>
          <w:rFonts w:ascii="Arial" w:hAnsi="Arial" w:cs="Arial"/>
          <w:sz w:val="22"/>
          <w:szCs w:val="22"/>
        </w:rPr>
      </w:pPr>
      <w:r>
        <w:rPr>
          <w:rFonts w:ascii="Arial" w:hAnsi="Arial" w:cs="Arial"/>
          <w:sz w:val="22"/>
          <w:szCs w:val="22"/>
        </w:rPr>
        <w:tab/>
        <w:t>Az étkeztetés intézményi térítési díját érintően a tavalyi évben történt bruttó 105 Ft emelés. (1145 Ft/napról 1250 Ft/nap).</w:t>
      </w:r>
    </w:p>
    <w:p w14:paraId="0BE0C90C" w14:textId="77777777" w:rsidR="00D7561F" w:rsidRPr="00E80115" w:rsidRDefault="00D7561F" w:rsidP="00D7561F">
      <w:pPr>
        <w:tabs>
          <w:tab w:val="left" w:pos="8259"/>
        </w:tabs>
        <w:ind w:firstLine="567"/>
        <w:jc w:val="both"/>
        <w:rPr>
          <w:rFonts w:ascii="Arial" w:hAnsi="Arial" w:cs="Arial"/>
          <w:sz w:val="22"/>
          <w:szCs w:val="22"/>
        </w:rPr>
      </w:pPr>
      <w:r>
        <w:rPr>
          <w:rFonts w:ascii="Arial" w:hAnsi="Arial" w:cs="Arial"/>
          <w:sz w:val="22"/>
          <w:szCs w:val="22"/>
        </w:rPr>
        <w:tab/>
      </w:r>
    </w:p>
    <w:p w14:paraId="498D8D14" w14:textId="77777777" w:rsidR="00D7561F" w:rsidRPr="00E80115" w:rsidRDefault="00D7561F" w:rsidP="00D7561F">
      <w:pPr>
        <w:ind w:firstLine="567"/>
        <w:jc w:val="both"/>
        <w:rPr>
          <w:rFonts w:ascii="Arial" w:hAnsi="Arial" w:cs="Arial"/>
          <w:sz w:val="22"/>
          <w:szCs w:val="22"/>
        </w:rPr>
      </w:pPr>
      <w:r w:rsidRPr="00E80115">
        <w:rPr>
          <w:rFonts w:ascii="Arial" w:hAnsi="Arial" w:cs="Arial"/>
          <w:sz w:val="22"/>
          <w:szCs w:val="22"/>
        </w:rPr>
        <w:lastRenderedPageBreak/>
        <w:t>A fenti táblázatból látható, hogy az étkeztetés intézményi térítési díját, - az állami támogatás, az intézményi térítési díjbevétel, valamint az önköltség figyelembevételével – maximum bruttó 2</w:t>
      </w:r>
      <w:r>
        <w:rPr>
          <w:rFonts w:ascii="Arial" w:hAnsi="Arial" w:cs="Arial"/>
          <w:sz w:val="22"/>
          <w:szCs w:val="22"/>
        </w:rPr>
        <w:t>960</w:t>
      </w:r>
      <w:r w:rsidRPr="00E80115">
        <w:rPr>
          <w:rFonts w:ascii="Arial" w:hAnsi="Arial" w:cs="Arial"/>
          <w:sz w:val="22"/>
          <w:szCs w:val="22"/>
        </w:rPr>
        <w:t xml:space="preserve"> Ft/nap összegben lehet megállapítani. Azonban ez olyan magas díjtétel, melynek megfizetése problémát jelen</w:t>
      </w:r>
      <w:r>
        <w:rPr>
          <w:rFonts w:ascii="Arial" w:hAnsi="Arial" w:cs="Arial"/>
          <w:sz w:val="22"/>
          <w:szCs w:val="22"/>
        </w:rPr>
        <w:t xml:space="preserve">tene az igénybe vevők számára. </w:t>
      </w:r>
    </w:p>
    <w:p w14:paraId="566A0930" w14:textId="77777777" w:rsidR="00D7561F" w:rsidRPr="002E5AB8" w:rsidRDefault="00D7561F" w:rsidP="00D7561F">
      <w:pPr>
        <w:ind w:firstLine="567"/>
        <w:jc w:val="both"/>
        <w:rPr>
          <w:rFonts w:ascii="Arial" w:hAnsi="Arial" w:cs="Arial"/>
          <w:sz w:val="22"/>
          <w:szCs w:val="22"/>
        </w:rPr>
      </w:pPr>
    </w:p>
    <w:p w14:paraId="3CEF56DF" w14:textId="77777777" w:rsidR="00D7561F" w:rsidRPr="00676CAD" w:rsidRDefault="00D7561F" w:rsidP="00D7561F">
      <w:pPr>
        <w:ind w:firstLine="567"/>
        <w:jc w:val="both"/>
        <w:rPr>
          <w:rFonts w:ascii="Arial" w:hAnsi="Arial" w:cs="Arial"/>
          <w:b/>
          <w:sz w:val="22"/>
          <w:szCs w:val="22"/>
          <w:u w:val="single"/>
        </w:rPr>
      </w:pPr>
      <w:r w:rsidRPr="00676CAD">
        <w:rPr>
          <w:rFonts w:ascii="Arial" w:hAnsi="Arial" w:cs="Arial"/>
          <w:b/>
          <w:sz w:val="22"/>
          <w:szCs w:val="22"/>
          <w:u w:val="single"/>
        </w:rPr>
        <w:t>Az étkeztetés intézményi térítési díját továbbra is, bruttó 1 250 Ft/nap díjban javasoljuk meghatározni.</w:t>
      </w:r>
    </w:p>
    <w:p w14:paraId="44E47A16" w14:textId="77777777" w:rsidR="00D7561F" w:rsidRPr="002E5AB8" w:rsidRDefault="00D7561F" w:rsidP="00D7561F">
      <w:pPr>
        <w:ind w:firstLine="567"/>
        <w:jc w:val="both"/>
        <w:rPr>
          <w:rFonts w:ascii="Arial" w:hAnsi="Arial" w:cs="Arial"/>
          <w:b/>
          <w:sz w:val="22"/>
          <w:szCs w:val="22"/>
          <w:u w:val="single"/>
        </w:rPr>
      </w:pPr>
    </w:p>
    <w:p w14:paraId="0C2C6600" w14:textId="77777777" w:rsidR="00D7561F" w:rsidRPr="002E5AB8" w:rsidRDefault="00D7561F" w:rsidP="00D7561F">
      <w:pPr>
        <w:jc w:val="both"/>
        <w:rPr>
          <w:rFonts w:ascii="Arial" w:hAnsi="Arial" w:cs="Arial"/>
          <w:b/>
          <w:i/>
          <w:sz w:val="22"/>
          <w:szCs w:val="22"/>
          <w:u w:val="single"/>
        </w:rPr>
      </w:pPr>
      <w:r w:rsidRPr="002E5AB8">
        <w:rPr>
          <w:rFonts w:ascii="Arial" w:hAnsi="Arial" w:cs="Arial"/>
          <w:b/>
          <w:i/>
          <w:sz w:val="22"/>
          <w:szCs w:val="22"/>
          <w:u w:val="single"/>
        </w:rPr>
        <w:t>Étkeztetés szállítási díja</w:t>
      </w:r>
    </w:p>
    <w:p w14:paraId="1E51D6D5" w14:textId="77777777" w:rsidR="00D7561F" w:rsidRPr="002E5AB8" w:rsidRDefault="00D7561F" w:rsidP="00D7561F">
      <w:pPr>
        <w:jc w:val="both"/>
        <w:rPr>
          <w:rFonts w:ascii="Arial" w:hAnsi="Arial" w:cs="Arial"/>
          <w:sz w:val="22"/>
          <w:szCs w:val="22"/>
        </w:rPr>
      </w:pPr>
    </w:p>
    <w:tbl>
      <w:tblPr>
        <w:tblW w:w="8920" w:type="dxa"/>
        <w:tblInd w:w="8" w:type="dxa"/>
        <w:tblLayout w:type="fixed"/>
        <w:tblLook w:val="0000" w:firstRow="0" w:lastRow="0" w:firstColumn="0" w:lastColumn="0" w:noHBand="0" w:noVBand="0"/>
      </w:tblPr>
      <w:tblGrid>
        <w:gridCol w:w="4606"/>
        <w:gridCol w:w="2157"/>
        <w:gridCol w:w="2157"/>
      </w:tblGrid>
      <w:tr w:rsidR="00D7561F" w:rsidRPr="00604877" w14:paraId="033B1D78" w14:textId="77777777" w:rsidTr="00B41846">
        <w:tc>
          <w:tcPr>
            <w:tcW w:w="4606" w:type="dxa"/>
            <w:tcBorders>
              <w:top w:val="double" w:sz="1" w:space="0" w:color="000000"/>
              <w:left w:val="double" w:sz="1" w:space="0" w:color="000000"/>
              <w:bottom w:val="double" w:sz="1" w:space="0" w:color="000000"/>
            </w:tcBorders>
          </w:tcPr>
          <w:p w14:paraId="44AB7222" w14:textId="77777777" w:rsidR="00D7561F" w:rsidRPr="00604877" w:rsidRDefault="00D7561F" w:rsidP="00B41846">
            <w:pPr>
              <w:snapToGrid w:val="0"/>
              <w:jc w:val="center"/>
              <w:rPr>
                <w:rFonts w:ascii="Arial" w:hAnsi="Arial" w:cs="Arial"/>
                <w:b/>
                <w:sz w:val="22"/>
                <w:szCs w:val="22"/>
              </w:rPr>
            </w:pPr>
            <w:r w:rsidRPr="00604877">
              <w:rPr>
                <w:rFonts w:ascii="Arial" w:hAnsi="Arial" w:cs="Arial"/>
                <w:b/>
                <w:sz w:val="22"/>
                <w:szCs w:val="22"/>
              </w:rPr>
              <w:t>Étkeztetés szállítási díj</w:t>
            </w:r>
          </w:p>
        </w:tc>
        <w:tc>
          <w:tcPr>
            <w:tcW w:w="2157" w:type="dxa"/>
            <w:tcBorders>
              <w:top w:val="double" w:sz="1" w:space="0" w:color="000000"/>
              <w:left w:val="double" w:sz="1" w:space="0" w:color="000000"/>
              <w:bottom w:val="double" w:sz="1" w:space="0" w:color="000000"/>
              <w:right w:val="double" w:sz="1" w:space="0" w:color="000000"/>
            </w:tcBorders>
          </w:tcPr>
          <w:p w14:paraId="00466A82" w14:textId="77777777" w:rsidR="00D7561F" w:rsidRPr="00604877" w:rsidRDefault="00D7561F" w:rsidP="00B41846">
            <w:pPr>
              <w:snapToGrid w:val="0"/>
              <w:jc w:val="center"/>
              <w:rPr>
                <w:rFonts w:ascii="Arial" w:hAnsi="Arial" w:cs="Arial"/>
                <w:b/>
                <w:sz w:val="22"/>
                <w:szCs w:val="22"/>
              </w:rPr>
            </w:pPr>
            <w:r>
              <w:rPr>
                <w:rFonts w:ascii="Arial" w:hAnsi="Arial" w:cs="Arial"/>
                <w:b/>
                <w:sz w:val="22"/>
                <w:szCs w:val="22"/>
              </w:rPr>
              <w:t>2026. év adatai</w:t>
            </w:r>
          </w:p>
        </w:tc>
        <w:tc>
          <w:tcPr>
            <w:tcW w:w="2157" w:type="dxa"/>
            <w:tcBorders>
              <w:top w:val="double" w:sz="1" w:space="0" w:color="000000"/>
              <w:left w:val="double" w:sz="1" w:space="0" w:color="000000"/>
              <w:bottom w:val="double" w:sz="1" w:space="0" w:color="000000"/>
              <w:right w:val="double" w:sz="2" w:space="0" w:color="000000"/>
            </w:tcBorders>
          </w:tcPr>
          <w:p w14:paraId="28709CC6" w14:textId="77777777" w:rsidR="00D7561F" w:rsidRPr="00604877" w:rsidRDefault="00D7561F" w:rsidP="00B41846">
            <w:pPr>
              <w:snapToGrid w:val="0"/>
              <w:jc w:val="center"/>
              <w:rPr>
                <w:rFonts w:ascii="Arial" w:hAnsi="Arial" w:cs="Arial"/>
                <w:b/>
                <w:sz w:val="22"/>
                <w:szCs w:val="22"/>
              </w:rPr>
            </w:pPr>
            <w:r w:rsidRPr="00604877">
              <w:rPr>
                <w:rFonts w:ascii="Arial" w:hAnsi="Arial" w:cs="Arial"/>
                <w:b/>
                <w:sz w:val="22"/>
                <w:szCs w:val="22"/>
              </w:rPr>
              <w:t>202</w:t>
            </w:r>
            <w:r>
              <w:rPr>
                <w:rFonts w:ascii="Arial" w:hAnsi="Arial" w:cs="Arial"/>
                <w:b/>
                <w:sz w:val="22"/>
                <w:szCs w:val="22"/>
              </w:rPr>
              <w:t>5</w:t>
            </w:r>
            <w:r w:rsidRPr="00604877">
              <w:rPr>
                <w:rFonts w:ascii="Arial" w:hAnsi="Arial" w:cs="Arial"/>
                <w:b/>
                <w:sz w:val="22"/>
                <w:szCs w:val="22"/>
              </w:rPr>
              <w:t>. év adatai</w:t>
            </w:r>
          </w:p>
        </w:tc>
      </w:tr>
      <w:tr w:rsidR="00D7561F" w:rsidRPr="002E5AB8" w14:paraId="2038D5C3" w14:textId="77777777" w:rsidTr="00B41846">
        <w:tc>
          <w:tcPr>
            <w:tcW w:w="4606" w:type="dxa"/>
            <w:tcBorders>
              <w:top w:val="double" w:sz="1" w:space="0" w:color="000000"/>
              <w:left w:val="double" w:sz="1" w:space="0" w:color="000000"/>
              <w:bottom w:val="double" w:sz="1" w:space="0" w:color="000000"/>
            </w:tcBorders>
          </w:tcPr>
          <w:p w14:paraId="0DE635AD"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kiadás összesen (nettó Ft/év)</w:t>
            </w:r>
          </w:p>
        </w:tc>
        <w:tc>
          <w:tcPr>
            <w:tcW w:w="2157" w:type="dxa"/>
            <w:tcBorders>
              <w:top w:val="double" w:sz="1" w:space="0" w:color="000000"/>
              <w:left w:val="double" w:sz="1" w:space="0" w:color="000000"/>
              <w:bottom w:val="double" w:sz="1" w:space="0" w:color="000000"/>
              <w:right w:val="double" w:sz="1" w:space="0" w:color="000000"/>
            </w:tcBorders>
            <w:vAlign w:val="center"/>
          </w:tcPr>
          <w:p w14:paraId="53A5E05A"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5 000 000 Ft</w:t>
            </w:r>
          </w:p>
        </w:tc>
        <w:tc>
          <w:tcPr>
            <w:tcW w:w="2157" w:type="dxa"/>
            <w:tcBorders>
              <w:top w:val="double" w:sz="1" w:space="0" w:color="000000"/>
              <w:left w:val="double" w:sz="1" w:space="0" w:color="000000"/>
              <w:bottom w:val="double" w:sz="1" w:space="0" w:color="000000"/>
              <w:right w:val="double" w:sz="2" w:space="0" w:color="000000"/>
            </w:tcBorders>
            <w:vAlign w:val="center"/>
          </w:tcPr>
          <w:p w14:paraId="1D9CB783"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5 650 512 </w:t>
            </w:r>
            <w:r w:rsidRPr="002E5AB8">
              <w:rPr>
                <w:rFonts w:ascii="Arial" w:hAnsi="Arial" w:cs="Arial"/>
                <w:sz w:val="22"/>
                <w:szCs w:val="22"/>
              </w:rPr>
              <w:t>Ft</w:t>
            </w:r>
          </w:p>
        </w:tc>
      </w:tr>
      <w:tr w:rsidR="00D7561F" w:rsidRPr="002E5AB8" w14:paraId="64CCF39E" w14:textId="77777777" w:rsidTr="00B41846">
        <w:tc>
          <w:tcPr>
            <w:tcW w:w="4606" w:type="dxa"/>
            <w:tcBorders>
              <w:left w:val="double" w:sz="1" w:space="0" w:color="000000"/>
              <w:bottom w:val="double" w:sz="1" w:space="0" w:color="000000"/>
            </w:tcBorders>
          </w:tcPr>
          <w:p w14:paraId="3F6D6405"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ellátási napok száma (nap/év)</w:t>
            </w:r>
          </w:p>
        </w:tc>
        <w:tc>
          <w:tcPr>
            <w:tcW w:w="2157" w:type="dxa"/>
            <w:tcBorders>
              <w:left w:val="double" w:sz="1" w:space="0" w:color="000000"/>
              <w:bottom w:val="double" w:sz="1" w:space="0" w:color="000000"/>
              <w:right w:val="double" w:sz="1" w:space="0" w:color="000000"/>
            </w:tcBorders>
            <w:vAlign w:val="center"/>
          </w:tcPr>
          <w:p w14:paraId="62A2E6E9"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9 623 nap/év</w:t>
            </w:r>
          </w:p>
        </w:tc>
        <w:tc>
          <w:tcPr>
            <w:tcW w:w="2157" w:type="dxa"/>
            <w:tcBorders>
              <w:left w:val="double" w:sz="1" w:space="0" w:color="000000"/>
              <w:bottom w:val="double" w:sz="1" w:space="0" w:color="000000"/>
              <w:right w:val="double" w:sz="2" w:space="0" w:color="000000"/>
            </w:tcBorders>
            <w:vAlign w:val="center"/>
          </w:tcPr>
          <w:p w14:paraId="1E816358"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12 774 </w:t>
            </w:r>
            <w:r w:rsidRPr="002E5AB8">
              <w:rPr>
                <w:rFonts w:ascii="Arial" w:hAnsi="Arial" w:cs="Arial"/>
                <w:sz w:val="22"/>
                <w:szCs w:val="22"/>
              </w:rPr>
              <w:t>nap/év</w:t>
            </w:r>
          </w:p>
        </w:tc>
      </w:tr>
      <w:tr w:rsidR="00D7561F" w:rsidRPr="002E5AB8" w14:paraId="41D12FC0" w14:textId="77777777" w:rsidTr="00B41846">
        <w:tc>
          <w:tcPr>
            <w:tcW w:w="4606" w:type="dxa"/>
            <w:tcBorders>
              <w:left w:val="double" w:sz="1" w:space="0" w:color="000000"/>
              <w:bottom w:val="double" w:sz="1" w:space="0" w:color="000000"/>
            </w:tcBorders>
            <w:shd w:val="clear" w:color="auto" w:fill="DDD9C3"/>
          </w:tcPr>
          <w:p w14:paraId="25AAEDA2" w14:textId="77777777" w:rsidR="00D7561F" w:rsidRPr="002E5AB8" w:rsidRDefault="00D7561F" w:rsidP="00B41846">
            <w:pPr>
              <w:snapToGrid w:val="0"/>
              <w:jc w:val="both"/>
              <w:rPr>
                <w:rFonts w:ascii="Arial" w:hAnsi="Arial" w:cs="Arial"/>
                <w:i/>
                <w:sz w:val="22"/>
                <w:szCs w:val="22"/>
              </w:rPr>
            </w:pPr>
            <w:r>
              <w:rPr>
                <w:rFonts w:ascii="Arial" w:hAnsi="Arial" w:cs="Arial"/>
                <w:sz w:val="22"/>
                <w:szCs w:val="22"/>
              </w:rPr>
              <w:t>2026</w:t>
            </w:r>
            <w:r w:rsidRPr="002E5AB8">
              <w:rPr>
                <w:rFonts w:ascii="Arial" w:hAnsi="Arial" w:cs="Arial"/>
                <w:i/>
                <w:sz w:val="22"/>
                <w:szCs w:val="22"/>
                <w:shd w:val="clear" w:color="auto" w:fill="DDD9C3"/>
              </w:rPr>
              <w:t>. évi egy napra vetített számított önköltség</w:t>
            </w:r>
            <w:r w:rsidRPr="002E5AB8">
              <w:rPr>
                <w:rFonts w:ascii="Arial" w:hAnsi="Arial" w:cs="Arial"/>
                <w:i/>
                <w:sz w:val="22"/>
                <w:szCs w:val="22"/>
              </w:rPr>
              <w:t xml:space="preserve"> (Ft/nap)</w:t>
            </w:r>
          </w:p>
        </w:tc>
        <w:tc>
          <w:tcPr>
            <w:tcW w:w="2157" w:type="dxa"/>
            <w:tcBorders>
              <w:left w:val="double" w:sz="1" w:space="0" w:color="000000"/>
              <w:bottom w:val="double" w:sz="1" w:space="0" w:color="000000"/>
              <w:right w:val="double" w:sz="1" w:space="0" w:color="000000"/>
            </w:tcBorders>
            <w:shd w:val="clear" w:color="auto" w:fill="DDD9C3"/>
            <w:vAlign w:val="center"/>
          </w:tcPr>
          <w:p w14:paraId="296B35A5"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520 Ft/nap</w:t>
            </w:r>
          </w:p>
        </w:tc>
        <w:tc>
          <w:tcPr>
            <w:tcW w:w="2157" w:type="dxa"/>
            <w:tcBorders>
              <w:left w:val="double" w:sz="1" w:space="0" w:color="000000"/>
              <w:bottom w:val="double" w:sz="1" w:space="0" w:color="000000"/>
              <w:right w:val="double" w:sz="2" w:space="0" w:color="000000"/>
            </w:tcBorders>
            <w:shd w:val="clear" w:color="auto" w:fill="DDD9C3"/>
            <w:vAlign w:val="center"/>
          </w:tcPr>
          <w:p w14:paraId="10F5D3F6"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442</w:t>
            </w:r>
            <w:r w:rsidRPr="002E5AB8">
              <w:rPr>
                <w:rFonts w:ascii="Arial" w:hAnsi="Arial" w:cs="Arial"/>
                <w:i/>
                <w:sz w:val="22"/>
                <w:szCs w:val="22"/>
              </w:rPr>
              <w:t xml:space="preserve"> Ft/nap</w:t>
            </w:r>
          </w:p>
        </w:tc>
      </w:tr>
      <w:tr w:rsidR="00D7561F" w:rsidRPr="002E5AB8" w14:paraId="32BB0E14" w14:textId="77777777" w:rsidTr="00B41846">
        <w:tc>
          <w:tcPr>
            <w:tcW w:w="4606" w:type="dxa"/>
            <w:tcBorders>
              <w:left w:val="double" w:sz="1" w:space="0" w:color="000000"/>
              <w:bottom w:val="double" w:sz="1" w:space="0" w:color="000000"/>
            </w:tcBorders>
          </w:tcPr>
          <w:p w14:paraId="1121B91C"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évre tervezett állami támogatás (Ft/év)</w:t>
            </w:r>
          </w:p>
          <w:p w14:paraId="55C73146" w14:textId="77777777" w:rsidR="00D7561F" w:rsidRPr="002E5AB8" w:rsidRDefault="00D7561F" w:rsidP="00B41846">
            <w:pPr>
              <w:snapToGrid w:val="0"/>
              <w:jc w:val="both"/>
              <w:rPr>
                <w:rFonts w:ascii="Arial" w:hAnsi="Arial" w:cs="Arial"/>
                <w:sz w:val="22"/>
                <w:szCs w:val="22"/>
              </w:rPr>
            </w:pPr>
          </w:p>
        </w:tc>
        <w:tc>
          <w:tcPr>
            <w:tcW w:w="2157" w:type="dxa"/>
            <w:tcBorders>
              <w:left w:val="double" w:sz="1" w:space="0" w:color="000000"/>
              <w:bottom w:val="double" w:sz="1" w:space="0" w:color="000000"/>
              <w:right w:val="double" w:sz="1" w:space="0" w:color="000000"/>
            </w:tcBorders>
            <w:vAlign w:val="center"/>
          </w:tcPr>
          <w:p w14:paraId="55BA3CEB"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w:t>
            </w:r>
          </w:p>
        </w:tc>
        <w:tc>
          <w:tcPr>
            <w:tcW w:w="2157" w:type="dxa"/>
            <w:tcBorders>
              <w:left w:val="double" w:sz="1" w:space="0" w:color="000000"/>
              <w:bottom w:val="double" w:sz="1" w:space="0" w:color="000000"/>
              <w:right w:val="double" w:sz="2" w:space="0" w:color="000000"/>
            </w:tcBorders>
            <w:vAlign w:val="center"/>
          </w:tcPr>
          <w:p w14:paraId="64BFF230"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w:t>
            </w:r>
          </w:p>
        </w:tc>
      </w:tr>
      <w:tr w:rsidR="00D7561F" w:rsidRPr="002E5AB8" w14:paraId="49FC95CD" w14:textId="77777777" w:rsidTr="00B41846">
        <w:tc>
          <w:tcPr>
            <w:tcW w:w="4606" w:type="dxa"/>
            <w:tcBorders>
              <w:left w:val="double" w:sz="1" w:space="0" w:color="000000"/>
              <w:bottom w:val="double" w:sz="1" w:space="0" w:color="000000"/>
            </w:tcBorders>
          </w:tcPr>
          <w:p w14:paraId="4D17EBA8"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számított intézményi térítési díj összege (Ft/nap) (ÁFA mentes a díj)</w:t>
            </w:r>
          </w:p>
        </w:tc>
        <w:tc>
          <w:tcPr>
            <w:tcW w:w="2157" w:type="dxa"/>
            <w:tcBorders>
              <w:left w:val="double" w:sz="1" w:space="0" w:color="000000"/>
              <w:bottom w:val="double" w:sz="1" w:space="0" w:color="000000"/>
              <w:right w:val="double" w:sz="1" w:space="0" w:color="000000"/>
            </w:tcBorders>
            <w:vAlign w:val="center"/>
          </w:tcPr>
          <w:p w14:paraId="29B8766E"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520 Ft/nap</w:t>
            </w:r>
          </w:p>
        </w:tc>
        <w:tc>
          <w:tcPr>
            <w:tcW w:w="2157" w:type="dxa"/>
            <w:tcBorders>
              <w:left w:val="double" w:sz="1" w:space="0" w:color="000000"/>
              <w:bottom w:val="double" w:sz="1" w:space="0" w:color="000000"/>
              <w:right w:val="double" w:sz="2" w:space="0" w:color="000000"/>
            </w:tcBorders>
            <w:vAlign w:val="center"/>
          </w:tcPr>
          <w:p w14:paraId="24A4311B" w14:textId="77777777" w:rsidR="00D7561F" w:rsidRPr="002E5AB8" w:rsidRDefault="00D7561F" w:rsidP="00B41846">
            <w:pPr>
              <w:snapToGrid w:val="0"/>
              <w:jc w:val="center"/>
              <w:rPr>
                <w:rFonts w:ascii="Arial" w:hAnsi="Arial" w:cs="Arial"/>
                <w:sz w:val="22"/>
                <w:szCs w:val="22"/>
              </w:rPr>
            </w:pPr>
            <w:r>
              <w:rPr>
                <w:rFonts w:ascii="Arial" w:hAnsi="Arial" w:cs="Arial"/>
                <w:i/>
                <w:sz w:val="22"/>
                <w:szCs w:val="22"/>
              </w:rPr>
              <w:t>442</w:t>
            </w:r>
            <w:r w:rsidRPr="002E5AB8">
              <w:rPr>
                <w:rFonts w:ascii="Arial" w:hAnsi="Arial" w:cs="Arial"/>
                <w:sz w:val="22"/>
                <w:szCs w:val="22"/>
              </w:rPr>
              <w:t xml:space="preserve"> Ft/nap</w:t>
            </w:r>
          </w:p>
        </w:tc>
      </w:tr>
      <w:tr w:rsidR="00D7561F" w:rsidRPr="002E5AB8" w14:paraId="735F0D28" w14:textId="77777777" w:rsidTr="00B41846">
        <w:tc>
          <w:tcPr>
            <w:tcW w:w="4606" w:type="dxa"/>
            <w:tcBorders>
              <w:left w:val="double" w:sz="1" w:space="0" w:color="000000"/>
              <w:bottom w:val="double" w:sz="1" w:space="0" w:color="000000"/>
            </w:tcBorders>
            <w:shd w:val="clear" w:color="auto" w:fill="DDD9C3"/>
          </w:tcPr>
          <w:p w14:paraId="7A0BADC4" w14:textId="77777777" w:rsidR="00D7561F" w:rsidRPr="002E5AB8" w:rsidRDefault="00D7561F" w:rsidP="00B41846">
            <w:pPr>
              <w:snapToGrid w:val="0"/>
              <w:jc w:val="both"/>
              <w:rPr>
                <w:rFonts w:ascii="Arial" w:hAnsi="Arial" w:cs="Arial"/>
                <w:sz w:val="22"/>
                <w:szCs w:val="22"/>
              </w:rPr>
            </w:pPr>
            <w:r>
              <w:rPr>
                <w:rFonts w:ascii="Arial" w:hAnsi="Arial" w:cs="Arial"/>
                <w:b/>
                <w:sz w:val="22"/>
                <w:szCs w:val="22"/>
              </w:rPr>
              <w:t>Megállapítható 2026</w:t>
            </w:r>
            <w:r w:rsidRPr="002E5AB8">
              <w:rPr>
                <w:rFonts w:ascii="Arial" w:hAnsi="Arial" w:cs="Arial"/>
                <w:b/>
                <w:sz w:val="22"/>
                <w:szCs w:val="22"/>
              </w:rPr>
              <w:t>. évi intézményi térítési díj (Ft/nap) ÁFA-val növelt összeg</w:t>
            </w:r>
          </w:p>
        </w:tc>
        <w:tc>
          <w:tcPr>
            <w:tcW w:w="2157" w:type="dxa"/>
            <w:tcBorders>
              <w:left w:val="double" w:sz="1" w:space="0" w:color="000000"/>
              <w:bottom w:val="double" w:sz="1" w:space="0" w:color="000000"/>
              <w:right w:val="double" w:sz="1" w:space="0" w:color="000000"/>
            </w:tcBorders>
            <w:shd w:val="clear" w:color="auto" w:fill="DDD9C3"/>
            <w:vAlign w:val="center"/>
          </w:tcPr>
          <w:p w14:paraId="2D161F4E"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660 Ft/nap</w:t>
            </w:r>
          </w:p>
        </w:tc>
        <w:tc>
          <w:tcPr>
            <w:tcW w:w="2157" w:type="dxa"/>
            <w:tcBorders>
              <w:left w:val="double" w:sz="1" w:space="0" w:color="000000"/>
              <w:bottom w:val="double" w:sz="1" w:space="0" w:color="000000"/>
              <w:right w:val="double" w:sz="2" w:space="0" w:color="000000"/>
            </w:tcBorders>
            <w:shd w:val="clear" w:color="auto" w:fill="DDD9C3"/>
            <w:vAlign w:val="center"/>
          </w:tcPr>
          <w:p w14:paraId="44BBCAC7"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562</w:t>
            </w:r>
            <w:r w:rsidRPr="002E5AB8">
              <w:rPr>
                <w:rFonts w:ascii="Arial" w:hAnsi="Arial" w:cs="Arial"/>
                <w:sz w:val="22"/>
                <w:szCs w:val="22"/>
              </w:rPr>
              <w:t xml:space="preserve"> Ft/nap</w:t>
            </w:r>
          </w:p>
        </w:tc>
      </w:tr>
      <w:tr w:rsidR="00D7561F" w:rsidRPr="002E5AB8" w14:paraId="2CFA008D" w14:textId="77777777" w:rsidTr="00B41846">
        <w:tc>
          <w:tcPr>
            <w:tcW w:w="4606" w:type="dxa"/>
            <w:tcBorders>
              <w:left w:val="double" w:sz="1" w:space="0" w:color="000000"/>
              <w:bottom w:val="double" w:sz="1" w:space="0" w:color="000000"/>
            </w:tcBorders>
            <w:shd w:val="clear" w:color="auto" w:fill="DDD9C3"/>
          </w:tcPr>
          <w:p w14:paraId="2088A1B5" w14:textId="77777777" w:rsidR="00D7561F" w:rsidRPr="002E5AB8" w:rsidRDefault="00D7561F" w:rsidP="00B41846">
            <w:pPr>
              <w:snapToGrid w:val="0"/>
              <w:jc w:val="both"/>
              <w:rPr>
                <w:rFonts w:ascii="Arial" w:hAnsi="Arial" w:cs="Arial"/>
                <w:sz w:val="22"/>
                <w:szCs w:val="22"/>
              </w:rPr>
            </w:pPr>
            <w:r>
              <w:rPr>
                <w:rFonts w:ascii="Arial" w:hAnsi="Arial" w:cs="Arial"/>
                <w:b/>
                <w:sz w:val="22"/>
                <w:szCs w:val="22"/>
              </w:rPr>
              <w:t>Megállapítható 2026</w:t>
            </w:r>
            <w:r w:rsidRPr="002E5AB8">
              <w:rPr>
                <w:rFonts w:ascii="Arial" w:hAnsi="Arial" w:cs="Arial"/>
                <w:b/>
                <w:sz w:val="22"/>
                <w:szCs w:val="22"/>
              </w:rPr>
              <w:t>. évi intézményi térítési díj (Ft/nap) ÁFA-val növelt kerekített összeg</w:t>
            </w:r>
          </w:p>
        </w:tc>
        <w:tc>
          <w:tcPr>
            <w:tcW w:w="2157" w:type="dxa"/>
            <w:tcBorders>
              <w:left w:val="double" w:sz="1" w:space="0" w:color="000000"/>
              <w:bottom w:val="double" w:sz="1" w:space="0" w:color="000000"/>
              <w:right w:val="double" w:sz="1" w:space="0" w:color="000000"/>
            </w:tcBorders>
            <w:shd w:val="clear" w:color="auto" w:fill="DDD9C3"/>
            <w:vAlign w:val="center"/>
          </w:tcPr>
          <w:p w14:paraId="34B05F11"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660 Ft/nap</w:t>
            </w:r>
          </w:p>
        </w:tc>
        <w:tc>
          <w:tcPr>
            <w:tcW w:w="2157" w:type="dxa"/>
            <w:tcBorders>
              <w:left w:val="double" w:sz="1" w:space="0" w:color="000000"/>
              <w:bottom w:val="double" w:sz="1" w:space="0" w:color="000000"/>
              <w:right w:val="double" w:sz="2" w:space="0" w:color="000000"/>
            </w:tcBorders>
            <w:shd w:val="clear" w:color="auto" w:fill="DDD9C3"/>
            <w:vAlign w:val="center"/>
          </w:tcPr>
          <w:p w14:paraId="6D3BDF7F"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560</w:t>
            </w:r>
            <w:r w:rsidRPr="002E5AB8">
              <w:rPr>
                <w:rFonts w:ascii="Arial" w:hAnsi="Arial" w:cs="Arial"/>
                <w:b/>
                <w:sz w:val="22"/>
                <w:szCs w:val="22"/>
              </w:rPr>
              <w:t xml:space="preserve"> Ft/nap</w:t>
            </w:r>
          </w:p>
        </w:tc>
      </w:tr>
      <w:tr w:rsidR="00D7561F" w:rsidRPr="002E5AB8" w14:paraId="7A3ABCCA" w14:textId="77777777" w:rsidTr="00B41846">
        <w:tc>
          <w:tcPr>
            <w:tcW w:w="4606" w:type="dxa"/>
            <w:tcBorders>
              <w:left w:val="double" w:sz="1" w:space="0" w:color="000000"/>
              <w:bottom w:val="double" w:sz="1" w:space="0" w:color="000000"/>
            </w:tcBorders>
            <w:shd w:val="clear" w:color="auto" w:fill="C4BC96"/>
          </w:tcPr>
          <w:p w14:paraId="0DF3ECFB" w14:textId="77777777" w:rsidR="00D7561F" w:rsidRPr="002E5AB8" w:rsidRDefault="00D7561F" w:rsidP="00B41846">
            <w:pPr>
              <w:snapToGrid w:val="0"/>
              <w:jc w:val="both"/>
              <w:rPr>
                <w:rFonts w:ascii="Arial" w:hAnsi="Arial" w:cs="Arial"/>
                <w:b/>
                <w:sz w:val="22"/>
                <w:szCs w:val="22"/>
              </w:rPr>
            </w:pPr>
            <w:r>
              <w:rPr>
                <w:rFonts w:ascii="Arial" w:hAnsi="Arial" w:cs="Arial"/>
                <w:b/>
                <w:sz w:val="22"/>
                <w:szCs w:val="22"/>
              </w:rPr>
              <w:t>Javasolt 2026</w:t>
            </w:r>
            <w:r w:rsidRPr="002E5AB8">
              <w:rPr>
                <w:rFonts w:ascii="Arial" w:hAnsi="Arial" w:cs="Arial"/>
                <w:b/>
                <w:sz w:val="22"/>
                <w:szCs w:val="22"/>
              </w:rPr>
              <w:t xml:space="preserve">. évi intézményi térítési díj (Ft/nap) </w:t>
            </w:r>
            <w:r>
              <w:rPr>
                <w:rFonts w:ascii="Arial" w:hAnsi="Arial" w:cs="Arial"/>
                <w:b/>
                <w:sz w:val="22"/>
                <w:szCs w:val="22"/>
              </w:rPr>
              <w:t>ÁFA-val növelt összege</w:t>
            </w:r>
          </w:p>
        </w:tc>
        <w:tc>
          <w:tcPr>
            <w:tcW w:w="2157" w:type="dxa"/>
            <w:tcBorders>
              <w:left w:val="double" w:sz="1" w:space="0" w:color="000000"/>
              <w:bottom w:val="double" w:sz="1" w:space="0" w:color="000000"/>
              <w:right w:val="double" w:sz="1" w:space="0" w:color="000000"/>
            </w:tcBorders>
            <w:shd w:val="clear" w:color="auto" w:fill="C4BC96"/>
            <w:vAlign w:val="center"/>
          </w:tcPr>
          <w:p w14:paraId="61D6FECC"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150 Ft/nap</w:t>
            </w:r>
          </w:p>
        </w:tc>
        <w:tc>
          <w:tcPr>
            <w:tcW w:w="2157" w:type="dxa"/>
            <w:tcBorders>
              <w:left w:val="double" w:sz="1" w:space="0" w:color="000000"/>
              <w:bottom w:val="double" w:sz="1" w:space="0" w:color="000000"/>
              <w:right w:val="double" w:sz="2" w:space="0" w:color="000000"/>
            </w:tcBorders>
            <w:shd w:val="clear" w:color="auto" w:fill="C4BC96"/>
            <w:vAlign w:val="center"/>
          </w:tcPr>
          <w:p w14:paraId="0FF9B8FF"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100</w:t>
            </w:r>
            <w:r w:rsidRPr="002E5AB8">
              <w:rPr>
                <w:rFonts w:ascii="Arial" w:hAnsi="Arial" w:cs="Arial"/>
                <w:b/>
                <w:sz w:val="22"/>
                <w:szCs w:val="22"/>
              </w:rPr>
              <w:t xml:space="preserve"> Ft/nap</w:t>
            </w:r>
          </w:p>
        </w:tc>
      </w:tr>
      <w:tr w:rsidR="00D7561F" w:rsidRPr="002E5AB8" w14:paraId="30312237" w14:textId="77777777" w:rsidTr="00B41846">
        <w:tc>
          <w:tcPr>
            <w:tcW w:w="4606" w:type="dxa"/>
            <w:tcBorders>
              <w:left w:val="double" w:sz="1" w:space="0" w:color="000000"/>
              <w:bottom w:val="double" w:sz="1" w:space="0" w:color="000000"/>
            </w:tcBorders>
            <w:shd w:val="clear" w:color="auto" w:fill="auto"/>
          </w:tcPr>
          <w:p w14:paraId="3A698D64" w14:textId="77777777" w:rsidR="00D7561F" w:rsidRPr="002E5AB8" w:rsidRDefault="00D7561F" w:rsidP="00B41846">
            <w:pPr>
              <w:snapToGrid w:val="0"/>
              <w:jc w:val="both"/>
              <w:rPr>
                <w:rFonts w:ascii="Arial" w:hAnsi="Arial" w:cs="Arial"/>
                <w:b/>
                <w:sz w:val="22"/>
                <w:szCs w:val="22"/>
              </w:rPr>
            </w:pPr>
            <w:r w:rsidRPr="002E5AB8">
              <w:rPr>
                <w:rFonts w:ascii="Arial" w:hAnsi="Arial" w:cs="Arial"/>
                <w:i/>
                <w:sz w:val="22"/>
                <w:szCs w:val="22"/>
              </w:rPr>
              <w:t>Tervezett intézményi működési bevétel (Ft/év)</w:t>
            </w:r>
          </w:p>
        </w:tc>
        <w:tc>
          <w:tcPr>
            <w:tcW w:w="2157" w:type="dxa"/>
            <w:tcBorders>
              <w:left w:val="double" w:sz="1" w:space="0" w:color="000000"/>
              <w:bottom w:val="double" w:sz="1" w:space="0" w:color="000000"/>
              <w:right w:val="double" w:sz="1" w:space="0" w:color="000000"/>
            </w:tcBorders>
            <w:vAlign w:val="center"/>
          </w:tcPr>
          <w:p w14:paraId="7E62007A"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400 000 Ft/év</w:t>
            </w:r>
          </w:p>
        </w:tc>
        <w:tc>
          <w:tcPr>
            <w:tcW w:w="2157" w:type="dxa"/>
            <w:tcBorders>
              <w:left w:val="double" w:sz="1" w:space="0" w:color="000000"/>
              <w:bottom w:val="double" w:sz="1" w:space="0" w:color="000000"/>
              <w:right w:val="double" w:sz="2" w:space="0" w:color="000000"/>
            </w:tcBorders>
            <w:vAlign w:val="center"/>
          </w:tcPr>
          <w:p w14:paraId="10B94FA5"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400 000 Ft/év</w:t>
            </w:r>
          </w:p>
        </w:tc>
      </w:tr>
      <w:tr w:rsidR="00D7561F" w:rsidRPr="002E5AB8" w14:paraId="0BF5D1D2" w14:textId="77777777" w:rsidTr="00B41846">
        <w:tc>
          <w:tcPr>
            <w:tcW w:w="4606" w:type="dxa"/>
            <w:tcBorders>
              <w:left w:val="double" w:sz="1" w:space="0" w:color="000000"/>
              <w:bottom w:val="double" w:sz="1" w:space="0" w:color="000000"/>
            </w:tcBorders>
            <w:shd w:val="clear" w:color="auto" w:fill="auto"/>
          </w:tcPr>
          <w:p w14:paraId="67FA7770" w14:textId="77777777" w:rsidR="00D7561F" w:rsidRDefault="00D7561F" w:rsidP="00B41846">
            <w:pPr>
              <w:snapToGrid w:val="0"/>
              <w:jc w:val="both"/>
              <w:rPr>
                <w:rFonts w:ascii="Arial" w:hAnsi="Arial" w:cs="Arial"/>
                <w:i/>
                <w:sz w:val="22"/>
                <w:szCs w:val="22"/>
              </w:rPr>
            </w:pPr>
            <w:r>
              <w:rPr>
                <w:rFonts w:ascii="Arial" w:hAnsi="Arial" w:cs="Arial"/>
                <w:sz w:val="22"/>
                <w:szCs w:val="22"/>
              </w:rPr>
              <w:t>2026</w:t>
            </w:r>
            <w:r w:rsidRPr="002E5AB8">
              <w:rPr>
                <w:rFonts w:ascii="Arial" w:hAnsi="Arial" w:cs="Arial"/>
                <w:i/>
                <w:sz w:val="22"/>
                <w:szCs w:val="22"/>
              </w:rPr>
              <w:t>. évi tervezett állami támogatás (Ft/év</w:t>
            </w:r>
          </w:p>
          <w:p w14:paraId="0EC4ED44" w14:textId="77777777" w:rsidR="00D7561F" w:rsidRPr="002E5AB8" w:rsidRDefault="00D7561F" w:rsidP="00B41846">
            <w:pPr>
              <w:snapToGrid w:val="0"/>
              <w:jc w:val="both"/>
              <w:rPr>
                <w:rFonts w:ascii="Arial" w:hAnsi="Arial" w:cs="Arial"/>
                <w:i/>
                <w:sz w:val="22"/>
                <w:szCs w:val="22"/>
              </w:rPr>
            </w:pPr>
            <w:r w:rsidRPr="002E5AB8">
              <w:rPr>
                <w:rFonts w:ascii="Arial" w:hAnsi="Arial" w:cs="Arial"/>
                <w:i/>
                <w:sz w:val="22"/>
                <w:szCs w:val="22"/>
              </w:rPr>
              <w:t>)</w:t>
            </w:r>
          </w:p>
        </w:tc>
        <w:tc>
          <w:tcPr>
            <w:tcW w:w="2157" w:type="dxa"/>
            <w:tcBorders>
              <w:left w:val="double" w:sz="1" w:space="0" w:color="000000"/>
              <w:bottom w:val="double" w:sz="1" w:space="0" w:color="000000"/>
              <w:right w:val="double" w:sz="1" w:space="0" w:color="000000"/>
            </w:tcBorders>
            <w:vAlign w:val="center"/>
          </w:tcPr>
          <w:p w14:paraId="33CEFA8F"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0 Ft/év</w:t>
            </w:r>
          </w:p>
        </w:tc>
        <w:tc>
          <w:tcPr>
            <w:tcW w:w="2157" w:type="dxa"/>
            <w:tcBorders>
              <w:left w:val="double" w:sz="1" w:space="0" w:color="000000"/>
              <w:bottom w:val="double" w:sz="1" w:space="0" w:color="000000"/>
              <w:right w:val="double" w:sz="2" w:space="0" w:color="000000"/>
            </w:tcBorders>
            <w:vAlign w:val="center"/>
          </w:tcPr>
          <w:p w14:paraId="266F03E9"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0</w:t>
            </w:r>
            <w:r w:rsidRPr="002E5AB8">
              <w:rPr>
                <w:rFonts w:ascii="Arial" w:hAnsi="Arial" w:cs="Arial"/>
                <w:i/>
                <w:sz w:val="22"/>
                <w:szCs w:val="22"/>
              </w:rPr>
              <w:t xml:space="preserve"> Ft/év</w:t>
            </w:r>
          </w:p>
        </w:tc>
      </w:tr>
      <w:tr w:rsidR="00D7561F" w:rsidRPr="002E5AB8" w14:paraId="45CEDC55" w14:textId="77777777" w:rsidTr="00B41846">
        <w:tc>
          <w:tcPr>
            <w:tcW w:w="4606" w:type="dxa"/>
            <w:tcBorders>
              <w:left w:val="double" w:sz="1" w:space="0" w:color="000000"/>
              <w:bottom w:val="double" w:sz="1" w:space="0" w:color="000000"/>
            </w:tcBorders>
            <w:shd w:val="clear" w:color="auto" w:fill="auto"/>
            <w:vAlign w:val="center"/>
          </w:tcPr>
          <w:p w14:paraId="707F2666" w14:textId="77777777" w:rsidR="00D7561F" w:rsidRPr="002E5AB8" w:rsidRDefault="00D7561F" w:rsidP="00B41846">
            <w:pPr>
              <w:snapToGrid w:val="0"/>
              <w:rPr>
                <w:rFonts w:ascii="Arial" w:hAnsi="Arial" w:cs="Arial"/>
                <w:i/>
                <w:sz w:val="22"/>
                <w:szCs w:val="22"/>
              </w:rPr>
            </w:pPr>
            <w:r>
              <w:rPr>
                <w:rFonts w:ascii="Arial" w:hAnsi="Arial" w:cs="Arial"/>
                <w:sz w:val="22"/>
                <w:szCs w:val="22"/>
              </w:rPr>
              <w:t>2026</w:t>
            </w:r>
            <w:r w:rsidRPr="002E5AB8">
              <w:rPr>
                <w:rFonts w:ascii="Arial" w:hAnsi="Arial" w:cs="Arial"/>
                <w:i/>
                <w:sz w:val="22"/>
                <w:szCs w:val="22"/>
              </w:rPr>
              <w:t>. évi tervezett önkormányzati hozzájárulás mértéke (Ft/év)</w:t>
            </w:r>
          </w:p>
        </w:tc>
        <w:tc>
          <w:tcPr>
            <w:tcW w:w="2157" w:type="dxa"/>
            <w:tcBorders>
              <w:left w:val="double" w:sz="1" w:space="0" w:color="000000"/>
              <w:bottom w:val="double" w:sz="1" w:space="0" w:color="000000"/>
              <w:right w:val="double" w:sz="1" w:space="0" w:color="000000"/>
            </w:tcBorders>
            <w:vAlign w:val="center"/>
          </w:tcPr>
          <w:p w14:paraId="58F11156"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4 600 000 Ft/év</w:t>
            </w:r>
          </w:p>
        </w:tc>
        <w:tc>
          <w:tcPr>
            <w:tcW w:w="2157" w:type="dxa"/>
            <w:tcBorders>
              <w:left w:val="double" w:sz="1" w:space="0" w:color="000000"/>
              <w:bottom w:val="double" w:sz="1" w:space="0" w:color="000000"/>
              <w:right w:val="double" w:sz="2" w:space="0" w:color="000000"/>
            </w:tcBorders>
            <w:vAlign w:val="center"/>
          </w:tcPr>
          <w:p w14:paraId="3332FADE"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 xml:space="preserve">5 250 512 </w:t>
            </w:r>
            <w:r w:rsidRPr="002E5AB8">
              <w:rPr>
                <w:rFonts w:ascii="Arial" w:hAnsi="Arial" w:cs="Arial"/>
                <w:i/>
                <w:sz w:val="22"/>
                <w:szCs w:val="22"/>
              </w:rPr>
              <w:t>Ft/év</w:t>
            </w:r>
          </w:p>
        </w:tc>
      </w:tr>
    </w:tbl>
    <w:p w14:paraId="3E859287" w14:textId="77777777" w:rsidR="00676CAD" w:rsidRDefault="00676CAD" w:rsidP="00D7561F">
      <w:pPr>
        <w:jc w:val="both"/>
        <w:rPr>
          <w:rFonts w:ascii="Arial" w:hAnsi="Arial" w:cs="Arial"/>
          <w:i/>
          <w:sz w:val="22"/>
          <w:szCs w:val="22"/>
          <w:u w:val="single"/>
        </w:rPr>
      </w:pPr>
    </w:p>
    <w:p w14:paraId="2BE77FDF" w14:textId="6C7ACFDF" w:rsidR="00D7561F" w:rsidRPr="00676CAD" w:rsidRDefault="00D7561F" w:rsidP="00D7561F">
      <w:pPr>
        <w:jc w:val="both"/>
        <w:rPr>
          <w:rFonts w:ascii="Arial" w:hAnsi="Arial" w:cs="Arial"/>
          <w:i/>
          <w:sz w:val="22"/>
          <w:szCs w:val="22"/>
          <w:u w:val="single"/>
        </w:rPr>
      </w:pPr>
      <w:r w:rsidRPr="00676CAD">
        <w:rPr>
          <w:rFonts w:ascii="Arial" w:hAnsi="Arial" w:cs="Arial"/>
          <w:i/>
          <w:sz w:val="22"/>
          <w:szCs w:val="22"/>
          <w:u w:val="single"/>
        </w:rPr>
        <w:t>Az idei évben az étkeztetésben az étel szállítási díjára a maximálisan elkérhető intézményi térítési díj bruttó 660 Ft/napban került kiszámításra.</w:t>
      </w:r>
    </w:p>
    <w:p w14:paraId="6B21636D" w14:textId="77777777" w:rsidR="00D7561F" w:rsidRPr="00E80115" w:rsidRDefault="00D7561F" w:rsidP="00D7561F">
      <w:pPr>
        <w:jc w:val="both"/>
        <w:rPr>
          <w:rFonts w:ascii="Arial" w:hAnsi="Arial" w:cs="Arial"/>
          <w:sz w:val="22"/>
          <w:szCs w:val="22"/>
        </w:rPr>
      </w:pPr>
    </w:p>
    <w:p w14:paraId="7AF04F7E" w14:textId="77777777" w:rsidR="00D7561F" w:rsidRDefault="00D7561F" w:rsidP="00D7561F">
      <w:pPr>
        <w:ind w:firstLine="567"/>
        <w:jc w:val="both"/>
        <w:rPr>
          <w:rFonts w:ascii="Arial" w:hAnsi="Arial" w:cs="Arial"/>
          <w:sz w:val="22"/>
          <w:szCs w:val="22"/>
        </w:rPr>
      </w:pPr>
      <w:r w:rsidRPr="00E80115">
        <w:rPr>
          <w:rFonts w:ascii="Arial" w:hAnsi="Arial" w:cs="Arial"/>
          <w:sz w:val="22"/>
          <w:szCs w:val="22"/>
        </w:rPr>
        <w:t>Az étkezés szolgáltatását igénybe vevők 90%-a, egészségi állapotukból adódóan - csatolva a házi orvosi javaslatot - szállítással kéri az ellátást. Házaspárok esetében (egy cím több éthordó), egy igénybe vevőtől kérhető szállítási díj. Egyes ellátottak</w:t>
      </w:r>
      <w:r>
        <w:rPr>
          <w:rFonts w:ascii="Arial" w:hAnsi="Arial" w:cs="Arial"/>
          <w:sz w:val="22"/>
          <w:szCs w:val="22"/>
        </w:rPr>
        <w:t xml:space="preserve">nál </w:t>
      </w:r>
      <w:r w:rsidRPr="00E80115">
        <w:rPr>
          <w:rFonts w:ascii="Arial" w:hAnsi="Arial" w:cs="Arial"/>
          <w:sz w:val="22"/>
          <w:szCs w:val="22"/>
        </w:rPr>
        <w:t xml:space="preserve">nem tudjuk </w:t>
      </w:r>
      <w:r w:rsidRPr="00B02B42">
        <w:rPr>
          <w:rFonts w:ascii="Arial" w:hAnsi="Arial" w:cs="Arial"/>
          <w:sz w:val="22"/>
          <w:szCs w:val="22"/>
        </w:rPr>
        <w:t xml:space="preserve">elkérni a szállítási díjat, alacsony jövedelmük, illetve a jogszabályi korlátok miatt. </w:t>
      </w:r>
    </w:p>
    <w:p w14:paraId="7026A190" w14:textId="77777777" w:rsidR="00D7561F" w:rsidRPr="00B02B42" w:rsidRDefault="00D7561F" w:rsidP="00D7561F">
      <w:pPr>
        <w:jc w:val="both"/>
        <w:rPr>
          <w:rFonts w:ascii="Arial" w:hAnsi="Arial" w:cs="Arial"/>
          <w:sz w:val="22"/>
          <w:szCs w:val="22"/>
        </w:rPr>
      </w:pPr>
      <w:r w:rsidRPr="00B02B42">
        <w:rPr>
          <w:rFonts w:ascii="Arial" w:hAnsi="Arial" w:cs="Arial"/>
          <w:sz w:val="22"/>
          <w:szCs w:val="22"/>
        </w:rPr>
        <w:t>A szállítást kérők közül 15 fő fizet alacsonyabb öss</w:t>
      </w:r>
      <w:r>
        <w:rPr>
          <w:rFonts w:ascii="Arial" w:hAnsi="Arial" w:cs="Arial"/>
          <w:sz w:val="22"/>
          <w:szCs w:val="22"/>
        </w:rPr>
        <w:t>zegű személyi térítési díjat, mí</w:t>
      </w:r>
      <w:r w:rsidRPr="00B02B42">
        <w:rPr>
          <w:rFonts w:ascii="Arial" w:hAnsi="Arial" w:cs="Arial"/>
          <w:sz w:val="22"/>
          <w:szCs w:val="22"/>
        </w:rPr>
        <w:t>g 2 fő esetében nem tudjuk elkérni a szállítás költségét, alacsony jövedelmük miatt.</w:t>
      </w:r>
    </w:p>
    <w:p w14:paraId="1510F6D8" w14:textId="77777777" w:rsidR="00D7561F" w:rsidRPr="00B02B42" w:rsidRDefault="00D7561F" w:rsidP="00D7561F">
      <w:pPr>
        <w:ind w:firstLine="567"/>
        <w:jc w:val="both"/>
        <w:rPr>
          <w:rFonts w:ascii="Arial" w:hAnsi="Arial" w:cs="Arial"/>
          <w:sz w:val="22"/>
          <w:szCs w:val="22"/>
        </w:rPr>
      </w:pPr>
    </w:p>
    <w:p w14:paraId="46DA74BD" w14:textId="77777777" w:rsidR="00D7561F" w:rsidRDefault="00D7561F" w:rsidP="00D7561F">
      <w:pPr>
        <w:ind w:firstLine="708"/>
        <w:jc w:val="both"/>
        <w:rPr>
          <w:rFonts w:ascii="Arial" w:hAnsi="Arial" w:cs="Arial"/>
          <w:sz w:val="22"/>
          <w:szCs w:val="22"/>
        </w:rPr>
      </w:pPr>
      <w:r>
        <w:rPr>
          <w:rFonts w:ascii="Arial" w:hAnsi="Arial" w:cs="Arial"/>
          <w:sz w:val="22"/>
          <w:szCs w:val="22"/>
        </w:rPr>
        <w:t xml:space="preserve">Az étel szállítását végző szolgáltató költségei az idei évben az infláció mértékével (6,8%) növekedtek. </w:t>
      </w:r>
    </w:p>
    <w:p w14:paraId="45BD604F" w14:textId="77777777" w:rsidR="00D7561F" w:rsidRDefault="00D7561F" w:rsidP="00D7561F">
      <w:pPr>
        <w:ind w:firstLine="708"/>
        <w:jc w:val="both"/>
        <w:rPr>
          <w:rFonts w:ascii="Arial" w:hAnsi="Arial" w:cs="Arial"/>
          <w:sz w:val="22"/>
          <w:szCs w:val="22"/>
        </w:rPr>
      </w:pPr>
      <w:r>
        <w:rPr>
          <w:rFonts w:ascii="Arial" w:hAnsi="Arial" w:cs="Arial"/>
          <w:sz w:val="22"/>
          <w:szCs w:val="22"/>
        </w:rPr>
        <w:t xml:space="preserve">A szállítási költségekre állami támogatás nem igényelhető - ezért csak a térítési díj bevétel - ami csökkenti a kiadási oldal mutatószámait. </w:t>
      </w:r>
    </w:p>
    <w:p w14:paraId="0D2494E3" w14:textId="77777777" w:rsidR="00D7561F" w:rsidRDefault="00D7561F" w:rsidP="00D7561F">
      <w:pPr>
        <w:jc w:val="both"/>
        <w:rPr>
          <w:rFonts w:ascii="Arial" w:hAnsi="Arial" w:cs="Arial"/>
          <w:sz w:val="22"/>
          <w:szCs w:val="22"/>
        </w:rPr>
      </w:pPr>
      <w:r>
        <w:rPr>
          <w:rFonts w:ascii="Arial" w:hAnsi="Arial" w:cs="Arial"/>
          <w:sz w:val="22"/>
          <w:szCs w:val="22"/>
        </w:rPr>
        <w:t>Az idei évben javaslatot szeretnénk tenni a szállítási díj bruttó 50 Ft/nap megemelésére.</w:t>
      </w:r>
    </w:p>
    <w:p w14:paraId="4F70884E" w14:textId="77777777" w:rsidR="00D7561F" w:rsidRPr="00E80115" w:rsidRDefault="00D7561F" w:rsidP="00D7561F">
      <w:pPr>
        <w:jc w:val="both"/>
        <w:rPr>
          <w:rFonts w:ascii="Arial" w:hAnsi="Arial" w:cs="Arial"/>
          <w:sz w:val="22"/>
          <w:szCs w:val="22"/>
        </w:rPr>
      </w:pPr>
    </w:p>
    <w:p w14:paraId="2B29E8E3" w14:textId="77777777" w:rsidR="00D7561F" w:rsidRPr="00E80115" w:rsidRDefault="00D7561F" w:rsidP="00D7561F">
      <w:pPr>
        <w:jc w:val="both"/>
        <w:rPr>
          <w:rFonts w:ascii="Arial" w:hAnsi="Arial" w:cs="Arial"/>
          <w:b/>
          <w:sz w:val="22"/>
          <w:szCs w:val="22"/>
          <w:u w:val="single"/>
        </w:rPr>
      </w:pPr>
      <w:r w:rsidRPr="00E80115">
        <w:rPr>
          <w:rFonts w:ascii="Arial" w:hAnsi="Arial" w:cs="Arial"/>
          <w:b/>
          <w:sz w:val="22"/>
          <w:szCs w:val="22"/>
          <w:u w:val="single"/>
        </w:rPr>
        <w:t xml:space="preserve">Az </w:t>
      </w:r>
      <w:r>
        <w:rPr>
          <w:rFonts w:ascii="Arial" w:hAnsi="Arial" w:cs="Arial"/>
          <w:b/>
          <w:sz w:val="22"/>
          <w:szCs w:val="22"/>
          <w:u w:val="single"/>
        </w:rPr>
        <w:t>étel szállítási díját bruttó 15</w:t>
      </w:r>
      <w:r w:rsidRPr="00E80115">
        <w:rPr>
          <w:rFonts w:ascii="Arial" w:hAnsi="Arial" w:cs="Arial"/>
          <w:b/>
          <w:sz w:val="22"/>
          <w:szCs w:val="22"/>
          <w:u w:val="single"/>
        </w:rPr>
        <w:t xml:space="preserve">0 Ft/napban </w:t>
      </w:r>
      <w:r>
        <w:rPr>
          <w:rFonts w:ascii="Arial" w:hAnsi="Arial" w:cs="Arial"/>
          <w:b/>
          <w:sz w:val="22"/>
          <w:szCs w:val="22"/>
          <w:u w:val="single"/>
        </w:rPr>
        <w:t xml:space="preserve">javasoljuk </w:t>
      </w:r>
      <w:r w:rsidRPr="00E80115">
        <w:rPr>
          <w:rFonts w:ascii="Arial" w:hAnsi="Arial" w:cs="Arial"/>
          <w:b/>
          <w:sz w:val="22"/>
          <w:szCs w:val="22"/>
          <w:u w:val="single"/>
        </w:rPr>
        <w:t>meghatározni.</w:t>
      </w:r>
    </w:p>
    <w:p w14:paraId="01D80A0F" w14:textId="77777777" w:rsidR="00D7561F" w:rsidRDefault="00D7561F" w:rsidP="00D7561F">
      <w:pPr>
        <w:jc w:val="both"/>
        <w:rPr>
          <w:rFonts w:ascii="Arial" w:hAnsi="Arial" w:cs="Arial"/>
          <w:b/>
          <w:sz w:val="22"/>
          <w:szCs w:val="22"/>
          <w:u w:val="single"/>
        </w:rPr>
      </w:pPr>
    </w:p>
    <w:p w14:paraId="5806A0C3" w14:textId="255309E7" w:rsidR="00D7561F" w:rsidRDefault="00D7561F" w:rsidP="00D7561F">
      <w:pPr>
        <w:jc w:val="both"/>
        <w:rPr>
          <w:rFonts w:ascii="Arial" w:hAnsi="Arial" w:cs="Arial"/>
          <w:b/>
          <w:sz w:val="22"/>
          <w:szCs w:val="22"/>
          <w:u w:val="single"/>
        </w:rPr>
      </w:pPr>
    </w:p>
    <w:p w14:paraId="7DAFB9FB" w14:textId="77777777" w:rsidR="00676CAD" w:rsidRPr="002E5AB8" w:rsidRDefault="00676CAD" w:rsidP="00D7561F">
      <w:pPr>
        <w:jc w:val="both"/>
        <w:rPr>
          <w:rFonts w:ascii="Arial" w:hAnsi="Arial" w:cs="Arial"/>
          <w:b/>
          <w:sz w:val="22"/>
          <w:szCs w:val="22"/>
          <w:u w:val="single"/>
        </w:rPr>
      </w:pPr>
    </w:p>
    <w:p w14:paraId="11524557" w14:textId="6904E4FA" w:rsidR="00D7561F" w:rsidRPr="002E5AB8" w:rsidRDefault="00D7561F" w:rsidP="00D7561F">
      <w:pPr>
        <w:jc w:val="both"/>
        <w:rPr>
          <w:rFonts w:ascii="Arial" w:hAnsi="Arial" w:cs="Arial"/>
          <w:b/>
          <w:sz w:val="22"/>
          <w:szCs w:val="22"/>
          <w:u w:val="single"/>
        </w:rPr>
      </w:pPr>
      <w:r w:rsidRPr="002E5AB8">
        <w:rPr>
          <w:rFonts w:ascii="Arial" w:hAnsi="Arial" w:cs="Arial"/>
          <w:b/>
          <w:sz w:val="22"/>
          <w:szCs w:val="22"/>
          <w:u w:val="single"/>
        </w:rPr>
        <w:t>Házi segítségnyújtás</w:t>
      </w:r>
      <w:r w:rsidR="00676CAD">
        <w:rPr>
          <w:rFonts w:ascii="Arial" w:hAnsi="Arial" w:cs="Arial"/>
          <w:b/>
          <w:sz w:val="22"/>
          <w:szCs w:val="22"/>
          <w:u w:val="single"/>
        </w:rPr>
        <w:t xml:space="preserve"> 2026</w:t>
      </w:r>
    </w:p>
    <w:p w14:paraId="1C3AE5B0" w14:textId="77777777" w:rsidR="00D7561F" w:rsidRPr="002E5AB8" w:rsidRDefault="00D7561F" w:rsidP="00D7561F">
      <w:pPr>
        <w:jc w:val="both"/>
        <w:rPr>
          <w:rFonts w:ascii="Arial" w:hAnsi="Arial" w:cs="Arial"/>
          <w:b/>
          <w:sz w:val="22"/>
          <w:szCs w:val="22"/>
          <w:u w:val="single"/>
        </w:rPr>
      </w:pPr>
    </w:p>
    <w:tbl>
      <w:tblPr>
        <w:tblW w:w="9172" w:type="dxa"/>
        <w:tblInd w:w="8" w:type="dxa"/>
        <w:tblLayout w:type="fixed"/>
        <w:tblLook w:val="0000" w:firstRow="0" w:lastRow="0" w:firstColumn="0" w:lastColumn="0" w:noHBand="0" w:noVBand="0"/>
      </w:tblPr>
      <w:tblGrid>
        <w:gridCol w:w="3361"/>
        <w:gridCol w:w="1984"/>
        <w:gridCol w:w="1843"/>
        <w:gridCol w:w="1984"/>
      </w:tblGrid>
      <w:tr w:rsidR="00D7561F" w:rsidRPr="002E5AB8" w14:paraId="2C3E7DFA" w14:textId="77777777" w:rsidTr="00B41846">
        <w:tc>
          <w:tcPr>
            <w:tcW w:w="3361" w:type="dxa"/>
            <w:tcBorders>
              <w:top w:val="double" w:sz="1" w:space="0" w:color="000000"/>
              <w:left w:val="double" w:sz="1" w:space="0" w:color="000000"/>
              <w:bottom w:val="double" w:sz="1" w:space="0" w:color="000000"/>
            </w:tcBorders>
            <w:vAlign w:val="center"/>
          </w:tcPr>
          <w:p w14:paraId="1A8A4491"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Házi segítségnyújtás</w:t>
            </w:r>
          </w:p>
        </w:tc>
        <w:tc>
          <w:tcPr>
            <w:tcW w:w="1984" w:type="dxa"/>
            <w:tcBorders>
              <w:top w:val="double" w:sz="1" w:space="0" w:color="000000"/>
              <w:left w:val="double" w:sz="1" w:space="0" w:color="000000"/>
              <w:bottom w:val="double" w:sz="1" w:space="0" w:color="000000"/>
              <w:right w:val="double" w:sz="1" w:space="0" w:color="000000"/>
            </w:tcBorders>
            <w:shd w:val="clear" w:color="auto" w:fill="DDD9C3"/>
          </w:tcPr>
          <w:p w14:paraId="457527EC"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2026</w:t>
            </w:r>
            <w:r w:rsidRPr="002E5AB8">
              <w:rPr>
                <w:rFonts w:ascii="Arial" w:hAnsi="Arial" w:cs="Arial"/>
                <w:b/>
                <w:sz w:val="22"/>
                <w:szCs w:val="22"/>
              </w:rPr>
              <w:t>. évi személyi gondozás</w:t>
            </w:r>
          </w:p>
        </w:tc>
        <w:tc>
          <w:tcPr>
            <w:tcW w:w="1843" w:type="dxa"/>
            <w:tcBorders>
              <w:top w:val="double" w:sz="1" w:space="0" w:color="000000"/>
              <w:left w:val="double" w:sz="1" w:space="0" w:color="000000"/>
              <w:bottom w:val="double" w:sz="1" w:space="0" w:color="000000"/>
              <w:right w:val="double" w:sz="1" w:space="0" w:color="000000"/>
            </w:tcBorders>
            <w:shd w:val="clear" w:color="auto" w:fill="DDD9C3"/>
          </w:tcPr>
          <w:p w14:paraId="3A8959E2"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2026</w:t>
            </w:r>
            <w:r w:rsidRPr="002E5AB8">
              <w:rPr>
                <w:rFonts w:ascii="Arial" w:hAnsi="Arial" w:cs="Arial"/>
                <w:b/>
                <w:sz w:val="22"/>
                <w:szCs w:val="22"/>
              </w:rPr>
              <w:t>. évi szociális segítés</w:t>
            </w:r>
          </w:p>
        </w:tc>
        <w:tc>
          <w:tcPr>
            <w:tcW w:w="1984" w:type="dxa"/>
            <w:tcBorders>
              <w:top w:val="double" w:sz="1" w:space="0" w:color="000000"/>
              <w:left w:val="double" w:sz="1" w:space="0" w:color="000000"/>
              <w:bottom w:val="double" w:sz="1" w:space="0" w:color="000000"/>
              <w:right w:val="double" w:sz="1" w:space="0" w:color="000000"/>
            </w:tcBorders>
            <w:shd w:val="clear" w:color="auto" w:fill="DDD9C3"/>
          </w:tcPr>
          <w:p w14:paraId="424A0213"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2026</w:t>
            </w:r>
            <w:r w:rsidRPr="002E5AB8">
              <w:rPr>
                <w:rFonts w:ascii="Arial" w:hAnsi="Arial" w:cs="Arial"/>
                <w:b/>
                <w:sz w:val="22"/>
                <w:szCs w:val="22"/>
              </w:rPr>
              <w:t>. évi mentális gondozás</w:t>
            </w:r>
          </w:p>
        </w:tc>
      </w:tr>
      <w:tr w:rsidR="00D7561F" w:rsidRPr="002E5AB8" w14:paraId="4C4CAF6D" w14:textId="77777777" w:rsidTr="00B41846">
        <w:tc>
          <w:tcPr>
            <w:tcW w:w="3361" w:type="dxa"/>
            <w:tcBorders>
              <w:top w:val="double" w:sz="1" w:space="0" w:color="000000"/>
              <w:left w:val="double" w:sz="1" w:space="0" w:color="000000"/>
              <w:bottom w:val="double" w:sz="1" w:space="0" w:color="000000"/>
            </w:tcBorders>
          </w:tcPr>
          <w:p w14:paraId="7473A8F3"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kiadás összesen (Ft/év)</w:t>
            </w:r>
          </w:p>
        </w:tc>
        <w:tc>
          <w:tcPr>
            <w:tcW w:w="1984" w:type="dxa"/>
            <w:tcBorders>
              <w:top w:val="double" w:sz="1" w:space="0" w:color="000000"/>
              <w:left w:val="double" w:sz="1" w:space="0" w:color="000000"/>
              <w:bottom w:val="double" w:sz="1" w:space="0" w:color="000000"/>
              <w:right w:val="double" w:sz="1" w:space="0" w:color="000000"/>
            </w:tcBorders>
            <w:vAlign w:val="center"/>
          </w:tcPr>
          <w:p w14:paraId="142556E9"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73 766 815 Ft/év</w:t>
            </w:r>
          </w:p>
        </w:tc>
        <w:tc>
          <w:tcPr>
            <w:tcW w:w="1843" w:type="dxa"/>
            <w:tcBorders>
              <w:top w:val="double" w:sz="1" w:space="0" w:color="000000"/>
              <w:left w:val="double" w:sz="1" w:space="0" w:color="000000"/>
              <w:bottom w:val="double" w:sz="1" w:space="0" w:color="000000"/>
              <w:right w:val="double" w:sz="1" w:space="0" w:color="000000"/>
            </w:tcBorders>
            <w:vAlign w:val="center"/>
          </w:tcPr>
          <w:p w14:paraId="7783DA05"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141 234 Ft/év</w:t>
            </w:r>
          </w:p>
        </w:tc>
        <w:tc>
          <w:tcPr>
            <w:tcW w:w="1984" w:type="dxa"/>
            <w:tcBorders>
              <w:top w:val="double" w:sz="1" w:space="0" w:color="000000"/>
              <w:left w:val="double" w:sz="1" w:space="0" w:color="000000"/>
              <w:bottom w:val="double" w:sz="1" w:space="0" w:color="000000"/>
              <w:right w:val="double" w:sz="1" w:space="0" w:color="000000"/>
            </w:tcBorders>
            <w:vAlign w:val="center"/>
          </w:tcPr>
          <w:p w14:paraId="184FE68F"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17 498 963 </w:t>
            </w:r>
            <w:r w:rsidRPr="002E5AB8">
              <w:rPr>
                <w:rFonts w:ascii="Arial" w:hAnsi="Arial" w:cs="Arial"/>
                <w:sz w:val="22"/>
                <w:szCs w:val="22"/>
              </w:rPr>
              <w:t>Ft/év</w:t>
            </w:r>
          </w:p>
        </w:tc>
      </w:tr>
      <w:tr w:rsidR="00D7561F" w:rsidRPr="002E5AB8" w14:paraId="3A4468FE" w14:textId="77777777" w:rsidTr="00B41846">
        <w:tc>
          <w:tcPr>
            <w:tcW w:w="3361" w:type="dxa"/>
            <w:tcBorders>
              <w:left w:val="double" w:sz="1" w:space="0" w:color="000000"/>
              <w:bottom w:val="double" w:sz="1" w:space="0" w:color="000000"/>
            </w:tcBorders>
          </w:tcPr>
          <w:p w14:paraId="34F2BA45"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gondozási órák száma (óra/év)</w:t>
            </w:r>
          </w:p>
        </w:tc>
        <w:tc>
          <w:tcPr>
            <w:tcW w:w="1984" w:type="dxa"/>
            <w:tcBorders>
              <w:left w:val="double" w:sz="1" w:space="0" w:color="000000"/>
              <w:bottom w:val="double" w:sz="1" w:space="0" w:color="000000"/>
              <w:right w:val="double" w:sz="1" w:space="0" w:color="000000"/>
            </w:tcBorders>
            <w:vAlign w:val="center"/>
          </w:tcPr>
          <w:p w14:paraId="5EE0C274"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15 669 </w:t>
            </w:r>
            <w:r w:rsidRPr="002E5AB8">
              <w:rPr>
                <w:rFonts w:ascii="Arial" w:hAnsi="Arial" w:cs="Arial"/>
                <w:sz w:val="22"/>
                <w:szCs w:val="22"/>
              </w:rPr>
              <w:t>óra/év</w:t>
            </w:r>
          </w:p>
        </w:tc>
        <w:tc>
          <w:tcPr>
            <w:tcW w:w="1843" w:type="dxa"/>
            <w:tcBorders>
              <w:left w:val="double" w:sz="1" w:space="0" w:color="000000"/>
              <w:bottom w:val="double" w:sz="1" w:space="0" w:color="000000"/>
              <w:right w:val="double" w:sz="1" w:space="0" w:color="000000"/>
            </w:tcBorders>
            <w:vAlign w:val="center"/>
          </w:tcPr>
          <w:p w14:paraId="6F90D0BA"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30 </w:t>
            </w:r>
            <w:r w:rsidRPr="002E5AB8">
              <w:rPr>
                <w:rFonts w:ascii="Arial" w:hAnsi="Arial" w:cs="Arial"/>
                <w:sz w:val="22"/>
                <w:szCs w:val="22"/>
              </w:rPr>
              <w:t>óra/év</w:t>
            </w:r>
          </w:p>
        </w:tc>
        <w:tc>
          <w:tcPr>
            <w:tcW w:w="1984" w:type="dxa"/>
            <w:tcBorders>
              <w:left w:val="double" w:sz="1" w:space="0" w:color="000000"/>
              <w:bottom w:val="double" w:sz="1" w:space="0" w:color="000000"/>
              <w:right w:val="double" w:sz="1" w:space="0" w:color="000000"/>
            </w:tcBorders>
            <w:vAlign w:val="center"/>
          </w:tcPr>
          <w:p w14:paraId="21A461B0"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3 717 </w:t>
            </w:r>
            <w:r w:rsidRPr="002E5AB8">
              <w:rPr>
                <w:rFonts w:ascii="Arial" w:hAnsi="Arial" w:cs="Arial"/>
                <w:sz w:val="22"/>
                <w:szCs w:val="22"/>
              </w:rPr>
              <w:t>óra/év</w:t>
            </w:r>
          </w:p>
        </w:tc>
      </w:tr>
      <w:tr w:rsidR="00D7561F" w:rsidRPr="002E5AB8" w14:paraId="3D006257" w14:textId="77777777" w:rsidTr="00B41846">
        <w:tc>
          <w:tcPr>
            <w:tcW w:w="3361" w:type="dxa"/>
            <w:tcBorders>
              <w:left w:val="double" w:sz="1" w:space="0" w:color="000000"/>
              <w:bottom w:val="double" w:sz="1" w:space="0" w:color="000000"/>
            </w:tcBorders>
            <w:shd w:val="clear" w:color="auto" w:fill="DDD9C3"/>
          </w:tcPr>
          <w:p w14:paraId="6D7C99C2"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egy gondozási órára vetített számított önköltség (Ft/óra)</w:t>
            </w:r>
          </w:p>
        </w:tc>
        <w:tc>
          <w:tcPr>
            <w:tcW w:w="1984" w:type="dxa"/>
            <w:tcBorders>
              <w:left w:val="double" w:sz="1" w:space="0" w:color="000000"/>
              <w:bottom w:val="double" w:sz="1" w:space="0" w:color="000000"/>
              <w:right w:val="double" w:sz="1" w:space="0" w:color="000000"/>
            </w:tcBorders>
            <w:shd w:val="clear" w:color="auto" w:fill="DDD9C3"/>
            <w:vAlign w:val="center"/>
          </w:tcPr>
          <w:p w14:paraId="60239E3C" w14:textId="77777777" w:rsidR="00D7561F" w:rsidRPr="002E5AB8" w:rsidRDefault="00D7561F" w:rsidP="00B41846">
            <w:pPr>
              <w:jc w:val="center"/>
              <w:rPr>
                <w:rFonts w:ascii="Arial" w:hAnsi="Arial" w:cs="Arial"/>
                <w:sz w:val="22"/>
                <w:szCs w:val="22"/>
              </w:rPr>
            </w:pPr>
            <w:r>
              <w:rPr>
                <w:rFonts w:ascii="Arial" w:hAnsi="Arial" w:cs="Arial"/>
                <w:sz w:val="22"/>
                <w:szCs w:val="22"/>
              </w:rPr>
              <w:t xml:space="preserve">4 708 </w:t>
            </w:r>
            <w:r w:rsidRPr="002E5AB8">
              <w:rPr>
                <w:rFonts w:ascii="Arial" w:hAnsi="Arial" w:cs="Arial"/>
                <w:sz w:val="22"/>
                <w:szCs w:val="22"/>
              </w:rPr>
              <w:t>Ft/óra</w:t>
            </w:r>
          </w:p>
        </w:tc>
        <w:tc>
          <w:tcPr>
            <w:tcW w:w="1843" w:type="dxa"/>
            <w:tcBorders>
              <w:left w:val="double" w:sz="1" w:space="0" w:color="000000"/>
              <w:bottom w:val="double" w:sz="1" w:space="0" w:color="000000"/>
              <w:right w:val="double" w:sz="1" w:space="0" w:color="000000"/>
            </w:tcBorders>
            <w:shd w:val="clear" w:color="auto" w:fill="DDD9C3"/>
            <w:vAlign w:val="center"/>
          </w:tcPr>
          <w:p w14:paraId="517A6041"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4 708 </w:t>
            </w:r>
            <w:r w:rsidRPr="002E5AB8">
              <w:rPr>
                <w:rFonts w:ascii="Arial" w:hAnsi="Arial" w:cs="Arial"/>
                <w:sz w:val="22"/>
                <w:szCs w:val="22"/>
              </w:rPr>
              <w:t>Ft/év</w:t>
            </w:r>
          </w:p>
        </w:tc>
        <w:tc>
          <w:tcPr>
            <w:tcW w:w="1984" w:type="dxa"/>
            <w:tcBorders>
              <w:left w:val="double" w:sz="1" w:space="0" w:color="000000"/>
              <w:bottom w:val="double" w:sz="1" w:space="0" w:color="000000"/>
              <w:right w:val="double" w:sz="1" w:space="0" w:color="000000"/>
            </w:tcBorders>
            <w:shd w:val="clear" w:color="auto" w:fill="DDD9C3"/>
            <w:vAlign w:val="center"/>
          </w:tcPr>
          <w:p w14:paraId="5ECB6C23"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4 708 </w:t>
            </w:r>
            <w:r w:rsidRPr="002E5AB8">
              <w:rPr>
                <w:rFonts w:ascii="Arial" w:hAnsi="Arial" w:cs="Arial"/>
                <w:sz w:val="22"/>
                <w:szCs w:val="22"/>
              </w:rPr>
              <w:t>Ft/év</w:t>
            </w:r>
          </w:p>
        </w:tc>
      </w:tr>
      <w:tr w:rsidR="00D7561F" w:rsidRPr="002E5AB8" w14:paraId="24C69B41" w14:textId="77777777" w:rsidTr="00B41846">
        <w:tc>
          <w:tcPr>
            <w:tcW w:w="3361" w:type="dxa"/>
            <w:tcBorders>
              <w:left w:val="double" w:sz="1" w:space="0" w:color="000000"/>
              <w:bottom w:val="double" w:sz="1" w:space="0" w:color="000000"/>
            </w:tcBorders>
          </w:tcPr>
          <w:p w14:paraId="52C98576"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állami támogatás egy főre (Ft/év)</w:t>
            </w:r>
          </w:p>
        </w:tc>
        <w:tc>
          <w:tcPr>
            <w:tcW w:w="1984" w:type="dxa"/>
            <w:tcBorders>
              <w:left w:val="double" w:sz="1" w:space="0" w:color="000000"/>
              <w:bottom w:val="double" w:sz="1" w:space="0" w:color="000000"/>
              <w:right w:val="double" w:sz="1" w:space="0" w:color="000000"/>
            </w:tcBorders>
            <w:vAlign w:val="center"/>
          </w:tcPr>
          <w:p w14:paraId="1811E240"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928 930 </w:t>
            </w:r>
            <w:r w:rsidRPr="002E5AB8">
              <w:rPr>
                <w:rFonts w:ascii="Arial" w:hAnsi="Arial" w:cs="Arial"/>
                <w:sz w:val="22"/>
                <w:szCs w:val="22"/>
              </w:rPr>
              <w:t>Ft/</w:t>
            </w:r>
            <w:r>
              <w:rPr>
                <w:rFonts w:ascii="Arial" w:hAnsi="Arial" w:cs="Arial"/>
                <w:sz w:val="22"/>
                <w:szCs w:val="22"/>
              </w:rPr>
              <w:t>fő/</w:t>
            </w:r>
            <w:r w:rsidRPr="002E5AB8">
              <w:rPr>
                <w:rFonts w:ascii="Arial" w:hAnsi="Arial" w:cs="Arial"/>
                <w:sz w:val="22"/>
                <w:szCs w:val="22"/>
              </w:rPr>
              <w:t>év</w:t>
            </w:r>
          </w:p>
        </w:tc>
        <w:tc>
          <w:tcPr>
            <w:tcW w:w="1843" w:type="dxa"/>
            <w:tcBorders>
              <w:left w:val="double" w:sz="1" w:space="0" w:color="000000"/>
              <w:bottom w:val="double" w:sz="1" w:space="0" w:color="000000"/>
              <w:right w:val="double" w:sz="1" w:space="0" w:color="000000"/>
            </w:tcBorders>
            <w:vAlign w:val="center"/>
          </w:tcPr>
          <w:p w14:paraId="012177B0"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0 Ft/</w:t>
            </w:r>
            <w:r>
              <w:rPr>
                <w:rFonts w:ascii="Arial" w:hAnsi="Arial" w:cs="Arial"/>
                <w:sz w:val="22"/>
                <w:szCs w:val="22"/>
              </w:rPr>
              <w:t>fő/</w:t>
            </w:r>
            <w:r w:rsidRPr="002E5AB8">
              <w:rPr>
                <w:rFonts w:ascii="Arial" w:hAnsi="Arial" w:cs="Arial"/>
                <w:sz w:val="22"/>
                <w:szCs w:val="22"/>
              </w:rPr>
              <w:t>év</w:t>
            </w:r>
          </w:p>
        </w:tc>
        <w:tc>
          <w:tcPr>
            <w:tcW w:w="1984" w:type="dxa"/>
            <w:tcBorders>
              <w:left w:val="double" w:sz="1" w:space="0" w:color="000000"/>
              <w:bottom w:val="double" w:sz="1" w:space="0" w:color="000000"/>
              <w:right w:val="double" w:sz="1" w:space="0" w:color="000000"/>
            </w:tcBorders>
            <w:vAlign w:val="center"/>
          </w:tcPr>
          <w:p w14:paraId="7BF94485"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928 930 </w:t>
            </w:r>
            <w:r w:rsidRPr="002E5AB8">
              <w:rPr>
                <w:rFonts w:ascii="Arial" w:hAnsi="Arial" w:cs="Arial"/>
                <w:sz w:val="22"/>
                <w:szCs w:val="22"/>
              </w:rPr>
              <w:t>Ft/</w:t>
            </w:r>
            <w:r>
              <w:rPr>
                <w:rFonts w:ascii="Arial" w:hAnsi="Arial" w:cs="Arial"/>
                <w:sz w:val="22"/>
                <w:szCs w:val="22"/>
              </w:rPr>
              <w:t>fő/</w:t>
            </w:r>
            <w:r w:rsidRPr="002E5AB8">
              <w:rPr>
                <w:rFonts w:ascii="Arial" w:hAnsi="Arial" w:cs="Arial"/>
                <w:sz w:val="22"/>
                <w:szCs w:val="22"/>
              </w:rPr>
              <w:t>év</w:t>
            </w:r>
          </w:p>
        </w:tc>
      </w:tr>
      <w:tr w:rsidR="00D7561F" w:rsidRPr="002E5AB8" w14:paraId="6E91FEB0" w14:textId="77777777" w:rsidTr="00B41846">
        <w:tc>
          <w:tcPr>
            <w:tcW w:w="3361" w:type="dxa"/>
            <w:tcBorders>
              <w:left w:val="double" w:sz="1" w:space="0" w:color="000000"/>
              <w:bottom w:val="double" w:sz="1" w:space="0" w:color="000000"/>
            </w:tcBorders>
          </w:tcPr>
          <w:p w14:paraId="723ED212"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ellátotti létszám (</w:t>
            </w:r>
            <w:r>
              <w:rPr>
                <w:rFonts w:ascii="Arial" w:hAnsi="Arial" w:cs="Arial"/>
                <w:sz w:val="22"/>
                <w:szCs w:val="22"/>
              </w:rPr>
              <w:t xml:space="preserve">összesen 77 </w:t>
            </w:r>
            <w:r w:rsidRPr="002E5AB8">
              <w:rPr>
                <w:rFonts w:ascii="Arial" w:hAnsi="Arial" w:cs="Arial"/>
                <w:sz w:val="22"/>
                <w:szCs w:val="22"/>
              </w:rPr>
              <w:t>fő/év)</w:t>
            </w:r>
          </w:p>
        </w:tc>
        <w:tc>
          <w:tcPr>
            <w:tcW w:w="1984" w:type="dxa"/>
            <w:tcBorders>
              <w:left w:val="double" w:sz="1" w:space="0" w:color="000000"/>
              <w:bottom w:val="double" w:sz="1" w:space="0" w:color="000000"/>
              <w:right w:val="double" w:sz="1" w:space="0" w:color="000000"/>
            </w:tcBorders>
            <w:vAlign w:val="center"/>
          </w:tcPr>
          <w:p w14:paraId="6F0DE4FD"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62 </w:t>
            </w:r>
            <w:r w:rsidRPr="002E5AB8">
              <w:rPr>
                <w:rFonts w:ascii="Arial" w:hAnsi="Arial" w:cs="Arial"/>
                <w:sz w:val="22"/>
                <w:szCs w:val="22"/>
              </w:rPr>
              <w:t>fő/év</w:t>
            </w:r>
          </w:p>
        </w:tc>
        <w:tc>
          <w:tcPr>
            <w:tcW w:w="1843" w:type="dxa"/>
            <w:tcBorders>
              <w:left w:val="double" w:sz="1" w:space="0" w:color="000000"/>
              <w:bottom w:val="double" w:sz="1" w:space="0" w:color="000000"/>
              <w:right w:val="double" w:sz="1" w:space="0" w:color="000000"/>
            </w:tcBorders>
            <w:vAlign w:val="center"/>
          </w:tcPr>
          <w:p w14:paraId="03169FD8"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0</w:t>
            </w:r>
          </w:p>
        </w:tc>
        <w:tc>
          <w:tcPr>
            <w:tcW w:w="1984" w:type="dxa"/>
            <w:tcBorders>
              <w:left w:val="double" w:sz="1" w:space="0" w:color="000000"/>
              <w:bottom w:val="double" w:sz="1" w:space="0" w:color="000000"/>
              <w:right w:val="double" w:sz="1" w:space="0" w:color="000000"/>
            </w:tcBorders>
            <w:vAlign w:val="center"/>
          </w:tcPr>
          <w:p w14:paraId="15FEE488"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15 </w:t>
            </w:r>
            <w:r w:rsidRPr="002E5AB8">
              <w:rPr>
                <w:rFonts w:ascii="Arial" w:hAnsi="Arial" w:cs="Arial"/>
                <w:sz w:val="22"/>
                <w:szCs w:val="22"/>
              </w:rPr>
              <w:t>fő/év</w:t>
            </w:r>
          </w:p>
        </w:tc>
      </w:tr>
      <w:tr w:rsidR="00D7561F" w:rsidRPr="002E5AB8" w14:paraId="3A79442E" w14:textId="77777777" w:rsidTr="00B41846">
        <w:tc>
          <w:tcPr>
            <w:tcW w:w="3361" w:type="dxa"/>
            <w:tcBorders>
              <w:left w:val="double" w:sz="1" w:space="0" w:color="000000"/>
              <w:bottom w:val="double" w:sz="1" w:space="0" w:color="000000"/>
            </w:tcBorders>
          </w:tcPr>
          <w:p w14:paraId="71E48924"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állami támogatás összege (Ft/év)</w:t>
            </w:r>
          </w:p>
        </w:tc>
        <w:tc>
          <w:tcPr>
            <w:tcW w:w="1984" w:type="dxa"/>
            <w:tcBorders>
              <w:left w:val="double" w:sz="1" w:space="0" w:color="000000"/>
              <w:bottom w:val="double" w:sz="1" w:space="0" w:color="000000"/>
              <w:right w:val="double" w:sz="1" w:space="0" w:color="000000"/>
            </w:tcBorders>
            <w:vAlign w:val="center"/>
          </w:tcPr>
          <w:p w14:paraId="676E16CC"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57 593 660 </w:t>
            </w:r>
            <w:r w:rsidRPr="002E5AB8">
              <w:rPr>
                <w:rFonts w:ascii="Arial" w:hAnsi="Arial" w:cs="Arial"/>
                <w:sz w:val="22"/>
                <w:szCs w:val="22"/>
              </w:rPr>
              <w:t>Ft/év</w:t>
            </w:r>
          </w:p>
        </w:tc>
        <w:tc>
          <w:tcPr>
            <w:tcW w:w="1843" w:type="dxa"/>
            <w:tcBorders>
              <w:left w:val="double" w:sz="1" w:space="0" w:color="000000"/>
              <w:bottom w:val="double" w:sz="1" w:space="0" w:color="000000"/>
              <w:right w:val="double" w:sz="1" w:space="0" w:color="000000"/>
            </w:tcBorders>
            <w:vAlign w:val="center"/>
          </w:tcPr>
          <w:p w14:paraId="056D7F88"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0</w:t>
            </w:r>
          </w:p>
        </w:tc>
        <w:tc>
          <w:tcPr>
            <w:tcW w:w="1984" w:type="dxa"/>
            <w:tcBorders>
              <w:left w:val="double" w:sz="1" w:space="0" w:color="000000"/>
              <w:bottom w:val="double" w:sz="1" w:space="0" w:color="000000"/>
              <w:right w:val="double" w:sz="1" w:space="0" w:color="000000"/>
            </w:tcBorders>
            <w:vAlign w:val="center"/>
          </w:tcPr>
          <w:p w14:paraId="54C23BB4"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13 933 950 </w:t>
            </w:r>
            <w:r w:rsidRPr="002E5AB8">
              <w:rPr>
                <w:rFonts w:ascii="Arial" w:hAnsi="Arial" w:cs="Arial"/>
                <w:sz w:val="22"/>
                <w:szCs w:val="22"/>
              </w:rPr>
              <w:t>Ft/év</w:t>
            </w:r>
          </w:p>
        </w:tc>
      </w:tr>
      <w:tr w:rsidR="00D7561F" w:rsidRPr="002E5AB8" w14:paraId="65BE6531" w14:textId="77777777" w:rsidTr="00B41846">
        <w:tc>
          <w:tcPr>
            <w:tcW w:w="3361" w:type="dxa"/>
            <w:tcBorders>
              <w:left w:val="double" w:sz="1" w:space="0" w:color="000000"/>
              <w:bottom w:val="double" w:sz="1" w:space="0" w:color="000000"/>
            </w:tcBorders>
          </w:tcPr>
          <w:p w14:paraId="59395FBE"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tervezett gondozási órák száma (óra/év)</w:t>
            </w:r>
          </w:p>
        </w:tc>
        <w:tc>
          <w:tcPr>
            <w:tcW w:w="1984" w:type="dxa"/>
            <w:tcBorders>
              <w:left w:val="double" w:sz="1" w:space="0" w:color="000000"/>
              <w:bottom w:val="double" w:sz="1" w:space="0" w:color="000000"/>
              <w:right w:val="double" w:sz="1" w:space="0" w:color="000000"/>
            </w:tcBorders>
            <w:vAlign w:val="center"/>
          </w:tcPr>
          <w:p w14:paraId="091ADD5C"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15 669 </w:t>
            </w:r>
            <w:r w:rsidRPr="002E5AB8">
              <w:rPr>
                <w:rFonts w:ascii="Arial" w:hAnsi="Arial" w:cs="Arial"/>
                <w:sz w:val="22"/>
                <w:szCs w:val="22"/>
              </w:rPr>
              <w:t>óra/év</w:t>
            </w:r>
          </w:p>
        </w:tc>
        <w:tc>
          <w:tcPr>
            <w:tcW w:w="1843" w:type="dxa"/>
            <w:tcBorders>
              <w:left w:val="double" w:sz="1" w:space="0" w:color="000000"/>
              <w:bottom w:val="double" w:sz="1" w:space="0" w:color="000000"/>
              <w:right w:val="double" w:sz="1" w:space="0" w:color="000000"/>
            </w:tcBorders>
            <w:vAlign w:val="center"/>
          </w:tcPr>
          <w:p w14:paraId="66AAC406"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30 </w:t>
            </w:r>
            <w:r w:rsidRPr="002E5AB8">
              <w:rPr>
                <w:rFonts w:ascii="Arial" w:hAnsi="Arial" w:cs="Arial"/>
                <w:sz w:val="22"/>
                <w:szCs w:val="22"/>
              </w:rPr>
              <w:t>óra/év</w:t>
            </w:r>
          </w:p>
        </w:tc>
        <w:tc>
          <w:tcPr>
            <w:tcW w:w="1984" w:type="dxa"/>
            <w:tcBorders>
              <w:left w:val="double" w:sz="1" w:space="0" w:color="000000"/>
              <w:bottom w:val="double" w:sz="1" w:space="0" w:color="000000"/>
              <w:right w:val="double" w:sz="1" w:space="0" w:color="000000"/>
            </w:tcBorders>
            <w:vAlign w:val="center"/>
          </w:tcPr>
          <w:p w14:paraId="402EFD76"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3 717 </w:t>
            </w:r>
            <w:r w:rsidRPr="002E5AB8">
              <w:rPr>
                <w:rFonts w:ascii="Arial" w:hAnsi="Arial" w:cs="Arial"/>
                <w:sz w:val="22"/>
                <w:szCs w:val="22"/>
              </w:rPr>
              <w:t>óra/év</w:t>
            </w:r>
          </w:p>
        </w:tc>
      </w:tr>
      <w:tr w:rsidR="00D7561F" w:rsidRPr="002E5AB8" w14:paraId="6D7C8031" w14:textId="77777777" w:rsidTr="00B41846">
        <w:tc>
          <w:tcPr>
            <w:tcW w:w="3361" w:type="dxa"/>
            <w:tcBorders>
              <w:left w:val="double" w:sz="1" w:space="0" w:color="000000"/>
              <w:bottom w:val="double" w:sz="1" w:space="0" w:color="000000"/>
            </w:tcBorders>
            <w:shd w:val="clear" w:color="auto" w:fill="DDD9C3"/>
          </w:tcPr>
          <w:p w14:paraId="543CF406"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Egy gondozási órára vetített állami támogatás összege (Ft/óra)</w:t>
            </w:r>
          </w:p>
        </w:tc>
        <w:tc>
          <w:tcPr>
            <w:tcW w:w="1984" w:type="dxa"/>
            <w:tcBorders>
              <w:left w:val="double" w:sz="1" w:space="0" w:color="000000"/>
              <w:bottom w:val="double" w:sz="1" w:space="0" w:color="000000"/>
              <w:right w:val="double" w:sz="1" w:space="0" w:color="000000"/>
            </w:tcBorders>
            <w:shd w:val="clear" w:color="auto" w:fill="DDD9C3"/>
            <w:vAlign w:val="center"/>
          </w:tcPr>
          <w:p w14:paraId="416A613F"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3 676 </w:t>
            </w:r>
            <w:r w:rsidRPr="002E5AB8">
              <w:rPr>
                <w:rFonts w:ascii="Arial" w:hAnsi="Arial" w:cs="Arial"/>
                <w:sz w:val="22"/>
                <w:szCs w:val="22"/>
              </w:rPr>
              <w:t>Ft/óra</w:t>
            </w:r>
          </w:p>
        </w:tc>
        <w:tc>
          <w:tcPr>
            <w:tcW w:w="1843" w:type="dxa"/>
            <w:tcBorders>
              <w:left w:val="double" w:sz="1" w:space="0" w:color="000000"/>
              <w:bottom w:val="double" w:sz="1" w:space="0" w:color="000000"/>
              <w:right w:val="double" w:sz="1" w:space="0" w:color="000000"/>
            </w:tcBorders>
            <w:shd w:val="clear" w:color="auto" w:fill="DDD9C3"/>
            <w:vAlign w:val="center"/>
          </w:tcPr>
          <w:p w14:paraId="29218A46"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0 Ft/óra</w:t>
            </w:r>
          </w:p>
        </w:tc>
        <w:tc>
          <w:tcPr>
            <w:tcW w:w="1984" w:type="dxa"/>
            <w:tcBorders>
              <w:left w:val="double" w:sz="1" w:space="0" w:color="000000"/>
              <w:bottom w:val="double" w:sz="1" w:space="0" w:color="000000"/>
              <w:right w:val="double" w:sz="1" w:space="0" w:color="000000"/>
            </w:tcBorders>
            <w:shd w:val="clear" w:color="auto" w:fill="DDD9C3"/>
            <w:vAlign w:val="center"/>
          </w:tcPr>
          <w:p w14:paraId="06C277D9"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3 749 </w:t>
            </w:r>
            <w:r w:rsidRPr="002E5AB8">
              <w:rPr>
                <w:rFonts w:ascii="Arial" w:hAnsi="Arial" w:cs="Arial"/>
                <w:sz w:val="22"/>
                <w:szCs w:val="22"/>
              </w:rPr>
              <w:t>Ft/óra</w:t>
            </w:r>
          </w:p>
        </w:tc>
      </w:tr>
      <w:tr w:rsidR="00D7561F" w:rsidRPr="002E5AB8" w14:paraId="38404D75" w14:textId="77777777" w:rsidTr="00B41846">
        <w:tc>
          <w:tcPr>
            <w:tcW w:w="3361" w:type="dxa"/>
            <w:tcBorders>
              <w:left w:val="double" w:sz="1" w:space="0" w:color="000000"/>
              <w:bottom w:val="double" w:sz="1" w:space="0" w:color="000000"/>
            </w:tcBorders>
          </w:tcPr>
          <w:p w14:paraId="5C4ED920" w14:textId="77777777" w:rsidR="00D7561F" w:rsidRPr="002E5AB8" w:rsidRDefault="00D7561F" w:rsidP="00B41846">
            <w:pPr>
              <w:snapToGrid w:val="0"/>
              <w:jc w:val="both"/>
              <w:rPr>
                <w:rFonts w:ascii="Arial" w:hAnsi="Arial" w:cs="Arial"/>
                <w:sz w:val="22"/>
                <w:szCs w:val="22"/>
              </w:rPr>
            </w:pPr>
            <w:r>
              <w:rPr>
                <w:rFonts w:ascii="Arial" w:hAnsi="Arial" w:cs="Arial"/>
                <w:sz w:val="22"/>
                <w:szCs w:val="22"/>
              </w:rPr>
              <w:t>2026</w:t>
            </w:r>
            <w:r w:rsidRPr="002E5AB8">
              <w:rPr>
                <w:rFonts w:ascii="Arial" w:hAnsi="Arial" w:cs="Arial"/>
                <w:sz w:val="22"/>
                <w:szCs w:val="22"/>
              </w:rPr>
              <w:t>. évi számított intézményi térítési díj összege (Ft/óra) (</w:t>
            </w:r>
            <w:r w:rsidRPr="002E5AB8">
              <w:rPr>
                <w:rFonts w:ascii="Arial" w:hAnsi="Arial" w:cs="Arial"/>
                <w:i/>
                <w:sz w:val="22"/>
                <w:szCs w:val="22"/>
              </w:rPr>
              <w:t>az óradíj ÁFA mentes)</w:t>
            </w:r>
          </w:p>
        </w:tc>
        <w:tc>
          <w:tcPr>
            <w:tcW w:w="1984" w:type="dxa"/>
            <w:tcBorders>
              <w:left w:val="double" w:sz="1" w:space="0" w:color="000000"/>
              <w:bottom w:val="double" w:sz="1" w:space="0" w:color="000000"/>
              <w:right w:val="double" w:sz="1" w:space="0" w:color="000000"/>
            </w:tcBorders>
            <w:vAlign w:val="center"/>
          </w:tcPr>
          <w:p w14:paraId="57EC8E3E"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1 032 </w:t>
            </w:r>
            <w:r w:rsidRPr="002E5AB8">
              <w:rPr>
                <w:rFonts w:ascii="Arial" w:hAnsi="Arial" w:cs="Arial"/>
                <w:sz w:val="22"/>
                <w:szCs w:val="22"/>
              </w:rPr>
              <w:t>Ft/óra</w:t>
            </w:r>
          </w:p>
        </w:tc>
        <w:tc>
          <w:tcPr>
            <w:tcW w:w="1843" w:type="dxa"/>
            <w:tcBorders>
              <w:left w:val="double" w:sz="1" w:space="0" w:color="000000"/>
              <w:bottom w:val="double" w:sz="1" w:space="0" w:color="000000"/>
              <w:right w:val="double" w:sz="1" w:space="0" w:color="000000"/>
            </w:tcBorders>
            <w:vAlign w:val="center"/>
          </w:tcPr>
          <w:p w14:paraId="2919D6C3"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4 708 </w:t>
            </w:r>
            <w:r w:rsidRPr="002E5AB8">
              <w:rPr>
                <w:rFonts w:ascii="Arial" w:hAnsi="Arial" w:cs="Arial"/>
                <w:sz w:val="22"/>
                <w:szCs w:val="22"/>
              </w:rPr>
              <w:t>Ft/óra</w:t>
            </w:r>
          </w:p>
        </w:tc>
        <w:tc>
          <w:tcPr>
            <w:tcW w:w="1984" w:type="dxa"/>
            <w:tcBorders>
              <w:left w:val="double" w:sz="1" w:space="0" w:color="000000"/>
              <w:bottom w:val="double" w:sz="1" w:space="0" w:color="000000"/>
              <w:right w:val="double" w:sz="1" w:space="0" w:color="000000"/>
            </w:tcBorders>
            <w:vAlign w:val="center"/>
          </w:tcPr>
          <w:p w14:paraId="5F50C271"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 xml:space="preserve">959 </w:t>
            </w:r>
            <w:r w:rsidRPr="002E5AB8">
              <w:rPr>
                <w:rFonts w:ascii="Arial" w:hAnsi="Arial" w:cs="Arial"/>
                <w:sz w:val="22"/>
                <w:szCs w:val="22"/>
              </w:rPr>
              <w:t>Ft/óra</w:t>
            </w:r>
          </w:p>
        </w:tc>
      </w:tr>
      <w:tr w:rsidR="00D7561F" w:rsidRPr="002E5AB8" w14:paraId="5D442BE4" w14:textId="77777777" w:rsidTr="00B41846">
        <w:tc>
          <w:tcPr>
            <w:tcW w:w="3361" w:type="dxa"/>
            <w:tcBorders>
              <w:left w:val="double" w:sz="1" w:space="0" w:color="000000"/>
              <w:bottom w:val="double" w:sz="1" w:space="0" w:color="000000"/>
            </w:tcBorders>
            <w:shd w:val="clear" w:color="auto" w:fill="DDD9C3"/>
          </w:tcPr>
          <w:p w14:paraId="15E84445" w14:textId="77777777" w:rsidR="00D7561F" w:rsidRPr="002E5AB8" w:rsidRDefault="00D7561F" w:rsidP="00B41846">
            <w:pPr>
              <w:snapToGrid w:val="0"/>
              <w:jc w:val="both"/>
              <w:rPr>
                <w:rFonts w:ascii="Arial" w:hAnsi="Arial" w:cs="Arial"/>
                <w:b/>
                <w:sz w:val="22"/>
                <w:szCs w:val="22"/>
              </w:rPr>
            </w:pPr>
            <w:r>
              <w:rPr>
                <w:rFonts w:ascii="Arial" w:hAnsi="Arial" w:cs="Arial"/>
                <w:b/>
                <w:sz w:val="22"/>
                <w:szCs w:val="22"/>
              </w:rPr>
              <w:t>2026</w:t>
            </w:r>
            <w:r w:rsidRPr="002E5AB8">
              <w:rPr>
                <w:rFonts w:ascii="Arial" w:hAnsi="Arial" w:cs="Arial"/>
                <w:b/>
                <w:sz w:val="22"/>
                <w:szCs w:val="22"/>
              </w:rPr>
              <w:t>. évi intézményi térítési díj összege (Ft/óra) kerekített összeg</w:t>
            </w:r>
            <w:r>
              <w:rPr>
                <w:rFonts w:ascii="Arial" w:hAnsi="Arial" w:cs="Arial"/>
                <w:b/>
                <w:sz w:val="22"/>
                <w:szCs w:val="22"/>
              </w:rPr>
              <w:t xml:space="preserve"> (ÁFA mentes)</w:t>
            </w:r>
          </w:p>
        </w:tc>
        <w:tc>
          <w:tcPr>
            <w:tcW w:w="1984" w:type="dxa"/>
            <w:tcBorders>
              <w:left w:val="double" w:sz="1" w:space="0" w:color="000000"/>
              <w:bottom w:val="double" w:sz="1" w:space="0" w:color="000000"/>
              <w:right w:val="double" w:sz="1" w:space="0" w:color="000000"/>
            </w:tcBorders>
            <w:shd w:val="clear" w:color="auto" w:fill="DDD9C3"/>
            <w:vAlign w:val="center"/>
          </w:tcPr>
          <w:p w14:paraId="0A8FB87A"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 xml:space="preserve">1 030 </w:t>
            </w:r>
            <w:r w:rsidRPr="002E5AB8">
              <w:rPr>
                <w:rFonts w:ascii="Arial" w:hAnsi="Arial" w:cs="Arial"/>
                <w:b/>
                <w:sz w:val="22"/>
                <w:szCs w:val="22"/>
              </w:rPr>
              <w:t>Ft/óra</w:t>
            </w:r>
          </w:p>
        </w:tc>
        <w:tc>
          <w:tcPr>
            <w:tcW w:w="1843" w:type="dxa"/>
            <w:tcBorders>
              <w:left w:val="double" w:sz="1" w:space="0" w:color="000000"/>
              <w:bottom w:val="double" w:sz="1" w:space="0" w:color="000000"/>
              <w:right w:val="double" w:sz="1" w:space="0" w:color="000000"/>
            </w:tcBorders>
            <w:shd w:val="clear" w:color="auto" w:fill="DDD9C3"/>
            <w:vAlign w:val="center"/>
          </w:tcPr>
          <w:p w14:paraId="46A4D6A5"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 xml:space="preserve">4 710 </w:t>
            </w:r>
            <w:r w:rsidRPr="002E5AB8">
              <w:rPr>
                <w:rFonts w:ascii="Arial" w:hAnsi="Arial" w:cs="Arial"/>
                <w:b/>
                <w:sz w:val="22"/>
                <w:szCs w:val="22"/>
              </w:rPr>
              <w:t>Ft/óra</w:t>
            </w:r>
          </w:p>
        </w:tc>
        <w:tc>
          <w:tcPr>
            <w:tcW w:w="1984" w:type="dxa"/>
            <w:tcBorders>
              <w:left w:val="double" w:sz="1" w:space="0" w:color="000000"/>
              <w:bottom w:val="double" w:sz="1" w:space="0" w:color="000000"/>
              <w:right w:val="double" w:sz="1" w:space="0" w:color="000000"/>
            </w:tcBorders>
            <w:shd w:val="clear" w:color="auto" w:fill="DDD9C3"/>
            <w:vAlign w:val="center"/>
          </w:tcPr>
          <w:p w14:paraId="3CCB45DE"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 xml:space="preserve">960 </w:t>
            </w:r>
            <w:r w:rsidRPr="002E5AB8">
              <w:rPr>
                <w:rFonts w:ascii="Arial" w:hAnsi="Arial" w:cs="Arial"/>
                <w:b/>
                <w:sz w:val="22"/>
                <w:szCs w:val="22"/>
              </w:rPr>
              <w:t>Ft/óra</w:t>
            </w:r>
          </w:p>
        </w:tc>
      </w:tr>
      <w:tr w:rsidR="00D7561F" w:rsidRPr="002E5AB8" w14:paraId="39252C38" w14:textId="77777777" w:rsidTr="00B41846">
        <w:tc>
          <w:tcPr>
            <w:tcW w:w="3361" w:type="dxa"/>
            <w:tcBorders>
              <w:left w:val="double" w:sz="1" w:space="0" w:color="000000"/>
              <w:bottom w:val="double" w:sz="1" w:space="0" w:color="000000"/>
            </w:tcBorders>
            <w:shd w:val="clear" w:color="auto" w:fill="C4BC96"/>
            <w:vAlign w:val="center"/>
          </w:tcPr>
          <w:p w14:paraId="1B54A64B" w14:textId="77777777" w:rsidR="00D7561F" w:rsidRPr="002E5AB8" w:rsidRDefault="00D7561F" w:rsidP="00B41846">
            <w:pPr>
              <w:snapToGrid w:val="0"/>
              <w:rPr>
                <w:rFonts w:ascii="Arial" w:hAnsi="Arial" w:cs="Arial"/>
                <w:b/>
                <w:sz w:val="22"/>
                <w:szCs w:val="22"/>
              </w:rPr>
            </w:pPr>
            <w:r>
              <w:rPr>
                <w:rFonts w:ascii="Arial" w:hAnsi="Arial" w:cs="Arial"/>
                <w:b/>
                <w:sz w:val="22"/>
                <w:szCs w:val="22"/>
              </w:rPr>
              <w:t>Javasolt 2026</w:t>
            </w:r>
            <w:r w:rsidRPr="002E5AB8">
              <w:rPr>
                <w:rFonts w:ascii="Arial" w:hAnsi="Arial" w:cs="Arial"/>
                <w:b/>
                <w:sz w:val="22"/>
                <w:szCs w:val="22"/>
              </w:rPr>
              <w:t>. évi intézményi térítési díj (Ft/óra) összege</w:t>
            </w:r>
            <w:r>
              <w:rPr>
                <w:rFonts w:ascii="Arial" w:hAnsi="Arial" w:cs="Arial"/>
                <w:b/>
                <w:sz w:val="22"/>
                <w:szCs w:val="22"/>
              </w:rPr>
              <w:t xml:space="preserve"> (ÁFA mentes)</w:t>
            </w:r>
          </w:p>
        </w:tc>
        <w:tc>
          <w:tcPr>
            <w:tcW w:w="1984" w:type="dxa"/>
            <w:tcBorders>
              <w:left w:val="double" w:sz="1" w:space="0" w:color="000000"/>
              <w:bottom w:val="double" w:sz="1" w:space="0" w:color="000000"/>
              <w:right w:val="double" w:sz="1" w:space="0" w:color="000000"/>
            </w:tcBorders>
            <w:shd w:val="clear" w:color="auto" w:fill="C4BC96"/>
            <w:vAlign w:val="center"/>
          </w:tcPr>
          <w:p w14:paraId="197C4445"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550 Ft/óra</w:t>
            </w:r>
          </w:p>
        </w:tc>
        <w:tc>
          <w:tcPr>
            <w:tcW w:w="1843" w:type="dxa"/>
            <w:tcBorders>
              <w:left w:val="double" w:sz="1" w:space="0" w:color="000000"/>
              <w:bottom w:val="double" w:sz="1" w:space="0" w:color="000000"/>
              <w:right w:val="double" w:sz="1" w:space="0" w:color="000000"/>
            </w:tcBorders>
            <w:shd w:val="clear" w:color="auto" w:fill="C4BC96"/>
            <w:vAlign w:val="center"/>
          </w:tcPr>
          <w:p w14:paraId="4F53C74F"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550 Ft/óra</w:t>
            </w:r>
          </w:p>
        </w:tc>
        <w:tc>
          <w:tcPr>
            <w:tcW w:w="1984" w:type="dxa"/>
            <w:tcBorders>
              <w:left w:val="double" w:sz="1" w:space="0" w:color="000000"/>
              <w:bottom w:val="double" w:sz="1" w:space="0" w:color="000000"/>
              <w:right w:val="double" w:sz="1" w:space="0" w:color="000000"/>
            </w:tcBorders>
            <w:shd w:val="clear" w:color="auto" w:fill="C4BC96"/>
            <w:vAlign w:val="center"/>
          </w:tcPr>
          <w:p w14:paraId="5C11FD09"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0 Ft/óra</w:t>
            </w:r>
          </w:p>
        </w:tc>
      </w:tr>
      <w:tr w:rsidR="00D7561F" w:rsidRPr="002E5AB8" w14:paraId="0A45BBD1" w14:textId="77777777" w:rsidTr="00B41846">
        <w:tc>
          <w:tcPr>
            <w:tcW w:w="3361" w:type="dxa"/>
            <w:tcBorders>
              <w:left w:val="double" w:sz="1" w:space="0" w:color="000000"/>
              <w:bottom w:val="double" w:sz="1" w:space="0" w:color="000000"/>
            </w:tcBorders>
            <w:shd w:val="clear" w:color="auto" w:fill="FFFFFF"/>
          </w:tcPr>
          <w:p w14:paraId="621E3409" w14:textId="77777777" w:rsidR="00D7561F" w:rsidRPr="002E5AB8" w:rsidRDefault="00D7561F" w:rsidP="00B41846">
            <w:pPr>
              <w:snapToGrid w:val="0"/>
              <w:jc w:val="both"/>
              <w:rPr>
                <w:rFonts w:ascii="Arial" w:hAnsi="Arial" w:cs="Arial"/>
                <w:i/>
                <w:sz w:val="22"/>
                <w:szCs w:val="22"/>
              </w:rPr>
            </w:pPr>
            <w:r>
              <w:rPr>
                <w:rFonts w:ascii="Arial" w:hAnsi="Arial" w:cs="Arial"/>
                <w:sz w:val="22"/>
                <w:szCs w:val="22"/>
              </w:rPr>
              <w:t>2026</w:t>
            </w:r>
            <w:r w:rsidRPr="002E5AB8">
              <w:rPr>
                <w:rFonts w:ascii="Arial" w:hAnsi="Arial" w:cs="Arial"/>
                <w:i/>
                <w:sz w:val="22"/>
                <w:szCs w:val="22"/>
              </w:rPr>
              <w:t>. évi tervezett intézményi bevételek (Ft/év)</w:t>
            </w:r>
          </w:p>
        </w:tc>
        <w:tc>
          <w:tcPr>
            <w:tcW w:w="1984" w:type="dxa"/>
            <w:tcBorders>
              <w:left w:val="double" w:sz="1" w:space="0" w:color="000000"/>
              <w:bottom w:val="double" w:sz="1" w:space="0" w:color="000000"/>
              <w:right w:val="double" w:sz="1" w:space="0" w:color="000000"/>
            </w:tcBorders>
            <w:shd w:val="clear" w:color="auto" w:fill="FFFFFF"/>
            <w:vAlign w:val="center"/>
          </w:tcPr>
          <w:p w14:paraId="3BBF395A"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 xml:space="preserve">3 100 000 </w:t>
            </w:r>
            <w:r w:rsidRPr="002E5AB8">
              <w:rPr>
                <w:rFonts w:ascii="Arial" w:hAnsi="Arial" w:cs="Arial"/>
                <w:i/>
                <w:sz w:val="22"/>
                <w:szCs w:val="22"/>
              </w:rPr>
              <w:t>Ft/év</w:t>
            </w:r>
          </w:p>
        </w:tc>
        <w:tc>
          <w:tcPr>
            <w:tcW w:w="1843" w:type="dxa"/>
            <w:tcBorders>
              <w:left w:val="double" w:sz="1" w:space="0" w:color="000000"/>
              <w:bottom w:val="double" w:sz="1" w:space="0" w:color="000000"/>
              <w:right w:val="double" w:sz="1" w:space="0" w:color="000000"/>
            </w:tcBorders>
            <w:shd w:val="clear" w:color="auto" w:fill="FFFFFF"/>
            <w:vAlign w:val="center"/>
          </w:tcPr>
          <w:p w14:paraId="320803BE"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0 Ft/év</w:t>
            </w:r>
          </w:p>
        </w:tc>
        <w:tc>
          <w:tcPr>
            <w:tcW w:w="1984" w:type="dxa"/>
            <w:tcBorders>
              <w:left w:val="double" w:sz="1" w:space="0" w:color="000000"/>
              <w:bottom w:val="double" w:sz="1" w:space="0" w:color="000000"/>
              <w:right w:val="double" w:sz="1" w:space="0" w:color="000000"/>
            </w:tcBorders>
            <w:shd w:val="clear" w:color="auto" w:fill="FFFFFF"/>
            <w:vAlign w:val="center"/>
          </w:tcPr>
          <w:p w14:paraId="788465E3"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0 Ft/év</w:t>
            </w:r>
          </w:p>
        </w:tc>
      </w:tr>
      <w:tr w:rsidR="00D7561F" w:rsidRPr="00172999" w14:paraId="2DEAFE03" w14:textId="77777777" w:rsidTr="00B41846">
        <w:tc>
          <w:tcPr>
            <w:tcW w:w="3361" w:type="dxa"/>
            <w:tcBorders>
              <w:left w:val="double" w:sz="1" w:space="0" w:color="000000"/>
              <w:bottom w:val="double" w:sz="1" w:space="0" w:color="000000"/>
            </w:tcBorders>
            <w:shd w:val="clear" w:color="auto" w:fill="FFFFFF"/>
          </w:tcPr>
          <w:p w14:paraId="3042E844" w14:textId="77777777" w:rsidR="00D7561F" w:rsidRPr="00172999" w:rsidRDefault="00D7561F" w:rsidP="00B41846">
            <w:pPr>
              <w:snapToGrid w:val="0"/>
              <w:jc w:val="both"/>
              <w:rPr>
                <w:rFonts w:ascii="Arial" w:hAnsi="Arial" w:cs="Arial"/>
                <w:i/>
                <w:sz w:val="22"/>
                <w:szCs w:val="22"/>
              </w:rPr>
            </w:pPr>
            <w:r w:rsidRPr="00172999">
              <w:rPr>
                <w:rFonts w:ascii="Arial" w:hAnsi="Arial" w:cs="Arial"/>
                <w:sz w:val="22"/>
                <w:szCs w:val="22"/>
              </w:rPr>
              <w:t>202</w:t>
            </w:r>
            <w:r>
              <w:rPr>
                <w:rFonts w:ascii="Arial" w:hAnsi="Arial" w:cs="Arial"/>
                <w:sz w:val="22"/>
                <w:szCs w:val="22"/>
              </w:rPr>
              <w:t>6</w:t>
            </w:r>
            <w:r w:rsidRPr="00172999">
              <w:rPr>
                <w:rFonts w:ascii="Arial" w:hAnsi="Arial" w:cs="Arial"/>
                <w:i/>
                <w:sz w:val="22"/>
                <w:szCs w:val="22"/>
              </w:rPr>
              <w:t>. évi tervezett állami támogatás Ft/év</w:t>
            </w:r>
          </w:p>
        </w:tc>
        <w:tc>
          <w:tcPr>
            <w:tcW w:w="1984" w:type="dxa"/>
            <w:tcBorders>
              <w:left w:val="double" w:sz="1" w:space="0" w:color="000000"/>
              <w:bottom w:val="double" w:sz="1" w:space="0" w:color="000000"/>
              <w:right w:val="double" w:sz="1" w:space="0" w:color="000000"/>
            </w:tcBorders>
            <w:shd w:val="clear" w:color="auto" w:fill="FFFFFF"/>
            <w:vAlign w:val="center"/>
          </w:tcPr>
          <w:p w14:paraId="11D53A0B" w14:textId="77777777" w:rsidR="00D7561F" w:rsidRPr="00172999" w:rsidRDefault="00D7561F" w:rsidP="00B41846">
            <w:pPr>
              <w:snapToGrid w:val="0"/>
              <w:jc w:val="center"/>
              <w:rPr>
                <w:rFonts w:ascii="Arial" w:hAnsi="Arial" w:cs="Arial"/>
                <w:i/>
                <w:sz w:val="22"/>
                <w:szCs w:val="22"/>
              </w:rPr>
            </w:pPr>
            <w:r>
              <w:rPr>
                <w:rFonts w:ascii="Arial" w:hAnsi="Arial" w:cs="Arial"/>
                <w:i/>
                <w:sz w:val="22"/>
                <w:szCs w:val="22"/>
              </w:rPr>
              <w:t>57 593 660</w:t>
            </w:r>
            <w:r w:rsidRPr="00172999">
              <w:rPr>
                <w:rFonts w:ascii="Arial" w:hAnsi="Arial" w:cs="Arial"/>
                <w:i/>
                <w:sz w:val="22"/>
                <w:szCs w:val="22"/>
              </w:rPr>
              <w:t xml:space="preserve"> Ft/év</w:t>
            </w:r>
          </w:p>
        </w:tc>
        <w:tc>
          <w:tcPr>
            <w:tcW w:w="1843" w:type="dxa"/>
            <w:tcBorders>
              <w:left w:val="double" w:sz="1" w:space="0" w:color="000000"/>
              <w:bottom w:val="double" w:sz="1" w:space="0" w:color="000000"/>
              <w:right w:val="double" w:sz="1" w:space="0" w:color="000000"/>
            </w:tcBorders>
            <w:shd w:val="clear" w:color="auto" w:fill="FFFFFF"/>
            <w:vAlign w:val="center"/>
          </w:tcPr>
          <w:p w14:paraId="3C207A75" w14:textId="77777777" w:rsidR="00D7561F" w:rsidRPr="00172999" w:rsidRDefault="00D7561F" w:rsidP="00B41846">
            <w:pPr>
              <w:snapToGrid w:val="0"/>
              <w:jc w:val="center"/>
              <w:rPr>
                <w:rFonts w:ascii="Arial" w:hAnsi="Arial" w:cs="Arial"/>
                <w:i/>
                <w:sz w:val="22"/>
                <w:szCs w:val="22"/>
              </w:rPr>
            </w:pPr>
            <w:r w:rsidRPr="00172999">
              <w:rPr>
                <w:rFonts w:ascii="Arial" w:hAnsi="Arial" w:cs="Arial"/>
                <w:i/>
                <w:sz w:val="22"/>
                <w:szCs w:val="22"/>
              </w:rPr>
              <w:t>0 Ft/év</w:t>
            </w:r>
          </w:p>
        </w:tc>
        <w:tc>
          <w:tcPr>
            <w:tcW w:w="1984" w:type="dxa"/>
            <w:tcBorders>
              <w:left w:val="double" w:sz="1" w:space="0" w:color="000000"/>
              <w:bottom w:val="double" w:sz="1" w:space="0" w:color="000000"/>
              <w:right w:val="double" w:sz="1" w:space="0" w:color="000000"/>
            </w:tcBorders>
            <w:shd w:val="clear" w:color="auto" w:fill="FFFFFF"/>
            <w:vAlign w:val="center"/>
          </w:tcPr>
          <w:p w14:paraId="4506B8C4" w14:textId="77777777" w:rsidR="00D7561F" w:rsidRPr="00172999" w:rsidRDefault="00D7561F" w:rsidP="00B41846">
            <w:pPr>
              <w:snapToGrid w:val="0"/>
              <w:jc w:val="center"/>
              <w:rPr>
                <w:rFonts w:ascii="Arial" w:hAnsi="Arial" w:cs="Arial"/>
                <w:i/>
                <w:sz w:val="22"/>
                <w:szCs w:val="22"/>
              </w:rPr>
            </w:pPr>
            <w:r>
              <w:rPr>
                <w:rFonts w:ascii="Arial" w:hAnsi="Arial" w:cs="Arial"/>
                <w:i/>
                <w:sz w:val="22"/>
                <w:szCs w:val="22"/>
              </w:rPr>
              <w:t>13 933 950</w:t>
            </w:r>
            <w:r w:rsidRPr="00172999">
              <w:rPr>
                <w:rFonts w:ascii="Arial" w:hAnsi="Arial" w:cs="Arial"/>
                <w:i/>
                <w:sz w:val="22"/>
                <w:szCs w:val="22"/>
              </w:rPr>
              <w:t xml:space="preserve"> Ft/év</w:t>
            </w:r>
          </w:p>
        </w:tc>
      </w:tr>
      <w:tr w:rsidR="00D7561F" w:rsidRPr="00172999" w14:paraId="0B882DB2" w14:textId="77777777" w:rsidTr="00B41846">
        <w:tc>
          <w:tcPr>
            <w:tcW w:w="3361" w:type="dxa"/>
            <w:tcBorders>
              <w:left w:val="double" w:sz="1" w:space="0" w:color="000000"/>
              <w:bottom w:val="double" w:sz="1" w:space="0" w:color="000000"/>
            </w:tcBorders>
            <w:shd w:val="clear" w:color="auto" w:fill="FFFFFF"/>
          </w:tcPr>
          <w:p w14:paraId="2B1F8585" w14:textId="77777777" w:rsidR="00D7561F" w:rsidRPr="00172999" w:rsidRDefault="00D7561F" w:rsidP="00B41846">
            <w:pPr>
              <w:snapToGrid w:val="0"/>
              <w:jc w:val="both"/>
              <w:rPr>
                <w:rFonts w:ascii="Arial" w:hAnsi="Arial" w:cs="Arial"/>
                <w:i/>
                <w:sz w:val="22"/>
                <w:szCs w:val="22"/>
              </w:rPr>
            </w:pPr>
            <w:r w:rsidRPr="00172999">
              <w:rPr>
                <w:rFonts w:ascii="Arial" w:hAnsi="Arial" w:cs="Arial"/>
                <w:sz w:val="22"/>
                <w:szCs w:val="22"/>
              </w:rPr>
              <w:t>202</w:t>
            </w:r>
            <w:r>
              <w:rPr>
                <w:rFonts w:ascii="Arial" w:hAnsi="Arial" w:cs="Arial"/>
                <w:sz w:val="22"/>
                <w:szCs w:val="22"/>
              </w:rPr>
              <w:t>6</w:t>
            </w:r>
            <w:r w:rsidRPr="00172999">
              <w:rPr>
                <w:rFonts w:ascii="Arial" w:hAnsi="Arial" w:cs="Arial"/>
                <w:i/>
                <w:sz w:val="22"/>
                <w:szCs w:val="22"/>
              </w:rPr>
              <w:t>. évi tervezett önkormányzati hozzájárulás (Ft/év) mértéke</w:t>
            </w:r>
          </w:p>
        </w:tc>
        <w:tc>
          <w:tcPr>
            <w:tcW w:w="1984" w:type="dxa"/>
            <w:tcBorders>
              <w:left w:val="double" w:sz="1" w:space="0" w:color="000000"/>
              <w:bottom w:val="double" w:sz="1" w:space="0" w:color="000000"/>
              <w:right w:val="double" w:sz="1" w:space="0" w:color="000000"/>
            </w:tcBorders>
            <w:shd w:val="clear" w:color="auto" w:fill="FFFFFF"/>
            <w:vAlign w:val="center"/>
          </w:tcPr>
          <w:p w14:paraId="7351FD48" w14:textId="77777777" w:rsidR="00D7561F" w:rsidRPr="00172999" w:rsidRDefault="00D7561F" w:rsidP="00B41846">
            <w:pPr>
              <w:snapToGrid w:val="0"/>
              <w:jc w:val="center"/>
              <w:rPr>
                <w:rFonts w:ascii="Arial" w:hAnsi="Arial" w:cs="Arial"/>
                <w:i/>
                <w:sz w:val="22"/>
                <w:szCs w:val="22"/>
              </w:rPr>
            </w:pPr>
            <w:r>
              <w:rPr>
                <w:rFonts w:ascii="Arial" w:hAnsi="Arial" w:cs="Arial"/>
                <w:i/>
                <w:sz w:val="22"/>
                <w:szCs w:val="22"/>
              </w:rPr>
              <w:t>13 073 155</w:t>
            </w:r>
            <w:r w:rsidRPr="00172999">
              <w:rPr>
                <w:rFonts w:ascii="Arial" w:hAnsi="Arial" w:cs="Arial"/>
                <w:i/>
                <w:sz w:val="22"/>
                <w:szCs w:val="22"/>
              </w:rPr>
              <w:t xml:space="preserve"> Ft/év</w:t>
            </w:r>
          </w:p>
        </w:tc>
        <w:tc>
          <w:tcPr>
            <w:tcW w:w="1843" w:type="dxa"/>
            <w:tcBorders>
              <w:left w:val="double" w:sz="1" w:space="0" w:color="000000"/>
              <w:bottom w:val="double" w:sz="1" w:space="0" w:color="000000"/>
              <w:right w:val="double" w:sz="1" w:space="0" w:color="000000"/>
            </w:tcBorders>
            <w:shd w:val="clear" w:color="auto" w:fill="FFFFFF"/>
            <w:vAlign w:val="center"/>
          </w:tcPr>
          <w:p w14:paraId="2B6E9550" w14:textId="77777777" w:rsidR="00D7561F" w:rsidRPr="00172999" w:rsidRDefault="00D7561F" w:rsidP="00B41846">
            <w:pPr>
              <w:snapToGrid w:val="0"/>
              <w:jc w:val="center"/>
              <w:rPr>
                <w:rFonts w:ascii="Arial" w:hAnsi="Arial" w:cs="Arial"/>
                <w:i/>
                <w:sz w:val="22"/>
                <w:szCs w:val="22"/>
              </w:rPr>
            </w:pPr>
            <w:r>
              <w:rPr>
                <w:rFonts w:ascii="Arial" w:hAnsi="Arial" w:cs="Arial"/>
                <w:i/>
                <w:sz w:val="22"/>
                <w:szCs w:val="22"/>
              </w:rPr>
              <w:t>141 234</w:t>
            </w:r>
            <w:r w:rsidRPr="00172999">
              <w:rPr>
                <w:rFonts w:ascii="Arial" w:hAnsi="Arial" w:cs="Arial"/>
                <w:i/>
                <w:sz w:val="22"/>
                <w:szCs w:val="22"/>
              </w:rPr>
              <w:t xml:space="preserve"> Ft/év</w:t>
            </w:r>
          </w:p>
        </w:tc>
        <w:tc>
          <w:tcPr>
            <w:tcW w:w="1984" w:type="dxa"/>
            <w:tcBorders>
              <w:left w:val="double" w:sz="1" w:space="0" w:color="000000"/>
              <w:bottom w:val="double" w:sz="1" w:space="0" w:color="000000"/>
              <w:right w:val="double" w:sz="1" w:space="0" w:color="000000"/>
            </w:tcBorders>
            <w:shd w:val="clear" w:color="auto" w:fill="FFFFFF"/>
            <w:vAlign w:val="center"/>
          </w:tcPr>
          <w:p w14:paraId="4C62F61A" w14:textId="77777777" w:rsidR="00D7561F" w:rsidRPr="00172999" w:rsidRDefault="00D7561F" w:rsidP="00B41846">
            <w:pPr>
              <w:snapToGrid w:val="0"/>
              <w:jc w:val="center"/>
              <w:rPr>
                <w:rFonts w:ascii="Arial" w:hAnsi="Arial" w:cs="Arial"/>
                <w:i/>
                <w:sz w:val="22"/>
                <w:szCs w:val="22"/>
              </w:rPr>
            </w:pPr>
            <w:r>
              <w:rPr>
                <w:rFonts w:ascii="Arial" w:hAnsi="Arial" w:cs="Arial"/>
                <w:i/>
                <w:sz w:val="22"/>
                <w:szCs w:val="22"/>
              </w:rPr>
              <w:t>3 565 013</w:t>
            </w:r>
            <w:r w:rsidRPr="00172999">
              <w:rPr>
                <w:rFonts w:ascii="Arial" w:hAnsi="Arial" w:cs="Arial"/>
                <w:i/>
                <w:sz w:val="22"/>
                <w:szCs w:val="22"/>
              </w:rPr>
              <w:t xml:space="preserve"> Ft/év</w:t>
            </w:r>
          </w:p>
        </w:tc>
      </w:tr>
    </w:tbl>
    <w:p w14:paraId="024DCEE0" w14:textId="77777777" w:rsidR="00D7561F" w:rsidRPr="00172999" w:rsidRDefault="00D7561F" w:rsidP="00D7561F">
      <w:pPr>
        <w:jc w:val="both"/>
        <w:rPr>
          <w:rFonts w:ascii="Arial" w:hAnsi="Arial" w:cs="Arial"/>
          <w:b/>
          <w:i/>
          <w:sz w:val="22"/>
          <w:szCs w:val="22"/>
        </w:rPr>
      </w:pPr>
    </w:p>
    <w:p w14:paraId="7E06063E" w14:textId="620CD145" w:rsidR="00D7561F" w:rsidRPr="002E5AB8" w:rsidRDefault="00D7561F" w:rsidP="00D7561F">
      <w:pPr>
        <w:jc w:val="both"/>
        <w:rPr>
          <w:rFonts w:ascii="Arial" w:hAnsi="Arial" w:cs="Arial"/>
          <w:b/>
          <w:sz w:val="22"/>
          <w:szCs w:val="22"/>
          <w:u w:val="single"/>
        </w:rPr>
      </w:pPr>
      <w:r w:rsidRPr="002E5AB8">
        <w:rPr>
          <w:rFonts w:ascii="Arial" w:hAnsi="Arial" w:cs="Arial"/>
          <w:b/>
          <w:sz w:val="22"/>
          <w:szCs w:val="22"/>
          <w:u w:val="single"/>
        </w:rPr>
        <w:t>Házi segítségnyújtás</w:t>
      </w:r>
      <w:r w:rsidR="00676CAD">
        <w:rPr>
          <w:rFonts w:ascii="Arial" w:hAnsi="Arial" w:cs="Arial"/>
          <w:b/>
          <w:sz w:val="22"/>
          <w:szCs w:val="22"/>
          <w:u w:val="single"/>
        </w:rPr>
        <w:t xml:space="preserve"> 2025</w:t>
      </w:r>
    </w:p>
    <w:p w14:paraId="482A726F" w14:textId="77777777" w:rsidR="00D7561F" w:rsidRPr="002E5AB8" w:rsidRDefault="00D7561F" w:rsidP="00D7561F">
      <w:pPr>
        <w:jc w:val="both"/>
        <w:rPr>
          <w:rFonts w:ascii="Arial" w:hAnsi="Arial" w:cs="Arial"/>
          <w:b/>
          <w:sz w:val="22"/>
          <w:szCs w:val="22"/>
          <w:u w:val="single"/>
        </w:rPr>
      </w:pPr>
    </w:p>
    <w:tbl>
      <w:tblPr>
        <w:tblW w:w="9172" w:type="dxa"/>
        <w:tblInd w:w="8" w:type="dxa"/>
        <w:tblLayout w:type="fixed"/>
        <w:tblLook w:val="0000" w:firstRow="0" w:lastRow="0" w:firstColumn="0" w:lastColumn="0" w:noHBand="0" w:noVBand="0"/>
      </w:tblPr>
      <w:tblGrid>
        <w:gridCol w:w="3361"/>
        <w:gridCol w:w="1984"/>
        <w:gridCol w:w="1843"/>
        <w:gridCol w:w="1984"/>
      </w:tblGrid>
      <w:tr w:rsidR="00D7561F" w:rsidRPr="002E5AB8" w14:paraId="5716A357" w14:textId="77777777" w:rsidTr="00B41846">
        <w:tc>
          <w:tcPr>
            <w:tcW w:w="3361" w:type="dxa"/>
            <w:tcBorders>
              <w:top w:val="double" w:sz="1" w:space="0" w:color="000000"/>
              <w:left w:val="double" w:sz="1" w:space="0" w:color="000000"/>
              <w:bottom w:val="double" w:sz="1" w:space="0" w:color="000000"/>
            </w:tcBorders>
            <w:vAlign w:val="center"/>
          </w:tcPr>
          <w:p w14:paraId="1F74EB1C"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Házi segítségnyújtás</w:t>
            </w:r>
          </w:p>
        </w:tc>
        <w:tc>
          <w:tcPr>
            <w:tcW w:w="1984" w:type="dxa"/>
            <w:tcBorders>
              <w:top w:val="double" w:sz="1" w:space="0" w:color="000000"/>
              <w:left w:val="double" w:sz="1" w:space="0" w:color="000000"/>
              <w:bottom w:val="double" w:sz="1" w:space="0" w:color="000000"/>
              <w:right w:val="double" w:sz="1" w:space="0" w:color="000000"/>
            </w:tcBorders>
            <w:shd w:val="clear" w:color="auto" w:fill="DDD9C3"/>
          </w:tcPr>
          <w:p w14:paraId="636C6264"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202</w:t>
            </w:r>
            <w:r>
              <w:rPr>
                <w:rFonts w:ascii="Arial" w:hAnsi="Arial" w:cs="Arial"/>
                <w:b/>
                <w:sz w:val="22"/>
                <w:szCs w:val="22"/>
              </w:rPr>
              <w:t>5</w:t>
            </w:r>
            <w:r w:rsidRPr="002E5AB8">
              <w:rPr>
                <w:rFonts w:ascii="Arial" w:hAnsi="Arial" w:cs="Arial"/>
                <w:b/>
                <w:sz w:val="22"/>
                <w:szCs w:val="22"/>
              </w:rPr>
              <w:t>. évi személyi gondozás</w:t>
            </w:r>
          </w:p>
        </w:tc>
        <w:tc>
          <w:tcPr>
            <w:tcW w:w="1843" w:type="dxa"/>
            <w:tcBorders>
              <w:top w:val="double" w:sz="1" w:space="0" w:color="000000"/>
              <w:left w:val="double" w:sz="1" w:space="0" w:color="000000"/>
              <w:bottom w:val="double" w:sz="1" w:space="0" w:color="000000"/>
              <w:right w:val="double" w:sz="1" w:space="0" w:color="000000"/>
            </w:tcBorders>
            <w:shd w:val="clear" w:color="auto" w:fill="DDD9C3"/>
          </w:tcPr>
          <w:p w14:paraId="500792A2"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202</w:t>
            </w:r>
            <w:r>
              <w:rPr>
                <w:rFonts w:ascii="Arial" w:hAnsi="Arial" w:cs="Arial"/>
                <w:b/>
                <w:sz w:val="22"/>
                <w:szCs w:val="22"/>
              </w:rPr>
              <w:t>5</w:t>
            </w:r>
            <w:r w:rsidRPr="002E5AB8">
              <w:rPr>
                <w:rFonts w:ascii="Arial" w:hAnsi="Arial" w:cs="Arial"/>
                <w:b/>
                <w:sz w:val="22"/>
                <w:szCs w:val="22"/>
              </w:rPr>
              <w:t>. évi szociális segítés</w:t>
            </w:r>
          </w:p>
        </w:tc>
        <w:tc>
          <w:tcPr>
            <w:tcW w:w="1984" w:type="dxa"/>
            <w:tcBorders>
              <w:top w:val="double" w:sz="1" w:space="0" w:color="000000"/>
              <w:left w:val="double" w:sz="1" w:space="0" w:color="000000"/>
              <w:bottom w:val="double" w:sz="1" w:space="0" w:color="000000"/>
              <w:right w:val="double" w:sz="1" w:space="0" w:color="000000"/>
            </w:tcBorders>
            <w:shd w:val="clear" w:color="auto" w:fill="DDD9C3"/>
          </w:tcPr>
          <w:p w14:paraId="4D9137CD"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202</w:t>
            </w:r>
            <w:r>
              <w:rPr>
                <w:rFonts w:ascii="Arial" w:hAnsi="Arial" w:cs="Arial"/>
                <w:b/>
                <w:sz w:val="22"/>
                <w:szCs w:val="22"/>
              </w:rPr>
              <w:t>5</w:t>
            </w:r>
            <w:r w:rsidRPr="002E5AB8">
              <w:rPr>
                <w:rFonts w:ascii="Arial" w:hAnsi="Arial" w:cs="Arial"/>
                <w:b/>
                <w:sz w:val="22"/>
                <w:szCs w:val="22"/>
              </w:rPr>
              <w:t>. évi mentális gondozás</w:t>
            </w:r>
          </w:p>
        </w:tc>
      </w:tr>
      <w:tr w:rsidR="00D7561F" w:rsidRPr="002E5AB8" w14:paraId="0ED46A11" w14:textId="77777777" w:rsidTr="00B41846">
        <w:tc>
          <w:tcPr>
            <w:tcW w:w="3361" w:type="dxa"/>
            <w:tcBorders>
              <w:top w:val="double" w:sz="1" w:space="0" w:color="000000"/>
              <w:left w:val="double" w:sz="1" w:space="0" w:color="000000"/>
              <w:bottom w:val="double" w:sz="1" w:space="0" w:color="000000"/>
            </w:tcBorders>
          </w:tcPr>
          <w:p w14:paraId="1A8521B7"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sz w:val="22"/>
                <w:szCs w:val="22"/>
              </w:rPr>
              <w:t>. évi tervezett kiadás összesen (Ft/év)</w:t>
            </w:r>
          </w:p>
        </w:tc>
        <w:tc>
          <w:tcPr>
            <w:tcW w:w="1984" w:type="dxa"/>
            <w:tcBorders>
              <w:top w:val="double" w:sz="1" w:space="0" w:color="000000"/>
              <w:left w:val="double" w:sz="1" w:space="0" w:color="000000"/>
              <w:bottom w:val="double" w:sz="1" w:space="0" w:color="000000"/>
              <w:right w:val="double" w:sz="1" w:space="0" w:color="000000"/>
            </w:tcBorders>
            <w:vAlign w:val="center"/>
          </w:tcPr>
          <w:p w14:paraId="006B2C8C"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58 883 612</w:t>
            </w:r>
            <w:r w:rsidRPr="002E5AB8">
              <w:rPr>
                <w:rFonts w:ascii="Arial" w:hAnsi="Arial" w:cs="Arial"/>
                <w:sz w:val="22"/>
                <w:szCs w:val="22"/>
              </w:rPr>
              <w:t xml:space="preserve"> Ft/év</w:t>
            </w:r>
          </w:p>
        </w:tc>
        <w:tc>
          <w:tcPr>
            <w:tcW w:w="1843" w:type="dxa"/>
            <w:tcBorders>
              <w:top w:val="double" w:sz="1" w:space="0" w:color="000000"/>
              <w:left w:val="double" w:sz="1" w:space="0" w:color="000000"/>
              <w:bottom w:val="double" w:sz="1" w:space="0" w:color="000000"/>
              <w:right w:val="double" w:sz="1" w:space="0" w:color="000000"/>
            </w:tcBorders>
            <w:vAlign w:val="center"/>
          </w:tcPr>
          <w:p w14:paraId="2A9899C7"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84 245</w:t>
            </w:r>
            <w:r w:rsidRPr="002E5AB8">
              <w:rPr>
                <w:rFonts w:ascii="Arial" w:hAnsi="Arial" w:cs="Arial"/>
                <w:sz w:val="22"/>
                <w:szCs w:val="22"/>
              </w:rPr>
              <w:t xml:space="preserve"> Ft/év</w:t>
            </w:r>
          </w:p>
        </w:tc>
        <w:tc>
          <w:tcPr>
            <w:tcW w:w="1984" w:type="dxa"/>
            <w:tcBorders>
              <w:top w:val="double" w:sz="1" w:space="0" w:color="000000"/>
              <w:left w:val="double" w:sz="1" w:space="0" w:color="000000"/>
              <w:bottom w:val="double" w:sz="1" w:space="0" w:color="000000"/>
              <w:right w:val="double" w:sz="1" w:space="0" w:color="000000"/>
            </w:tcBorders>
            <w:vAlign w:val="center"/>
          </w:tcPr>
          <w:p w14:paraId="3B50337F"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20 454 884</w:t>
            </w:r>
            <w:r w:rsidRPr="002E5AB8">
              <w:rPr>
                <w:rFonts w:ascii="Arial" w:hAnsi="Arial" w:cs="Arial"/>
                <w:sz w:val="22"/>
                <w:szCs w:val="22"/>
              </w:rPr>
              <w:t xml:space="preserve"> Ft/év</w:t>
            </w:r>
          </w:p>
        </w:tc>
      </w:tr>
      <w:tr w:rsidR="00D7561F" w:rsidRPr="002E5AB8" w14:paraId="3ADBC721" w14:textId="77777777" w:rsidTr="00B41846">
        <w:tc>
          <w:tcPr>
            <w:tcW w:w="3361" w:type="dxa"/>
            <w:tcBorders>
              <w:left w:val="double" w:sz="1" w:space="0" w:color="000000"/>
              <w:bottom w:val="double" w:sz="1" w:space="0" w:color="000000"/>
            </w:tcBorders>
          </w:tcPr>
          <w:p w14:paraId="05F5BE95"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sz w:val="22"/>
                <w:szCs w:val="22"/>
              </w:rPr>
              <w:t>. évi tervezett gondozási órák száma (óra/év)</w:t>
            </w:r>
          </w:p>
        </w:tc>
        <w:tc>
          <w:tcPr>
            <w:tcW w:w="1984" w:type="dxa"/>
            <w:tcBorders>
              <w:left w:val="double" w:sz="1" w:space="0" w:color="000000"/>
              <w:bottom w:val="double" w:sz="1" w:space="0" w:color="000000"/>
              <w:right w:val="double" w:sz="1" w:space="0" w:color="000000"/>
            </w:tcBorders>
            <w:vAlign w:val="center"/>
          </w:tcPr>
          <w:p w14:paraId="3F9D1AA4" w14:textId="77777777" w:rsidR="00D7561F" w:rsidRPr="002E5AB8" w:rsidRDefault="00D7561F" w:rsidP="00B41846">
            <w:pPr>
              <w:snapToGrid w:val="0"/>
              <w:jc w:val="center"/>
              <w:rPr>
                <w:rFonts w:ascii="Arial" w:hAnsi="Arial" w:cs="Arial"/>
                <w:sz w:val="22"/>
                <w:szCs w:val="22"/>
              </w:rPr>
            </w:pPr>
          </w:p>
          <w:p w14:paraId="0913EE7B"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13 979</w:t>
            </w:r>
            <w:r w:rsidRPr="002E5AB8">
              <w:rPr>
                <w:rFonts w:ascii="Arial" w:hAnsi="Arial" w:cs="Arial"/>
                <w:sz w:val="22"/>
                <w:szCs w:val="22"/>
              </w:rPr>
              <w:t xml:space="preserve"> óra/év</w:t>
            </w:r>
          </w:p>
        </w:tc>
        <w:tc>
          <w:tcPr>
            <w:tcW w:w="1843" w:type="dxa"/>
            <w:tcBorders>
              <w:left w:val="double" w:sz="1" w:space="0" w:color="000000"/>
              <w:bottom w:val="double" w:sz="1" w:space="0" w:color="000000"/>
              <w:right w:val="double" w:sz="1" w:space="0" w:color="000000"/>
            </w:tcBorders>
            <w:vAlign w:val="center"/>
          </w:tcPr>
          <w:p w14:paraId="5CB0A38C" w14:textId="77777777" w:rsidR="00D7561F" w:rsidRPr="002E5AB8" w:rsidRDefault="00D7561F" w:rsidP="00B41846">
            <w:pPr>
              <w:snapToGrid w:val="0"/>
              <w:jc w:val="center"/>
              <w:rPr>
                <w:rFonts w:ascii="Arial" w:hAnsi="Arial" w:cs="Arial"/>
                <w:sz w:val="22"/>
                <w:szCs w:val="22"/>
              </w:rPr>
            </w:pPr>
          </w:p>
          <w:p w14:paraId="7F7F1AE8"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20</w:t>
            </w:r>
            <w:r w:rsidRPr="002E5AB8">
              <w:rPr>
                <w:rFonts w:ascii="Arial" w:hAnsi="Arial" w:cs="Arial"/>
                <w:sz w:val="22"/>
                <w:szCs w:val="22"/>
              </w:rPr>
              <w:t xml:space="preserve"> óra/év</w:t>
            </w:r>
          </w:p>
        </w:tc>
        <w:tc>
          <w:tcPr>
            <w:tcW w:w="1984" w:type="dxa"/>
            <w:tcBorders>
              <w:left w:val="double" w:sz="1" w:space="0" w:color="000000"/>
              <w:bottom w:val="double" w:sz="1" w:space="0" w:color="000000"/>
              <w:right w:val="double" w:sz="1" w:space="0" w:color="000000"/>
            </w:tcBorders>
            <w:vAlign w:val="center"/>
          </w:tcPr>
          <w:p w14:paraId="4A382972" w14:textId="77777777" w:rsidR="00D7561F" w:rsidRPr="002E5AB8" w:rsidRDefault="00D7561F" w:rsidP="00B41846">
            <w:pPr>
              <w:snapToGrid w:val="0"/>
              <w:jc w:val="center"/>
              <w:rPr>
                <w:rFonts w:ascii="Arial" w:hAnsi="Arial" w:cs="Arial"/>
                <w:sz w:val="22"/>
                <w:szCs w:val="22"/>
              </w:rPr>
            </w:pPr>
          </w:p>
          <w:p w14:paraId="679ADB4B"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4 856</w:t>
            </w:r>
            <w:r w:rsidRPr="002E5AB8">
              <w:rPr>
                <w:rFonts w:ascii="Arial" w:hAnsi="Arial" w:cs="Arial"/>
                <w:sz w:val="22"/>
                <w:szCs w:val="22"/>
              </w:rPr>
              <w:t xml:space="preserve"> óra/év</w:t>
            </w:r>
          </w:p>
        </w:tc>
      </w:tr>
      <w:tr w:rsidR="00D7561F" w:rsidRPr="002E5AB8" w14:paraId="25FEA51B" w14:textId="77777777" w:rsidTr="00B41846">
        <w:tc>
          <w:tcPr>
            <w:tcW w:w="3361" w:type="dxa"/>
            <w:tcBorders>
              <w:left w:val="double" w:sz="1" w:space="0" w:color="000000"/>
              <w:bottom w:val="double" w:sz="1" w:space="0" w:color="000000"/>
            </w:tcBorders>
            <w:shd w:val="clear" w:color="auto" w:fill="DDD9C3"/>
          </w:tcPr>
          <w:p w14:paraId="1C7312A2"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sz w:val="22"/>
                <w:szCs w:val="22"/>
              </w:rPr>
              <w:t>. évi egy gondozási órára vetített számított önköltség (Ft/óra)</w:t>
            </w:r>
          </w:p>
        </w:tc>
        <w:tc>
          <w:tcPr>
            <w:tcW w:w="1984" w:type="dxa"/>
            <w:tcBorders>
              <w:left w:val="double" w:sz="1" w:space="0" w:color="000000"/>
              <w:bottom w:val="double" w:sz="1" w:space="0" w:color="000000"/>
              <w:right w:val="double" w:sz="1" w:space="0" w:color="000000"/>
            </w:tcBorders>
            <w:shd w:val="clear" w:color="auto" w:fill="DDD9C3"/>
            <w:vAlign w:val="center"/>
          </w:tcPr>
          <w:p w14:paraId="059E9BEF" w14:textId="77777777" w:rsidR="00D7561F" w:rsidRPr="002E5AB8" w:rsidRDefault="00D7561F" w:rsidP="00B41846">
            <w:pPr>
              <w:snapToGrid w:val="0"/>
              <w:jc w:val="center"/>
              <w:rPr>
                <w:rFonts w:ascii="Arial" w:hAnsi="Arial" w:cs="Arial"/>
                <w:sz w:val="22"/>
                <w:szCs w:val="22"/>
              </w:rPr>
            </w:pPr>
          </w:p>
          <w:p w14:paraId="30D0D373" w14:textId="77777777" w:rsidR="00D7561F" w:rsidRPr="002E5AB8" w:rsidRDefault="00D7561F" w:rsidP="00B41846">
            <w:pPr>
              <w:jc w:val="center"/>
              <w:rPr>
                <w:rFonts w:ascii="Arial" w:hAnsi="Arial" w:cs="Arial"/>
                <w:sz w:val="22"/>
                <w:szCs w:val="22"/>
              </w:rPr>
            </w:pPr>
            <w:r>
              <w:rPr>
                <w:rFonts w:ascii="Arial" w:hAnsi="Arial" w:cs="Arial"/>
                <w:sz w:val="22"/>
                <w:szCs w:val="22"/>
              </w:rPr>
              <w:t>4 212</w:t>
            </w:r>
            <w:r w:rsidRPr="002E5AB8">
              <w:rPr>
                <w:rFonts w:ascii="Arial" w:hAnsi="Arial" w:cs="Arial"/>
                <w:sz w:val="22"/>
                <w:szCs w:val="22"/>
              </w:rPr>
              <w:t xml:space="preserve"> Ft /óra</w:t>
            </w:r>
          </w:p>
        </w:tc>
        <w:tc>
          <w:tcPr>
            <w:tcW w:w="1843" w:type="dxa"/>
            <w:tcBorders>
              <w:left w:val="double" w:sz="1" w:space="0" w:color="000000"/>
              <w:bottom w:val="double" w:sz="1" w:space="0" w:color="000000"/>
              <w:right w:val="double" w:sz="1" w:space="0" w:color="000000"/>
            </w:tcBorders>
            <w:shd w:val="clear" w:color="auto" w:fill="DDD9C3"/>
            <w:vAlign w:val="center"/>
          </w:tcPr>
          <w:p w14:paraId="564CC263" w14:textId="77777777" w:rsidR="00D7561F" w:rsidRPr="002E5AB8" w:rsidRDefault="00D7561F" w:rsidP="00B41846">
            <w:pPr>
              <w:snapToGrid w:val="0"/>
              <w:jc w:val="center"/>
              <w:rPr>
                <w:rFonts w:ascii="Arial" w:hAnsi="Arial" w:cs="Arial"/>
                <w:sz w:val="22"/>
                <w:szCs w:val="22"/>
              </w:rPr>
            </w:pPr>
          </w:p>
          <w:p w14:paraId="59CA211C"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4 212</w:t>
            </w:r>
            <w:r w:rsidRPr="002E5AB8">
              <w:rPr>
                <w:rFonts w:ascii="Arial" w:hAnsi="Arial" w:cs="Arial"/>
                <w:sz w:val="22"/>
                <w:szCs w:val="22"/>
              </w:rPr>
              <w:t xml:space="preserve"> Ft/év</w:t>
            </w:r>
          </w:p>
        </w:tc>
        <w:tc>
          <w:tcPr>
            <w:tcW w:w="1984" w:type="dxa"/>
            <w:tcBorders>
              <w:left w:val="double" w:sz="1" w:space="0" w:color="000000"/>
              <w:bottom w:val="double" w:sz="1" w:space="0" w:color="000000"/>
              <w:right w:val="double" w:sz="1" w:space="0" w:color="000000"/>
            </w:tcBorders>
            <w:shd w:val="clear" w:color="auto" w:fill="DDD9C3"/>
            <w:vAlign w:val="center"/>
          </w:tcPr>
          <w:p w14:paraId="3A652483" w14:textId="77777777" w:rsidR="00D7561F" w:rsidRPr="002E5AB8" w:rsidRDefault="00D7561F" w:rsidP="00B41846">
            <w:pPr>
              <w:snapToGrid w:val="0"/>
              <w:jc w:val="center"/>
              <w:rPr>
                <w:rFonts w:ascii="Arial" w:hAnsi="Arial" w:cs="Arial"/>
                <w:sz w:val="22"/>
                <w:szCs w:val="22"/>
              </w:rPr>
            </w:pPr>
          </w:p>
          <w:p w14:paraId="55367A4C"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4 212</w:t>
            </w:r>
            <w:r w:rsidRPr="002E5AB8">
              <w:rPr>
                <w:rFonts w:ascii="Arial" w:hAnsi="Arial" w:cs="Arial"/>
                <w:sz w:val="22"/>
                <w:szCs w:val="22"/>
              </w:rPr>
              <w:t xml:space="preserve"> Ft/év</w:t>
            </w:r>
          </w:p>
        </w:tc>
      </w:tr>
      <w:tr w:rsidR="00D7561F" w:rsidRPr="002E5AB8" w14:paraId="69FABE6E" w14:textId="77777777" w:rsidTr="00B41846">
        <w:tc>
          <w:tcPr>
            <w:tcW w:w="3361" w:type="dxa"/>
            <w:tcBorders>
              <w:left w:val="double" w:sz="1" w:space="0" w:color="000000"/>
              <w:bottom w:val="double" w:sz="1" w:space="0" w:color="000000"/>
            </w:tcBorders>
          </w:tcPr>
          <w:p w14:paraId="3510BB13"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sz w:val="22"/>
                <w:szCs w:val="22"/>
              </w:rPr>
              <w:t>. évi tervezett állami támogatás egy főre (Ft/év)</w:t>
            </w:r>
          </w:p>
        </w:tc>
        <w:tc>
          <w:tcPr>
            <w:tcW w:w="1984" w:type="dxa"/>
            <w:tcBorders>
              <w:left w:val="double" w:sz="1" w:space="0" w:color="000000"/>
              <w:bottom w:val="double" w:sz="1" w:space="0" w:color="000000"/>
              <w:right w:val="double" w:sz="1" w:space="0" w:color="000000"/>
            </w:tcBorders>
            <w:vAlign w:val="center"/>
          </w:tcPr>
          <w:p w14:paraId="5DE59F91"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842 600</w:t>
            </w:r>
            <w:r w:rsidRPr="002E5AB8">
              <w:rPr>
                <w:rFonts w:ascii="Arial" w:hAnsi="Arial" w:cs="Arial"/>
                <w:sz w:val="22"/>
                <w:szCs w:val="22"/>
              </w:rPr>
              <w:t xml:space="preserve"> Ft/év</w:t>
            </w:r>
          </w:p>
        </w:tc>
        <w:tc>
          <w:tcPr>
            <w:tcW w:w="1843" w:type="dxa"/>
            <w:tcBorders>
              <w:left w:val="double" w:sz="1" w:space="0" w:color="000000"/>
              <w:bottom w:val="double" w:sz="1" w:space="0" w:color="000000"/>
              <w:right w:val="double" w:sz="1" w:space="0" w:color="000000"/>
            </w:tcBorders>
            <w:vAlign w:val="center"/>
          </w:tcPr>
          <w:p w14:paraId="4D276B72"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0 Ft/év</w:t>
            </w:r>
          </w:p>
        </w:tc>
        <w:tc>
          <w:tcPr>
            <w:tcW w:w="1984" w:type="dxa"/>
            <w:tcBorders>
              <w:left w:val="double" w:sz="1" w:space="0" w:color="000000"/>
              <w:bottom w:val="double" w:sz="1" w:space="0" w:color="000000"/>
              <w:right w:val="double" w:sz="1" w:space="0" w:color="000000"/>
            </w:tcBorders>
            <w:vAlign w:val="center"/>
          </w:tcPr>
          <w:p w14:paraId="7C51D239"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842 600</w:t>
            </w:r>
            <w:r w:rsidRPr="002E5AB8">
              <w:rPr>
                <w:rFonts w:ascii="Arial" w:hAnsi="Arial" w:cs="Arial"/>
                <w:sz w:val="22"/>
                <w:szCs w:val="22"/>
              </w:rPr>
              <w:t xml:space="preserve"> Ft/év</w:t>
            </w:r>
          </w:p>
        </w:tc>
      </w:tr>
      <w:tr w:rsidR="00D7561F" w:rsidRPr="002E5AB8" w14:paraId="3D169C26" w14:textId="77777777" w:rsidTr="00B41846">
        <w:tc>
          <w:tcPr>
            <w:tcW w:w="3361" w:type="dxa"/>
            <w:tcBorders>
              <w:left w:val="double" w:sz="1" w:space="0" w:color="000000"/>
              <w:bottom w:val="double" w:sz="1" w:space="0" w:color="000000"/>
            </w:tcBorders>
          </w:tcPr>
          <w:p w14:paraId="53686730"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sz w:val="22"/>
                <w:szCs w:val="22"/>
              </w:rPr>
              <w:t>. évi tervezett ellátotti létszám (fő/év)</w:t>
            </w:r>
          </w:p>
        </w:tc>
        <w:tc>
          <w:tcPr>
            <w:tcW w:w="1984" w:type="dxa"/>
            <w:tcBorders>
              <w:left w:val="double" w:sz="1" w:space="0" w:color="000000"/>
              <w:bottom w:val="double" w:sz="1" w:space="0" w:color="000000"/>
              <w:right w:val="double" w:sz="1" w:space="0" w:color="000000"/>
            </w:tcBorders>
            <w:vAlign w:val="center"/>
          </w:tcPr>
          <w:p w14:paraId="674B857C"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5</w:t>
            </w:r>
            <w:r>
              <w:rPr>
                <w:rFonts w:ascii="Arial" w:hAnsi="Arial" w:cs="Arial"/>
                <w:sz w:val="22"/>
                <w:szCs w:val="22"/>
              </w:rPr>
              <w:t>3</w:t>
            </w:r>
            <w:r w:rsidRPr="002E5AB8">
              <w:rPr>
                <w:rFonts w:ascii="Arial" w:hAnsi="Arial" w:cs="Arial"/>
                <w:sz w:val="22"/>
                <w:szCs w:val="22"/>
              </w:rPr>
              <w:t xml:space="preserve"> fő/év</w:t>
            </w:r>
          </w:p>
        </w:tc>
        <w:tc>
          <w:tcPr>
            <w:tcW w:w="1843" w:type="dxa"/>
            <w:tcBorders>
              <w:left w:val="double" w:sz="1" w:space="0" w:color="000000"/>
              <w:bottom w:val="double" w:sz="1" w:space="0" w:color="000000"/>
              <w:right w:val="double" w:sz="1" w:space="0" w:color="000000"/>
            </w:tcBorders>
            <w:vAlign w:val="center"/>
          </w:tcPr>
          <w:p w14:paraId="574CD936"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0</w:t>
            </w:r>
          </w:p>
        </w:tc>
        <w:tc>
          <w:tcPr>
            <w:tcW w:w="1984" w:type="dxa"/>
            <w:tcBorders>
              <w:left w:val="double" w:sz="1" w:space="0" w:color="000000"/>
              <w:bottom w:val="double" w:sz="1" w:space="0" w:color="000000"/>
              <w:right w:val="double" w:sz="1" w:space="0" w:color="000000"/>
            </w:tcBorders>
            <w:vAlign w:val="center"/>
          </w:tcPr>
          <w:p w14:paraId="3A35CD6D"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22</w:t>
            </w:r>
            <w:r w:rsidRPr="002E5AB8">
              <w:rPr>
                <w:rFonts w:ascii="Arial" w:hAnsi="Arial" w:cs="Arial"/>
                <w:sz w:val="22"/>
                <w:szCs w:val="22"/>
              </w:rPr>
              <w:t xml:space="preserve"> fő/év</w:t>
            </w:r>
          </w:p>
        </w:tc>
      </w:tr>
      <w:tr w:rsidR="00D7561F" w:rsidRPr="002E5AB8" w14:paraId="19A5480A" w14:textId="77777777" w:rsidTr="00B41846">
        <w:tc>
          <w:tcPr>
            <w:tcW w:w="3361" w:type="dxa"/>
            <w:tcBorders>
              <w:left w:val="double" w:sz="1" w:space="0" w:color="000000"/>
              <w:bottom w:val="double" w:sz="1" w:space="0" w:color="000000"/>
            </w:tcBorders>
          </w:tcPr>
          <w:p w14:paraId="27713792"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sz w:val="22"/>
                <w:szCs w:val="22"/>
              </w:rPr>
              <w:t>. évi tervezett állami támogatás összege (Ft/év)</w:t>
            </w:r>
          </w:p>
        </w:tc>
        <w:tc>
          <w:tcPr>
            <w:tcW w:w="1984" w:type="dxa"/>
            <w:tcBorders>
              <w:left w:val="double" w:sz="1" w:space="0" w:color="000000"/>
              <w:bottom w:val="double" w:sz="1" w:space="0" w:color="000000"/>
              <w:right w:val="double" w:sz="1" w:space="0" w:color="000000"/>
            </w:tcBorders>
            <w:vAlign w:val="center"/>
          </w:tcPr>
          <w:p w14:paraId="3D6DA6BE"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44 657 800</w:t>
            </w:r>
            <w:r w:rsidRPr="002E5AB8">
              <w:rPr>
                <w:rFonts w:ascii="Arial" w:hAnsi="Arial" w:cs="Arial"/>
                <w:sz w:val="22"/>
                <w:szCs w:val="22"/>
              </w:rPr>
              <w:t xml:space="preserve"> Ft/év</w:t>
            </w:r>
          </w:p>
        </w:tc>
        <w:tc>
          <w:tcPr>
            <w:tcW w:w="1843" w:type="dxa"/>
            <w:tcBorders>
              <w:left w:val="double" w:sz="1" w:space="0" w:color="000000"/>
              <w:bottom w:val="double" w:sz="1" w:space="0" w:color="000000"/>
              <w:right w:val="double" w:sz="1" w:space="0" w:color="000000"/>
            </w:tcBorders>
            <w:vAlign w:val="center"/>
          </w:tcPr>
          <w:p w14:paraId="32A2A489" w14:textId="77777777" w:rsidR="00D7561F" w:rsidRPr="002E5AB8" w:rsidRDefault="00D7561F" w:rsidP="00B41846">
            <w:pPr>
              <w:snapToGrid w:val="0"/>
              <w:jc w:val="center"/>
              <w:rPr>
                <w:rFonts w:ascii="Arial" w:hAnsi="Arial" w:cs="Arial"/>
                <w:sz w:val="22"/>
                <w:szCs w:val="22"/>
              </w:rPr>
            </w:pPr>
            <w:r w:rsidRPr="002E5AB8">
              <w:rPr>
                <w:rFonts w:ascii="Arial" w:hAnsi="Arial" w:cs="Arial"/>
                <w:sz w:val="22"/>
                <w:szCs w:val="22"/>
              </w:rPr>
              <w:t>0</w:t>
            </w:r>
          </w:p>
        </w:tc>
        <w:tc>
          <w:tcPr>
            <w:tcW w:w="1984" w:type="dxa"/>
            <w:tcBorders>
              <w:left w:val="double" w:sz="1" w:space="0" w:color="000000"/>
              <w:bottom w:val="double" w:sz="1" w:space="0" w:color="000000"/>
              <w:right w:val="double" w:sz="1" w:space="0" w:color="000000"/>
            </w:tcBorders>
            <w:vAlign w:val="center"/>
          </w:tcPr>
          <w:p w14:paraId="248EE99F"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18 537 200</w:t>
            </w:r>
            <w:r w:rsidRPr="002E5AB8">
              <w:rPr>
                <w:rFonts w:ascii="Arial" w:hAnsi="Arial" w:cs="Arial"/>
                <w:sz w:val="22"/>
                <w:szCs w:val="22"/>
              </w:rPr>
              <w:t xml:space="preserve"> Ft/év</w:t>
            </w:r>
          </w:p>
        </w:tc>
      </w:tr>
      <w:tr w:rsidR="00D7561F" w:rsidRPr="002E5AB8" w14:paraId="626E8BB6" w14:textId="77777777" w:rsidTr="00B41846">
        <w:tc>
          <w:tcPr>
            <w:tcW w:w="3361" w:type="dxa"/>
            <w:tcBorders>
              <w:left w:val="double" w:sz="1" w:space="0" w:color="000000"/>
              <w:bottom w:val="double" w:sz="1" w:space="0" w:color="000000"/>
            </w:tcBorders>
          </w:tcPr>
          <w:p w14:paraId="74C961D9"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sz w:val="22"/>
                <w:szCs w:val="22"/>
              </w:rPr>
              <w:t>. évi tervezett gondozási órák száma (óra/év)</w:t>
            </w:r>
          </w:p>
        </w:tc>
        <w:tc>
          <w:tcPr>
            <w:tcW w:w="1984" w:type="dxa"/>
            <w:tcBorders>
              <w:left w:val="double" w:sz="1" w:space="0" w:color="000000"/>
              <w:bottom w:val="double" w:sz="1" w:space="0" w:color="000000"/>
              <w:right w:val="double" w:sz="1" w:space="0" w:color="000000"/>
            </w:tcBorders>
            <w:vAlign w:val="center"/>
          </w:tcPr>
          <w:p w14:paraId="6CBBC734"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13 979</w:t>
            </w:r>
            <w:r w:rsidRPr="002E5AB8">
              <w:rPr>
                <w:rFonts w:ascii="Arial" w:hAnsi="Arial" w:cs="Arial"/>
                <w:sz w:val="22"/>
                <w:szCs w:val="22"/>
              </w:rPr>
              <w:t xml:space="preserve"> óra/év</w:t>
            </w:r>
          </w:p>
        </w:tc>
        <w:tc>
          <w:tcPr>
            <w:tcW w:w="1843" w:type="dxa"/>
            <w:tcBorders>
              <w:left w:val="double" w:sz="1" w:space="0" w:color="000000"/>
              <w:bottom w:val="double" w:sz="1" w:space="0" w:color="000000"/>
              <w:right w:val="double" w:sz="1" w:space="0" w:color="000000"/>
            </w:tcBorders>
            <w:vAlign w:val="center"/>
          </w:tcPr>
          <w:p w14:paraId="7AD5FC04"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20</w:t>
            </w:r>
            <w:r w:rsidRPr="002E5AB8">
              <w:rPr>
                <w:rFonts w:ascii="Arial" w:hAnsi="Arial" w:cs="Arial"/>
                <w:sz w:val="22"/>
                <w:szCs w:val="22"/>
              </w:rPr>
              <w:t xml:space="preserve"> óra/év</w:t>
            </w:r>
          </w:p>
        </w:tc>
        <w:tc>
          <w:tcPr>
            <w:tcW w:w="1984" w:type="dxa"/>
            <w:tcBorders>
              <w:left w:val="double" w:sz="1" w:space="0" w:color="000000"/>
              <w:bottom w:val="double" w:sz="1" w:space="0" w:color="000000"/>
              <w:right w:val="double" w:sz="1" w:space="0" w:color="000000"/>
            </w:tcBorders>
            <w:vAlign w:val="center"/>
          </w:tcPr>
          <w:p w14:paraId="7E321578"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4 856</w:t>
            </w:r>
            <w:r w:rsidRPr="002E5AB8">
              <w:rPr>
                <w:rFonts w:ascii="Arial" w:hAnsi="Arial" w:cs="Arial"/>
                <w:sz w:val="22"/>
                <w:szCs w:val="22"/>
              </w:rPr>
              <w:t xml:space="preserve"> óra/év</w:t>
            </w:r>
          </w:p>
        </w:tc>
      </w:tr>
      <w:tr w:rsidR="00D7561F" w:rsidRPr="002E5AB8" w14:paraId="792683BC" w14:textId="77777777" w:rsidTr="00B41846">
        <w:tc>
          <w:tcPr>
            <w:tcW w:w="3361" w:type="dxa"/>
            <w:tcBorders>
              <w:left w:val="double" w:sz="1" w:space="0" w:color="000000"/>
              <w:bottom w:val="double" w:sz="1" w:space="0" w:color="000000"/>
            </w:tcBorders>
            <w:shd w:val="clear" w:color="auto" w:fill="DDD9C3"/>
          </w:tcPr>
          <w:p w14:paraId="45F2AD58"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Egy gondozási órára vetített állami támogatás összege (Ft/óra)</w:t>
            </w:r>
          </w:p>
        </w:tc>
        <w:tc>
          <w:tcPr>
            <w:tcW w:w="1984" w:type="dxa"/>
            <w:tcBorders>
              <w:left w:val="double" w:sz="1" w:space="0" w:color="000000"/>
              <w:bottom w:val="double" w:sz="1" w:space="0" w:color="000000"/>
              <w:right w:val="double" w:sz="1" w:space="0" w:color="000000"/>
            </w:tcBorders>
            <w:shd w:val="clear" w:color="auto" w:fill="DDD9C3"/>
            <w:vAlign w:val="center"/>
          </w:tcPr>
          <w:p w14:paraId="09F0D5D9" w14:textId="77777777" w:rsidR="00D7561F" w:rsidRPr="002E5AB8" w:rsidRDefault="00D7561F" w:rsidP="00B41846">
            <w:pPr>
              <w:snapToGrid w:val="0"/>
              <w:jc w:val="center"/>
              <w:rPr>
                <w:rFonts w:ascii="Arial" w:hAnsi="Arial" w:cs="Arial"/>
                <w:sz w:val="22"/>
                <w:szCs w:val="22"/>
              </w:rPr>
            </w:pPr>
          </w:p>
          <w:p w14:paraId="7748A73E"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3 195</w:t>
            </w:r>
            <w:r w:rsidRPr="002E5AB8">
              <w:rPr>
                <w:rFonts w:ascii="Arial" w:hAnsi="Arial" w:cs="Arial"/>
                <w:sz w:val="22"/>
                <w:szCs w:val="22"/>
              </w:rPr>
              <w:t xml:space="preserve"> Ft/óra</w:t>
            </w:r>
          </w:p>
        </w:tc>
        <w:tc>
          <w:tcPr>
            <w:tcW w:w="1843" w:type="dxa"/>
            <w:tcBorders>
              <w:left w:val="double" w:sz="1" w:space="0" w:color="000000"/>
              <w:bottom w:val="double" w:sz="1" w:space="0" w:color="000000"/>
              <w:right w:val="double" w:sz="1" w:space="0" w:color="000000"/>
            </w:tcBorders>
            <w:shd w:val="clear" w:color="auto" w:fill="DDD9C3"/>
            <w:vAlign w:val="center"/>
          </w:tcPr>
          <w:p w14:paraId="3944E551" w14:textId="77777777" w:rsidR="00D7561F" w:rsidRPr="002E5AB8" w:rsidRDefault="00D7561F" w:rsidP="00B41846">
            <w:pPr>
              <w:snapToGrid w:val="0"/>
              <w:rPr>
                <w:rFonts w:ascii="Arial" w:hAnsi="Arial" w:cs="Arial"/>
                <w:sz w:val="22"/>
                <w:szCs w:val="22"/>
              </w:rPr>
            </w:pPr>
          </w:p>
          <w:p w14:paraId="231E2E91" w14:textId="77777777" w:rsidR="00D7561F" w:rsidRPr="002E5AB8" w:rsidRDefault="00D7561F" w:rsidP="00B41846">
            <w:pPr>
              <w:snapToGrid w:val="0"/>
              <w:ind w:left="720"/>
              <w:contextualSpacing/>
              <w:rPr>
                <w:rFonts w:ascii="Arial" w:hAnsi="Arial" w:cs="Arial"/>
                <w:sz w:val="22"/>
                <w:szCs w:val="22"/>
              </w:rPr>
            </w:pPr>
            <w:r w:rsidRPr="002E5AB8">
              <w:rPr>
                <w:rFonts w:ascii="Arial" w:hAnsi="Arial" w:cs="Arial"/>
                <w:sz w:val="22"/>
                <w:szCs w:val="22"/>
              </w:rPr>
              <w:t>0 Ft/óra</w:t>
            </w:r>
          </w:p>
        </w:tc>
        <w:tc>
          <w:tcPr>
            <w:tcW w:w="1984" w:type="dxa"/>
            <w:tcBorders>
              <w:left w:val="double" w:sz="1" w:space="0" w:color="000000"/>
              <w:bottom w:val="double" w:sz="1" w:space="0" w:color="000000"/>
              <w:right w:val="double" w:sz="1" w:space="0" w:color="000000"/>
            </w:tcBorders>
            <w:shd w:val="clear" w:color="auto" w:fill="DDD9C3"/>
            <w:vAlign w:val="center"/>
          </w:tcPr>
          <w:p w14:paraId="57ED37DB" w14:textId="77777777" w:rsidR="00D7561F" w:rsidRPr="002E5AB8" w:rsidRDefault="00D7561F" w:rsidP="00B41846">
            <w:pPr>
              <w:snapToGrid w:val="0"/>
              <w:jc w:val="center"/>
              <w:rPr>
                <w:rFonts w:ascii="Arial" w:hAnsi="Arial" w:cs="Arial"/>
                <w:sz w:val="22"/>
                <w:szCs w:val="22"/>
              </w:rPr>
            </w:pPr>
          </w:p>
          <w:p w14:paraId="4284BBD4"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3 817</w:t>
            </w:r>
            <w:r w:rsidRPr="002E5AB8">
              <w:rPr>
                <w:rFonts w:ascii="Arial" w:hAnsi="Arial" w:cs="Arial"/>
                <w:sz w:val="22"/>
                <w:szCs w:val="22"/>
              </w:rPr>
              <w:t xml:space="preserve"> Ft/óra</w:t>
            </w:r>
          </w:p>
        </w:tc>
      </w:tr>
      <w:tr w:rsidR="00D7561F" w:rsidRPr="002E5AB8" w14:paraId="1F35549B" w14:textId="77777777" w:rsidTr="00B41846">
        <w:tc>
          <w:tcPr>
            <w:tcW w:w="3361" w:type="dxa"/>
            <w:tcBorders>
              <w:left w:val="double" w:sz="1" w:space="0" w:color="000000"/>
              <w:bottom w:val="double" w:sz="1" w:space="0" w:color="000000"/>
            </w:tcBorders>
          </w:tcPr>
          <w:p w14:paraId="5598CDB0" w14:textId="77777777" w:rsidR="00D7561F" w:rsidRPr="002E5AB8" w:rsidRDefault="00D7561F" w:rsidP="00B41846">
            <w:pPr>
              <w:snapToGrid w:val="0"/>
              <w:jc w:val="both"/>
              <w:rPr>
                <w:rFonts w:ascii="Arial" w:hAnsi="Arial" w:cs="Arial"/>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sz w:val="22"/>
                <w:szCs w:val="22"/>
              </w:rPr>
              <w:t>. évi számított intézményi térítési díj összege (Ft/óra) (</w:t>
            </w:r>
            <w:r w:rsidRPr="002E5AB8">
              <w:rPr>
                <w:rFonts w:ascii="Arial" w:hAnsi="Arial" w:cs="Arial"/>
                <w:i/>
                <w:sz w:val="22"/>
                <w:szCs w:val="22"/>
              </w:rPr>
              <w:t>az óradíj ÁFA mentes)</w:t>
            </w:r>
          </w:p>
        </w:tc>
        <w:tc>
          <w:tcPr>
            <w:tcW w:w="1984" w:type="dxa"/>
            <w:tcBorders>
              <w:left w:val="double" w:sz="1" w:space="0" w:color="000000"/>
              <w:bottom w:val="double" w:sz="1" w:space="0" w:color="000000"/>
              <w:right w:val="double" w:sz="1" w:space="0" w:color="000000"/>
            </w:tcBorders>
            <w:vAlign w:val="center"/>
          </w:tcPr>
          <w:p w14:paraId="6217C5A8" w14:textId="77777777" w:rsidR="00D7561F" w:rsidRPr="002E5AB8" w:rsidRDefault="00D7561F" w:rsidP="00B41846">
            <w:pPr>
              <w:snapToGrid w:val="0"/>
              <w:jc w:val="center"/>
              <w:rPr>
                <w:rFonts w:ascii="Arial" w:hAnsi="Arial" w:cs="Arial"/>
                <w:sz w:val="22"/>
                <w:szCs w:val="22"/>
              </w:rPr>
            </w:pPr>
          </w:p>
          <w:p w14:paraId="4506AD60"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1 018</w:t>
            </w:r>
            <w:r w:rsidRPr="002E5AB8">
              <w:rPr>
                <w:rFonts w:ascii="Arial" w:hAnsi="Arial" w:cs="Arial"/>
                <w:sz w:val="22"/>
                <w:szCs w:val="22"/>
              </w:rPr>
              <w:t xml:space="preserve"> Ft/óra</w:t>
            </w:r>
          </w:p>
        </w:tc>
        <w:tc>
          <w:tcPr>
            <w:tcW w:w="1843" w:type="dxa"/>
            <w:tcBorders>
              <w:left w:val="double" w:sz="1" w:space="0" w:color="000000"/>
              <w:bottom w:val="double" w:sz="1" w:space="0" w:color="000000"/>
              <w:right w:val="double" w:sz="1" w:space="0" w:color="000000"/>
            </w:tcBorders>
            <w:vAlign w:val="center"/>
          </w:tcPr>
          <w:p w14:paraId="2C361292" w14:textId="77777777" w:rsidR="00D7561F" w:rsidRPr="002E5AB8" w:rsidRDefault="00D7561F" w:rsidP="00B41846">
            <w:pPr>
              <w:snapToGrid w:val="0"/>
              <w:jc w:val="center"/>
              <w:rPr>
                <w:rFonts w:ascii="Arial" w:hAnsi="Arial" w:cs="Arial"/>
                <w:sz w:val="22"/>
                <w:szCs w:val="22"/>
              </w:rPr>
            </w:pPr>
          </w:p>
          <w:p w14:paraId="31732496"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4 212</w:t>
            </w:r>
            <w:r w:rsidRPr="002E5AB8">
              <w:rPr>
                <w:rFonts w:ascii="Arial" w:hAnsi="Arial" w:cs="Arial"/>
                <w:sz w:val="22"/>
                <w:szCs w:val="22"/>
              </w:rPr>
              <w:t xml:space="preserve"> Ft/óra</w:t>
            </w:r>
          </w:p>
        </w:tc>
        <w:tc>
          <w:tcPr>
            <w:tcW w:w="1984" w:type="dxa"/>
            <w:tcBorders>
              <w:left w:val="double" w:sz="1" w:space="0" w:color="000000"/>
              <w:bottom w:val="double" w:sz="1" w:space="0" w:color="000000"/>
              <w:right w:val="double" w:sz="1" w:space="0" w:color="000000"/>
            </w:tcBorders>
            <w:vAlign w:val="center"/>
          </w:tcPr>
          <w:p w14:paraId="294F5527" w14:textId="77777777" w:rsidR="00D7561F" w:rsidRPr="002E5AB8" w:rsidRDefault="00D7561F" w:rsidP="00B41846">
            <w:pPr>
              <w:snapToGrid w:val="0"/>
              <w:jc w:val="center"/>
              <w:rPr>
                <w:rFonts w:ascii="Arial" w:hAnsi="Arial" w:cs="Arial"/>
                <w:sz w:val="22"/>
                <w:szCs w:val="22"/>
              </w:rPr>
            </w:pPr>
          </w:p>
          <w:p w14:paraId="638277A8" w14:textId="77777777" w:rsidR="00D7561F" w:rsidRPr="002E5AB8" w:rsidRDefault="00D7561F" w:rsidP="00B41846">
            <w:pPr>
              <w:snapToGrid w:val="0"/>
              <w:jc w:val="center"/>
              <w:rPr>
                <w:rFonts w:ascii="Arial" w:hAnsi="Arial" w:cs="Arial"/>
                <w:sz w:val="22"/>
                <w:szCs w:val="22"/>
              </w:rPr>
            </w:pPr>
            <w:r>
              <w:rPr>
                <w:rFonts w:ascii="Arial" w:hAnsi="Arial" w:cs="Arial"/>
                <w:sz w:val="22"/>
                <w:szCs w:val="22"/>
              </w:rPr>
              <w:t>395</w:t>
            </w:r>
            <w:r w:rsidRPr="002E5AB8">
              <w:rPr>
                <w:rFonts w:ascii="Arial" w:hAnsi="Arial" w:cs="Arial"/>
                <w:sz w:val="22"/>
                <w:szCs w:val="22"/>
              </w:rPr>
              <w:t xml:space="preserve"> Ft/óra</w:t>
            </w:r>
          </w:p>
        </w:tc>
      </w:tr>
      <w:tr w:rsidR="00D7561F" w:rsidRPr="002E5AB8" w14:paraId="305FA300" w14:textId="77777777" w:rsidTr="00B41846">
        <w:tc>
          <w:tcPr>
            <w:tcW w:w="3361" w:type="dxa"/>
            <w:tcBorders>
              <w:left w:val="double" w:sz="1" w:space="0" w:color="000000"/>
              <w:bottom w:val="double" w:sz="1" w:space="0" w:color="000000"/>
            </w:tcBorders>
            <w:shd w:val="clear" w:color="auto" w:fill="DDD9C3"/>
          </w:tcPr>
          <w:p w14:paraId="5BFB795A" w14:textId="77777777" w:rsidR="00D7561F" w:rsidRPr="002E5AB8" w:rsidRDefault="00D7561F" w:rsidP="00B41846">
            <w:pPr>
              <w:snapToGrid w:val="0"/>
              <w:jc w:val="both"/>
              <w:rPr>
                <w:rFonts w:ascii="Arial" w:hAnsi="Arial" w:cs="Arial"/>
                <w:b/>
                <w:sz w:val="22"/>
                <w:szCs w:val="22"/>
              </w:rPr>
            </w:pPr>
            <w:r w:rsidRPr="002E5AB8">
              <w:rPr>
                <w:rFonts w:ascii="Arial" w:hAnsi="Arial" w:cs="Arial"/>
                <w:b/>
                <w:sz w:val="22"/>
                <w:szCs w:val="22"/>
              </w:rPr>
              <w:t>202</w:t>
            </w:r>
            <w:r>
              <w:rPr>
                <w:rFonts w:ascii="Arial" w:hAnsi="Arial" w:cs="Arial"/>
                <w:b/>
                <w:sz w:val="22"/>
                <w:szCs w:val="22"/>
              </w:rPr>
              <w:t>5</w:t>
            </w:r>
            <w:r w:rsidRPr="002E5AB8">
              <w:rPr>
                <w:rFonts w:ascii="Arial" w:hAnsi="Arial" w:cs="Arial"/>
                <w:b/>
                <w:sz w:val="22"/>
                <w:szCs w:val="22"/>
              </w:rPr>
              <w:t>. évi intézményi térítési díj összege (Ft/óra) kerekített összeg</w:t>
            </w:r>
          </w:p>
        </w:tc>
        <w:tc>
          <w:tcPr>
            <w:tcW w:w="1984" w:type="dxa"/>
            <w:tcBorders>
              <w:left w:val="double" w:sz="1" w:space="0" w:color="000000"/>
              <w:bottom w:val="double" w:sz="1" w:space="0" w:color="000000"/>
              <w:right w:val="double" w:sz="1" w:space="0" w:color="000000"/>
            </w:tcBorders>
            <w:shd w:val="clear" w:color="auto" w:fill="DDD9C3"/>
            <w:vAlign w:val="center"/>
          </w:tcPr>
          <w:p w14:paraId="596B50A1" w14:textId="77777777" w:rsidR="00D7561F" w:rsidRPr="002E5AB8" w:rsidRDefault="00D7561F" w:rsidP="00B41846">
            <w:pPr>
              <w:snapToGrid w:val="0"/>
              <w:jc w:val="center"/>
              <w:rPr>
                <w:rFonts w:ascii="Arial" w:hAnsi="Arial" w:cs="Arial"/>
                <w:b/>
                <w:sz w:val="22"/>
                <w:szCs w:val="22"/>
              </w:rPr>
            </w:pPr>
          </w:p>
          <w:p w14:paraId="05010FA7"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680</w:t>
            </w:r>
            <w:r w:rsidRPr="002E5AB8">
              <w:rPr>
                <w:rFonts w:ascii="Arial" w:hAnsi="Arial" w:cs="Arial"/>
                <w:b/>
                <w:sz w:val="22"/>
                <w:szCs w:val="22"/>
              </w:rPr>
              <w:t xml:space="preserve"> Ft/óra</w:t>
            </w:r>
          </w:p>
        </w:tc>
        <w:tc>
          <w:tcPr>
            <w:tcW w:w="1843" w:type="dxa"/>
            <w:tcBorders>
              <w:left w:val="double" w:sz="1" w:space="0" w:color="000000"/>
              <w:bottom w:val="double" w:sz="1" w:space="0" w:color="000000"/>
              <w:right w:val="double" w:sz="1" w:space="0" w:color="000000"/>
            </w:tcBorders>
            <w:shd w:val="clear" w:color="auto" w:fill="DDD9C3"/>
            <w:vAlign w:val="center"/>
          </w:tcPr>
          <w:p w14:paraId="14C22102" w14:textId="77777777" w:rsidR="00D7561F" w:rsidRPr="002E5AB8" w:rsidRDefault="00D7561F" w:rsidP="00B41846">
            <w:pPr>
              <w:snapToGrid w:val="0"/>
              <w:jc w:val="center"/>
              <w:rPr>
                <w:rFonts w:ascii="Arial" w:hAnsi="Arial" w:cs="Arial"/>
                <w:b/>
                <w:sz w:val="22"/>
                <w:szCs w:val="22"/>
              </w:rPr>
            </w:pPr>
          </w:p>
          <w:p w14:paraId="76790B10" w14:textId="77777777" w:rsidR="00D7561F" w:rsidRPr="002E5AB8" w:rsidRDefault="00D7561F" w:rsidP="00B41846">
            <w:pPr>
              <w:snapToGrid w:val="0"/>
              <w:jc w:val="center"/>
              <w:rPr>
                <w:rFonts w:ascii="Arial" w:hAnsi="Arial" w:cs="Arial"/>
                <w:b/>
                <w:sz w:val="22"/>
                <w:szCs w:val="22"/>
              </w:rPr>
            </w:pPr>
            <w:r>
              <w:rPr>
                <w:rFonts w:ascii="Arial" w:hAnsi="Arial" w:cs="Arial"/>
                <w:b/>
                <w:sz w:val="22"/>
                <w:szCs w:val="22"/>
              </w:rPr>
              <w:t>2 805</w:t>
            </w:r>
            <w:r w:rsidRPr="002E5AB8">
              <w:rPr>
                <w:rFonts w:ascii="Arial" w:hAnsi="Arial" w:cs="Arial"/>
                <w:b/>
                <w:sz w:val="22"/>
                <w:szCs w:val="22"/>
              </w:rPr>
              <w:t xml:space="preserve"> Ft/óra</w:t>
            </w:r>
          </w:p>
        </w:tc>
        <w:tc>
          <w:tcPr>
            <w:tcW w:w="1984" w:type="dxa"/>
            <w:tcBorders>
              <w:left w:val="double" w:sz="1" w:space="0" w:color="000000"/>
              <w:bottom w:val="double" w:sz="1" w:space="0" w:color="000000"/>
              <w:right w:val="double" w:sz="1" w:space="0" w:color="000000"/>
            </w:tcBorders>
            <w:shd w:val="clear" w:color="auto" w:fill="DDD9C3"/>
            <w:vAlign w:val="center"/>
          </w:tcPr>
          <w:p w14:paraId="1CAA4DA4" w14:textId="77777777" w:rsidR="00D7561F" w:rsidRPr="002E5AB8" w:rsidRDefault="00D7561F" w:rsidP="00B41846">
            <w:pPr>
              <w:snapToGrid w:val="0"/>
              <w:jc w:val="center"/>
              <w:rPr>
                <w:rFonts w:ascii="Arial" w:hAnsi="Arial" w:cs="Arial"/>
                <w:b/>
                <w:sz w:val="22"/>
                <w:szCs w:val="22"/>
              </w:rPr>
            </w:pPr>
          </w:p>
          <w:p w14:paraId="4C71448D"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 xml:space="preserve">1 </w:t>
            </w:r>
            <w:r>
              <w:rPr>
                <w:rFonts w:ascii="Arial" w:hAnsi="Arial" w:cs="Arial"/>
                <w:b/>
                <w:sz w:val="22"/>
                <w:szCs w:val="22"/>
              </w:rPr>
              <w:t>370</w:t>
            </w:r>
            <w:r w:rsidRPr="002E5AB8">
              <w:rPr>
                <w:rFonts w:ascii="Arial" w:hAnsi="Arial" w:cs="Arial"/>
                <w:b/>
                <w:sz w:val="22"/>
                <w:szCs w:val="22"/>
              </w:rPr>
              <w:t xml:space="preserve"> Ft/óra</w:t>
            </w:r>
          </w:p>
        </w:tc>
      </w:tr>
      <w:tr w:rsidR="00D7561F" w:rsidRPr="002E5AB8" w14:paraId="6F10B2E1" w14:textId="77777777" w:rsidTr="00B41846">
        <w:tc>
          <w:tcPr>
            <w:tcW w:w="3361" w:type="dxa"/>
            <w:tcBorders>
              <w:left w:val="double" w:sz="1" w:space="0" w:color="000000"/>
              <w:bottom w:val="double" w:sz="1" w:space="0" w:color="000000"/>
            </w:tcBorders>
            <w:shd w:val="clear" w:color="auto" w:fill="C4BC96"/>
            <w:vAlign w:val="center"/>
          </w:tcPr>
          <w:p w14:paraId="5FFCFF4E" w14:textId="77777777" w:rsidR="00D7561F" w:rsidRPr="002E5AB8" w:rsidRDefault="00D7561F" w:rsidP="00B41846">
            <w:pPr>
              <w:snapToGrid w:val="0"/>
              <w:rPr>
                <w:rFonts w:ascii="Arial" w:hAnsi="Arial" w:cs="Arial"/>
                <w:b/>
                <w:sz w:val="22"/>
                <w:szCs w:val="22"/>
              </w:rPr>
            </w:pPr>
            <w:r w:rsidRPr="002E5AB8">
              <w:rPr>
                <w:rFonts w:ascii="Arial" w:hAnsi="Arial" w:cs="Arial"/>
                <w:b/>
                <w:sz w:val="22"/>
                <w:szCs w:val="22"/>
              </w:rPr>
              <w:t>Javasolt 202</w:t>
            </w:r>
            <w:r>
              <w:rPr>
                <w:rFonts w:ascii="Arial" w:hAnsi="Arial" w:cs="Arial"/>
                <w:b/>
                <w:sz w:val="22"/>
                <w:szCs w:val="22"/>
              </w:rPr>
              <w:t>5</w:t>
            </w:r>
            <w:r w:rsidRPr="002E5AB8">
              <w:rPr>
                <w:rFonts w:ascii="Arial" w:hAnsi="Arial" w:cs="Arial"/>
                <w:b/>
                <w:sz w:val="22"/>
                <w:szCs w:val="22"/>
              </w:rPr>
              <w:t>. évi intézményi térítési díj (Ft/óra) összege</w:t>
            </w:r>
          </w:p>
        </w:tc>
        <w:tc>
          <w:tcPr>
            <w:tcW w:w="1984" w:type="dxa"/>
            <w:tcBorders>
              <w:left w:val="double" w:sz="1" w:space="0" w:color="000000"/>
              <w:bottom w:val="double" w:sz="1" w:space="0" w:color="000000"/>
              <w:right w:val="double" w:sz="1" w:space="0" w:color="000000"/>
            </w:tcBorders>
            <w:shd w:val="clear" w:color="auto" w:fill="C4BC96"/>
            <w:vAlign w:val="center"/>
          </w:tcPr>
          <w:p w14:paraId="07DB380B"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550 Ft/óra</w:t>
            </w:r>
          </w:p>
        </w:tc>
        <w:tc>
          <w:tcPr>
            <w:tcW w:w="1843" w:type="dxa"/>
            <w:tcBorders>
              <w:left w:val="double" w:sz="1" w:space="0" w:color="000000"/>
              <w:bottom w:val="double" w:sz="1" w:space="0" w:color="000000"/>
              <w:right w:val="double" w:sz="1" w:space="0" w:color="000000"/>
            </w:tcBorders>
            <w:shd w:val="clear" w:color="auto" w:fill="C4BC96"/>
            <w:vAlign w:val="center"/>
          </w:tcPr>
          <w:p w14:paraId="0001B645"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550 Ft/óra</w:t>
            </w:r>
          </w:p>
        </w:tc>
        <w:tc>
          <w:tcPr>
            <w:tcW w:w="1984" w:type="dxa"/>
            <w:tcBorders>
              <w:left w:val="double" w:sz="1" w:space="0" w:color="000000"/>
              <w:bottom w:val="double" w:sz="1" w:space="0" w:color="000000"/>
              <w:right w:val="double" w:sz="1" w:space="0" w:color="000000"/>
            </w:tcBorders>
            <w:shd w:val="clear" w:color="auto" w:fill="C4BC96"/>
            <w:vAlign w:val="center"/>
          </w:tcPr>
          <w:p w14:paraId="5CBA385A" w14:textId="77777777" w:rsidR="00D7561F" w:rsidRPr="002E5AB8" w:rsidRDefault="00D7561F" w:rsidP="00B41846">
            <w:pPr>
              <w:snapToGrid w:val="0"/>
              <w:jc w:val="center"/>
              <w:rPr>
                <w:rFonts w:ascii="Arial" w:hAnsi="Arial" w:cs="Arial"/>
                <w:b/>
                <w:sz w:val="22"/>
                <w:szCs w:val="22"/>
              </w:rPr>
            </w:pPr>
            <w:r w:rsidRPr="002E5AB8">
              <w:rPr>
                <w:rFonts w:ascii="Arial" w:hAnsi="Arial" w:cs="Arial"/>
                <w:b/>
                <w:sz w:val="22"/>
                <w:szCs w:val="22"/>
              </w:rPr>
              <w:t>0 Ft/óra</w:t>
            </w:r>
          </w:p>
        </w:tc>
      </w:tr>
      <w:tr w:rsidR="00D7561F" w:rsidRPr="002E5AB8" w14:paraId="7D11ABC4" w14:textId="77777777" w:rsidTr="00B41846">
        <w:tc>
          <w:tcPr>
            <w:tcW w:w="3361" w:type="dxa"/>
            <w:tcBorders>
              <w:left w:val="double" w:sz="1" w:space="0" w:color="000000"/>
              <w:bottom w:val="double" w:sz="1" w:space="0" w:color="000000"/>
            </w:tcBorders>
            <w:shd w:val="clear" w:color="auto" w:fill="FFFFFF"/>
          </w:tcPr>
          <w:p w14:paraId="6EAB55CD" w14:textId="77777777" w:rsidR="00D7561F" w:rsidRPr="002E5AB8" w:rsidRDefault="00D7561F" w:rsidP="00B41846">
            <w:pPr>
              <w:snapToGrid w:val="0"/>
              <w:jc w:val="both"/>
              <w:rPr>
                <w:rFonts w:ascii="Arial" w:hAnsi="Arial" w:cs="Arial"/>
                <w:i/>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i/>
                <w:sz w:val="22"/>
                <w:szCs w:val="22"/>
              </w:rPr>
              <w:t>. évi tervezett intézményi bevételek (Ft/év)</w:t>
            </w:r>
          </w:p>
        </w:tc>
        <w:tc>
          <w:tcPr>
            <w:tcW w:w="1984" w:type="dxa"/>
            <w:tcBorders>
              <w:left w:val="double" w:sz="1" w:space="0" w:color="000000"/>
              <w:bottom w:val="double" w:sz="1" w:space="0" w:color="000000"/>
              <w:right w:val="double" w:sz="1" w:space="0" w:color="000000"/>
            </w:tcBorders>
            <w:shd w:val="clear" w:color="auto" w:fill="FFFFFF"/>
            <w:vAlign w:val="center"/>
          </w:tcPr>
          <w:p w14:paraId="3E078140"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2 8</w:t>
            </w:r>
            <w:r>
              <w:rPr>
                <w:rFonts w:ascii="Arial" w:hAnsi="Arial" w:cs="Arial"/>
                <w:i/>
                <w:sz w:val="22"/>
                <w:szCs w:val="22"/>
              </w:rPr>
              <w:t>5</w:t>
            </w:r>
            <w:r w:rsidRPr="002E5AB8">
              <w:rPr>
                <w:rFonts w:ascii="Arial" w:hAnsi="Arial" w:cs="Arial"/>
                <w:i/>
                <w:sz w:val="22"/>
                <w:szCs w:val="22"/>
              </w:rPr>
              <w:t>0 000 Ft/év</w:t>
            </w:r>
          </w:p>
        </w:tc>
        <w:tc>
          <w:tcPr>
            <w:tcW w:w="1843" w:type="dxa"/>
            <w:tcBorders>
              <w:left w:val="double" w:sz="1" w:space="0" w:color="000000"/>
              <w:bottom w:val="double" w:sz="1" w:space="0" w:color="000000"/>
              <w:right w:val="double" w:sz="1" w:space="0" w:color="000000"/>
            </w:tcBorders>
            <w:shd w:val="clear" w:color="auto" w:fill="FFFFFF"/>
            <w:vAlign w:val="center"/>
          </w:tcPr>
          <w:p w14:paraId="40F63DC1"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0 Ft/év</w:t>
            </w:r>
          </w:p>
        </w:tc>
        <w:tc>
          <w:tcPr>
            <w:tcW w:w="1984" w:type="dxa"/>
            <w:tcBorders>
              <w:left w:val="double" w:sz="1" w:space="0" w:color="000000"/>
              <w:bottom w:val="double" w:sz="1" w:space="0" w:color="000000"/>
              <w:right w:val="double" w:sz="1" w:space="0" w:color="000000"/>
            </w:tcBorders>
            <w:shd w:val="clear" w:color="auto" w:fill="FFFFFF"/>
            <w:vAlign w:val="center"/>
          </w:tcPr>
          <w:p w14:paraId="41ABF638"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0 Ft/év</w:t>
            </w:r>
          </w:p>
        </w:tc>
      </w:tr>
      <w:tr w:rsidR="00D7561F" w:rsidRPr="002E5AB8" w14:paraId="05FD0D77" w14:textId="77777777" w:rsidTr="00B41846">
        <w:tc>
          <w:tcPr>
            <w:tcW w:w="3361" w:type="dxa"/>
            <w:tcBorders>
              <w:left w:val="double" w:sz="1" w:space="0" w:color="000000"/>
              <w:bottom w:val="double" w:sz="1" w:space="0" w:color="000000"/>
            </w:tcBorders>
            <w:shd w:val="clear" w:color="auto" w:fill="FFFFFF"/>
          </w:tcPr>
          <w:p w14:paraId="29F76DD9" w14:textId="77777777" w:rsidR="00D7561F" w:rsidRPr="002E5AB8" w:rsidRDefault="00D7561F" w:rsidP="00B41846">
            <w:pPr>
              <w:snapToGrid w:val="0"/>
              <w:jc w:val="both"/>
              <w:rPr>
                <w:rFonts w:ascii="Arial" w:hAnsi="Arial" w:cs="Arial"/>
                <w:i/>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i/>
                <w:sz w:val="22"/>
                <w:szCs w:val="22"/>
              </w:rPr>
              <w:t>. évi tervezett állami támogatás Ft/év</w:t>
            </w:r>
          </w:p>
        </w:tc>
        <w:tc>
          <w:tcPr>
            <w:tcW w:w="1984" w:type="dxa"/>
            <w:tcBorders>
              <w:left w:val="double" w:sz="1" w:space="0" w:color="000000"/>
              <w:bottom w:val="double" w:sz="1" w:space="0" w:color="000000"/>
              <w:right w:val="double" w:sz="1" w:space="0" w:color="000000"/>
            </w:tcBorders>
            <w:shd w:val="clear" w:color="auto" w:fill="FFFFFF"/>
            <w:vAlign w:val="center"/>
          </w:tcPr>
          <w:p w14:paraId="143DEA30"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44 657 800</w:t>
            </w:r>
            <w:r w:rsidRPr="002E5AB8">
              <w:rPr>
                <w:rFonts w:ascii="Arial" w:hAnsi="Arial" w:cs="Arial"/>
                <w:i/>
                <w:sz w:val="22"/>
                <w:szCs w:val="22"/>
              </w:rPr>
              <w:t xml:space="preserve"> Ft/év</w:t>
            </w:r>
          </w:p>
        </w:tc>
        <w:tc>
          <w:tcPr>
            <w:tcW w:w="1843" w:type="dxa"/>
            <w:tcBorders>
              <w:left w:val="double" w:sz="1" w:space="0" w:color="000000"/>
              <w:bottom w:val="double" w:sz="1" w:space="0" w:color="000000"/>
              <w:right w:val="double" w:sz="1" w:space="0" w:color="000000"/>
            </w:tcBorders>
            <w:shd w:val="clear" w:color="auto" w:fill="FFFFFF"/>
            <w:vAlign w:val="center"/>
          </w:tcPr>
          <w:p w14:paraId="264DEA70" w14:textId="77777777" w:rsidR="00D7561F" w:rsidRPr="002E5AB8" w:rsidRDefault="00D7561F" w:rsidP="00B41846">
            <w:pPr>
              <w:snapToGrid w:val="0"/>
              <w:jc w:val="center"/>
              <w:rPr>
                <w:rFonts w:ascii="Arial" w:hAnsi="Arial" w:cs="Arial"/>
                <w:i/>
                <w:sz w:val="22"/>
                <w:szCs w:val="22"/>
              </w:rPr>
            </w:pPr>
            <w:r w:rsidRPr="002E5AB8">
              <w:rPr>
                <w:rFonts w:ascii="Arial" w:hAnsi="Arial" w:cs="Arial"/>
                <w:i/>
                <w:sz w:val="22"/>
                <w:szCs w:val="22"/>
              </w:rPr>
              <w:t>0 Ft/év</w:t>
            </w:r>
          </w:p>
        </w:tc>
        <w:tc>
          <w:tcPr>
            <w:tcW w:w="1984" w:type="dxa"/>
            <w:tcBorders>
              <w:left w:val="double" w:sz="1" w:space="0" w:color="000000"/>
              <w:bottom w:val="double" w:sz="1" w:space="0" w:color="000000"/>
              <w:right w:val="double" w:sz="1" w:space="0" w:color="000000"/>
            </w:tcBorders>
            <w:shd w:val="clear" w:color="auto" w:fill="FFFFFF"/>
            <w:vAlign w:val="center"/>
          </w:tcPr>
          <w:p w14:paraId="16278A9B"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18 537 200</w:t>
            </w:r>
            <w:r w:rsidRPr="002E5AB8">
              <w:rPr>
                <w:rFonts w:ascii="Arial" w:hAnsi="Arial" w:cs="Arial"/>
                <w:i/>
                <w:sz w:val="22"/>
                <w:szCs w:val="22"/>
              </w:rPr>
              <w:t xml:space="preserve"> Ft/év</w:t>
            </w:r>
          </w:p>
        </w:tc>
      </w:tr>
      <w:tr w:rsidR="00D7561F" w:rsidRPr="002E5AB8" w14:paraId="1824761B" w14:textId="77777777" w:rsidTr="00B41846">
        <w:tc>
          <w:tcPr>
            <w:tcW w:w="3361" w:type="dxa"/>
            <w:tcBorders>
              <w:left w:val="double" w:sz="1" w:space="0" w:color="000000"/>
              <w:bottom w:val="double" w:sz="1" w:space="0" w:color="000000"/>
            </w:tcBorders>
            <w:shd w:val="clear" w:color="auto" w:fill="FFFFFF"/>
          </w:tcPr>
          <w:p w14:paraId="57FA47B3" w14:textId="77777777" w:rsidR="00D7561F" w:rsidRPr="002E5AB8" w:rsidRDefault="00D7561F" w:rsidP="00B41846">
            <w:pPr>
              <w:snapToGrid w:val="0"/>
              <w:jc w:val="both"/>
              <w:rPr>
                <w:rFonts w:ascii="Arial" w:hAnsi="Arial" w:cs="Arial"/>
                <w:i/>
                <w:sz w:val="22"/>
                <w:szCs w:val="22"/>
              </w:rPr>
            </w:pPr>
            <w:r w:rsidRPr="002E5AB8">
              <w:rPr>
                <w:rFonts w:ascii="Arial" w:hAnsi="Arial" w:cs="Arial"/>
                <w:sz w:val="22"/>
                <w:szCs w:val="22"/>
              </w:rPr>
              <w:t>202</w:t>
            </w:r>
            <w:r>
              <w:rPr>
                <w:rFonts w:ascii="Arial" w:hAnsi="Arial" w:cs="Arial"/>
                <w:sz w:val="22"/>
                <w:szCs w:val="22"/>
              </w:rPr>
              <w:t>5</w:t>
            </w:r>
            <w:r w:rsidRPr="002E5AB8">
              <w:rPr>
                <w:rFonts w:ascii="Arial" w:hAnsi="Arial" w:cs="Arial"/>
                <w:i/>
                <w:sz w:val="22"/>
                <w:szCs w:val="22"/>
              </w:rPr>
              <w:t>. évi tervezett önkormányzati hozzájárulás (Ft/év) mértéke</w:t>
            </w:r>
          </w:p>
        </w:tc>
        <w:tc>
          <w:tcPr>
            <w:tcW w:w="1984" w:type="dxa"/>
            <w:tcBorders>
              <w:left w:val="double" w:sz="1" w:space="0" w:color="000000"/>
              <w:bottom w:val="double" w:sz="1" w:space="0" w:color="000000"/>
              <w:right w:val="double" w:sz="1" w:space="0" w:color="000000"/>
            </w:tcBorders>
            <w:shd w:val="clear" w:color="auto" w:fill="FFFFFF"/>
            <w:vAlign w:val="center"/>
          </w:tcPr>
          <w:p w14:paraId="379D8415" w14:textId="77777777" w:rsidR="00D7561F" w:rsidRPr="002E5AB8" w:rsidRDefault="00D7561F" w:rsidP="00B41846">
            <w:pPr>
              <w:snapToGrid w:val="0"/>
              <w:jc w:val="center"/>
              <w:rPr>
                <w:rFonts w:ascii="Arial" w:hAnsi="Arial" w:cs="Arial"/>
                <w:i/>
                <w:sz w:val="22"/>
                <w:szCs w:val="22"/>
              </w:rPr>
            </w:pPr>
          </w:p>
          <w:p w14:paraId="30E0DC3E"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11 375 812</w:t>
            </w:r>
            <w:r w:rsidRPr="002E5AB8">
              <w:rPr>
                <w:rFonts w:ascii="Arial" w:hAnsi="Arial" w:cs="Arial"/>
                <w:i/>
                <w:sz w:val="22"/>
                <w:szCs w:val="22"/>
              </w:rPr>
              <w:t xml:space="preserve"> Ft/év</w:t>
            </w:r>
          </w:p>
        </w:tc>
        <w:tc>
          <w:tcPr>
            <w:tcW w:w="1843" w:type="dxa"/>
            <w:tcBorders>
              <w:left w:val="double" w:sz="1" w:space="0" w:color="000000"/>
              <w:bottom w:val="double" w:sz="1" w:space="0" w:color="000000"/>
              <w:right w:val="double" w:sz="1" w:space="0" w:color="000000"/>
            </w:tcBorders>
            <w:shd w:val="clear" w:color="auto" w:fill="FFFFFF"/>
            <w:vAlign w:val="center"/>
          </w:tcPr>
          <w:p w14:paraId="3D6DFC5B" w14:textId="77777777" w:rsidR="00D7561F" w:rsidRPr="002E5AB8" w:rsidRDefault="00D7561F" w:rsidP="00B41846">
            <w:pPr>
              <w:snapToGrid w:val="0"/>
              <w:jc w:val="center"/>
              <w:rPr>
                <w:rFonts w:ascii="Arial" w:hAnsi="Arial" w:cs="Arial"/>
                <w:i/>
                <w:sz w:val="22"/>
                <w:szCs w:val="22"/>
              </w:rPr>
            </w:pPr>
          </w:p>
          <w:p w14:paraId="3F7713FD"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84 245</w:t>
            </w:r>
            <w:r w:rsidRPr="002E5AB8">
              <w:rPr>
                <w:rFonts w:ascii="Arial" w:hAnsi="Arial" w:cs="Arial"/>
                <w:i/>
                <w:sz w:val="22"/>
                <w:szCs w:val="22"/>
              </w:rPr>
              <w:t xml:space="preserve"> Ft/év</w:t>
            </w:r>
          </w:p>
        </w:tc>
        <w:tc>
          <w:tcPr>
            <w:tcW w:w="1984" w:type="dxa"/>
            <w:tcBorders>
              <w:left w:val="double" w:sz="1" w:space="0" w:color="000000"/>
              <w:bottom w:val="double" w:sz="1" w:space="0" w:color="000000"/>
              <w:right w:val="double" w:sz="1" w:space="0" w:color="000000"/>
            </w:tcBorders>
            <w:shd w:val="clear" w:color="auto" w:fill="FFFFFF"/>
            <w:vAlign w:val="center"/>
          </w:tcPr>
          <w:p w14:paraId="56469E16" w14:textId="77777777" w:rsidR="00D7561F" w:rsidRPr="002E5AB8" w:rsidRDefault="00D7561F" w:rsidP="00B41846">
            <w:pPr>
              <w:snapToGrid w:val="0"/>
              <w:jc w:val="center"/>
              <w:rPr>
                <w:rFonts w:ascii="Arial" w:hAnsi="Arial" w:cs="Arial"/>
                <w:i/>
                <w:sz w:val="22"/>
                <w:szCs w:val="22"/>
              </w:rPr>
            </w:pPr>
          </w:p>
          <w:p w14:paraId="6E2B8F47" w14:textId="77777777" w:rsidR="00D7561F" w:rsidRPr="002E5AB8" w:rsidRDefault="00D7561F" w:rsidP="00B41846">
            <w:pPr>
              <w:snapToGrid w:val="0"/>
              <w:jc w:val="center"/>
              <w:rPr>
                <w:rFonts w:ascii="Arial" w:hAnsi="Arial" w:cs="Arial"/>
                <w:i/>
                <w:sz w:val="22"/>
                <w:szCs w:val="22"/>
              </w:rPr>
            </w:pPr>
            <w:r>
              <w:rPr>
                <w:rFonts w:ascii="Arial" w:hAnsi="Arial" w:cs="Arial"/>
                <w:i/>
                <w:sz w:val="22"/>
                <w:szCs w:val="22"/>
              </w:rPr>
              <w:t>1 917 684</w:t>
            </w:r>
            <w:r w:rsidRPr="002E5AB8">
              <w:rPr>
                <w:rFonts w:ascii="Arial" w:hAnsi="Arial" w:cs="Arial"/>
                <w:i/>
                <w:sz w:val="22"/>
                <w:szCs w:val="22"/>
              </w:rPr>
              <w:t xml:space="preserve"> Ft/év</w:t>
            </w:r>
          </w:p>
        </w:tc>
      </w:tr>
    </w:tbl>
    <w:p w14:paraId="49D39F15" w14:textId="77777777" w:rsidR="00D7561F" w:rsidRDefault="00D7561F" w:rsidP="00D7561F">
      <w:pPr>
        <w:ind w:firstLine="567"/>
        <w:jc w:val="both"/>
        <w:rPr>
          <w:rFonts w:ascii="Arial" w:hAnsi="Arial" w:cs="Arial"/>
          <w:b/>
          <w:i/>
          <w:sz w:val="22"/>
          <w:szCs w:val="22"/>
        </w:rPr>
      </w:pPr>
    </w:p>
    <w:p w14:paraId="568AC816" w14:textId="77777777" w:rsidR="00D7561F" w:rsidRPr="00676CAD" w:rsidRDefault="00D7561F" w:rsidP="00D7561F">
      <w:pPr>
        <w:ind w:firstLine="567"/>
        <w:jc w:val="both"/>
        <w:rPr>
          <w:rFonts w:ascii="Arial" w:hAnsi="Arial" w:cs="Arial"/>
          <w:i/>
          <w:sz w:val="22"/>
          <w:szCs w:val="22"/>
          <w:u w:val="single"/>
        </w:rPr>
      </w:pPr>
      <w:r w:rsidRPr="00676CAD">
        <w:rPr>
          <w:rFonts w:ascii="Arial" w:hAnsi="Arial" w:cs="Arial"/>
          <w:i/>
          <w:sz w:val="22"/>
          <w:szCs w:val="22"/>
          <w:u w:val="single"/>
        </w:rPr>
        <w:t xml:space="preserve">Az idei évben a házi segítségnyújtásban a személyi gondozásban 1 030 Ft/óra, míg a szociális segítésben 4 710 Ft/óra, a mentális gondozásban 960 Ft/óra a maximálisan elkérhető intézményi térítési díj összege. </w:t>
      </w:r>
    </w:p>
    <w:p w14:paraId="252ADD91" w14:textId="77777777" w:rsidR="00D7561F" w:rsidRDefault="00D7561F" w:rsidP="00D7561F">
      <w:pPr>
        <w:ind w:firstLine="567"/>
        <w:jc w:val="both"/>
        <w:rPr>
          <w:rFonts w:ascii="Arial" w:hAnsi="Arial" w:cs="Arial"/>
          <w:b/>
          <w:i/>
          <w:sz w:val="22"/>
          <w:szCs w:val="22"/>
        </w:rPr>
      </w:pPr>
    </w:p>
    <w:p w14:paraId="7882DAE4" w14:textId="77777777" w:rsidR="00D7561F" w:rsidRDefault="00D7561F" w:rsidP="00D7561F">
      <w:pPr>
        <w:ind w:firstLine="567"/>
        <w:jc w:val="both"/>
        <w:rPr>
          <w:rFonts w:ascii="Arial" w:hAnsi="Arial" w:cs="Arial"/>
          <w:sz w:val="22"/>
          <w:szCs w:val="22"/>
        </w:rPr>
      </w:pPr>
      <w:r w:rsidRPr="001F4F0B">
        <w:rPr>
          <w:rFonts w:ascii="Arial" w:hAnsi="Arial" w:cs="Arial"/>
          <w:sz w:val="22"/>
          <w:szCs w:val="22"/>
        </w:rPr>
        <w:t>Az elmúlt években a házi segítségnyújtás intézményi térítési díja nem emelkedett.</w:t>
      </w:r>
      <w:r>
        <w:rPr>
          <w:rFonts w:ascii="Arial" w:hAnsi="Arial" w:cs="Arial"/>
          <w:sz w:val="22"/>
          <w:szCs w:val="22"/>
        </w:rPr>
        <w:t xml:space="preserve"> </w:t>
      </w:r>
      <w:r w:rsidRPr="001F4F0B">
        <w:rPr>
          <w:rFonts w:ascii="Arial" w:hAnsi="Arial" w:cs="Arial"/>
          <w:sz w:val="22"/>
          <w:szCs w:val="22"/>
        </w:rPr>
        <w:t>Ugyanakkor folyamatosan nő azon idős és beteg személyek száma, akik anyagi okokból nem képesek megfizetni a bent</w:t>
      </w:r>
      <w:r>
        <w:rPr>
          <w:rFonts w:ascii="Arial" w:hAnsi="Arial" w:cs="Arial"/>
          <w:sz w:val="22"/>
          <w:szCs w:val="22"/>
        </w:rPr>
        <w:t xml:space="preserve">lakásos intézményi ellátást, valamint </w:t>
      </w:r>
      <w:r w:rsidRPr="001F4F0B">
        <w:rPr>
          <w:rFonts w:ascii="Arial" w:hAnsi="Arial" w:cs="Arial"/>
          <w:sz w:val="22"/>
          <w:szCs w:val="22"/>
        </w:rPr>
        <w:t xml:space="preserve">a hosszú várólisták miatt nem </w:t>
      </w:r>
      <w:r>
        <w:rPr>
          <w:rFonts w:ascii="Arial" w:hAnsi="Arial" w:cs="Arial"/>
          <w:sz w:val="22"/>
          <w:szCs w:val="22"/>
        </w:rPr>
        <w:t xml:space="preserve">is </w:t>
      </w:r>
      <w:r w:rsidRPr="001F4F0B">
        <w:rPr>
          <w:rFonts w:ascii="Arial" w:hAnsi="Arial" w:cs="Arial"/>
          <w:sz w:val="22"/>
          <w:szCs w:val="22"/>
        </w:rPr>
        <w:t>tudnak idősotthoni elhelyezéshez jutni.</w:t>
      </w:r>
      <w:r>
        <w:rPr>
          <w:rFonts w:ascii="Arial" w:hAnsi="Arial" w:cs="Arial"/>
          <w:sz w:val="22"/>
          <w:szCs w:val="22"/>
        </w:rPr>
        <w:t xml:space="preserve"> </w:t>
      </w:r>
      <w:r w:rsidRPr="001F4F0B">
        <w:rPr>
          <w:rFonts w:ascii="Arial" w:hAnsi="Arial" w:cs="Arial"/>
          <w:sz w:val="22"/>
          <w:szCs w:val="22"/>
        </w:rPr>
        <w:t>A hozzátartozók sok esetben nem tudják biztosítani a napi szintű gondoskodást, ezért ezek az ellátottak különösen rászorulnak a házi segítségnyújtás szolgáltatására.</w:t>
      </w:r>
      <w:r>
        <w:rPr>
          <w:rFonts w:ascii="Arial" w:hAnsi="Arial" w:cs="Arial"/>
          <w:sz w:val="22"/>
          <w:szCs w:val="22"/>
        </w:rPr>
        <w:t xml:space="preserve"> A szolgáltatás térítési díj ellenében vehető igénybe, az ellátások 100%-a személyi gondozási feladatok ellátására irányul.</w:t>
      </w:r>
    </w:p>
    <w:p w14:paraId="4F144727" w14:textId="77777777" w:rsidR="00D7561F" w:rsidRPr="001F4F0B" w:rsidRDefault="00D7561F" w:rsidP="00D7561F">
      <w:pPr>
        <w:ind w:firstLine="567"/>
        <w:jc w:val="both"/>
        <w:rPr>
          <w:rFonts w:ascii="Arial" w:hAnsi="Arial" w:cs="Arial"/>
          <w:sz w:val="22"/>
          <w:szCs w:val="22"/>
        </w:rPr>
      </w:pPr>
      <w:r>
        <w:rPr>
          <w:rFonts w:ascii="Arial" w:hAnsi="Arial" w:cs="Arial"/>
          <w:sz w:val="22"/>
          <w:szCs w:val="22"/>
        </w:rPr>
        <w:t>Bátaszéken jelenleg 5 gondozó lát el összesen 54 főt. Naponta átlagosan 35 idős személy gondozását biztosítjuk.</w:t>
      </w:r>
    </w:p>
    <w:p w14:paraId="57FA736A" w14:textId="77777777" w:rsidR="00D7561F" w:rsidRPr="001F4F0B" w:rsidRDefault="00D7561F" w:rsidP="00D7561F">
      <w:pPr>
        <w:ind w:firstLine="567"/>
        <w:jc w:val="both"/>
        <w:rPr>
          <w:rFonts w:ascii="Arial" w:hAnsi="Arial" w:cs="Arial"/>
          <w:sz w:val="22"/>
          <w:szCs w:val="22"/>
        </w:rPr>
      </w:pPr>
    </w:p>
    <w:p w14:paraId="3E2A97F4" w14:textId="77777777" w:rsidR="00D7561F" w:rsidRPr="002B0DAD" w:rsidRDefault="00D7561F" w:rsidP="00D7561F">
      <w:pPr>
        <w:ind w:firstLine="567"/>
        <w:jc w:val="both"/>
        <w:rPr>
          <w:rFonts w:ascii="Arial" w:hAnsi="Arial" w:cs="Arial"/>
          <w:sz w:val="22"/>
          <w:szCs w:val="22"/>
        </w:rPr>
      </w:pPr>
      <w:r w:rsidRPr="002B0DAD">
        <w:rPr>
          <w:rFonts w:ascii="Arial" w:hAnsi="Arial" w:cs="Arial"/>
          <w:sz w:val="22"/>
          <w:szCs w:val="22"/>
        </w:rPr>
        <w:t>A szolgáltatásba bekerülők egészségi és fizikális állapota romlik, egyre tö</w:t>
      </w:r>
      <w:r>
        <w:rPr>
          <w:rFonts w:ascii="Arial" w:hAnsi="Arial" w:cs="Arial"/>
          <w:sz w:val="22"/>
          <w:szCs w:val="22"/>
        </w:rPr>
        <w:t>bb az ágyhoz kötött ellátott. A házi segítségnyújtás dokumentált adatai alapján az ellátást igénybe vevők száma folyamatos emelkedést mutat. Ennek egyik oka, hogy a kórházi kezelések időtartama egyre rövidebb időtartamú, így az ellátottak hamarabb kerülnek otthoni környezetbe, ahol további ellátásuk és támogatásuk házi segítségnyújtás keretében biztosítható. Sok esetben nincs támogató család, aki segítséget tud nyújtani a napi gondozási-ellátási feladatok elvégzésében.</w:t>
      </w:r>
    </w:p>
    <w:p w14:paraId="03143B71" w14:textId="77777777" w:rsidR="00D7561F" w:rsidRPr="002B0DAD" w:rsidRDefault="00D7561F" w:rsidP="00D7561F">
      <w:pPr>
        <w:ind w:firstLine="567"/>
        <w:jc w:val="both"/>
        <w:rPr>
          <w:rFonts w:ascii="Arial" w:hAnsi="Arial" w:cs="Arial"/>
          <w:sz w:val="22"/>
          <w:szCs w:val="22"/>
        </w:rPr>
      </w:pPr>
    </w:p>
    <w:p w14:paraId="3A3922B0" w14:textId="77777777" w:rsidR="00D7561F" w:rsidRPr="002E5AB8" w:rsidRDefault="00D7561F" w:rsidP="00D7561F">
      <w:pPr>
        <w:jc w:val="both"/>
        <w:rPr>
          <w:rFonts w:ascii="Arial" w:hAnsi="Arial" w:cs="Arial"/>
          <w:b/>
          <w:i/>
          <w:sz w:val="22"/>
          <w:szCs w:val="22"/>
          <w:u w:val="single"/>
        </w:rPr>
      </w:pPr>
      <w:r w:rsidRPr="002B0DAD">
        <w:rPr>
          <w:rFonts w:ascii="Arial" w:hAnsi="Arial" w:cs="Arial"/>
          <w:b/>
          <w:i/>
          <w:sz w:val="22"/>
          <w:szCs w:val="22"/>
          <w:u w:val="single"/>
        </w:rPr>
        <w:t>Javasoljuk a személyi gondozás esetében az 550 Ft/óra, a szociális segítés</w:t>
      </w:r>
      <w:r w:rsidRPr="002E5AB8">
        <w:rPr>
          <w:rFonts w:ascii="Arial" w:hAnsi="Arial" w:cs="Arial"/>
          <w:b/>
          <w:i/>
          <w:sz w:val="22"/>
          <w:szCs w:val="22"/>
          <w:u w:val="single"/>
        </w:rPr>
        <w:t xml:space="preserve"> esetében az 550 Ft /óra, míg a mentális gondozás esetében a térítésmentes díjtételek elfogadását. </w:t>
      </w:r>
    </w:p>
    <w:p w14:paraId="3CF47C1A" w14:textId="77777777" w:rsidR="00D7561F" w:rsidRDefault="00D7561F" w:rsidP="00D7561F">
      <w:pPr>
        <w:jc w:val="both"/>
        <w:rPr>
          <w:rFonts w:ascii="Arial" w:hAnsi="Arial" w:cs="Arial"/>
          <w:b/>
          <w:i/>
          <w:sz w:val="22"/>
          <w:szCs w:val="22"/>
          <w:u w:val="single"/>
        </w:rPr>
      </w:pPr>
    </w:p>
    <w:p w14:paraId="0A49CAD7" w14:textId="7BD12D1F" w:rsidR="00D7561F" w:rsidRDefault="00D7561F" w:rsidP="00D7561F">
      <w:pPr>
        <w:jc w:val="both"/>
        <w:rPr>
          <w:rFonts w:ascii="Arial" w:hAnsi="Arial" w:cs="Arial"/>
          <w:b/>
          <w:i/>
          <w:sz w:val="22"/>
          <w:szCs w:val="22"/>
          <w:u w:val="single"/>
        </w:rPr>
      </w:pPr>
    </w:p>
    <w:p w14:paraId="22BD0A74" w14:textId="4946D849" w:rsidR="00676CAD" w:rsidRDefault="00676CAD" w:rsidP="00D7561F">
      <w:pPr>
        <w:jc w:val="both"/>
        <w:rPr>
          <w:rFonts w:ascii="Arial" w:hAnsi="Arial" w:cs="Arial"/>
          <w:b/>
          <w:i/>
          <w:sz w:val="22"/>
          <w:szCs w:val="22"/>
          <w:u w:val="single"/>
        </w:rPr>
      </w:pPr>
    </w:p>
    <w:p w14:paraId="3DE441AF" w14:textId="78B8B641" w:rsidR="00676CAD" w:rsidRDefault="00676CAD" w:rsidP="00D7561F">
      <w:pPr>
        <w:jc w:val="both"/>
        <w:rPr>
          <w:rFonts w:ascii="Arial" w:hAnsi="Arial" w:cs="Arial"/>
          <w:b/>
          <w:i/>
          <w:sz w:val="22"/>
          <w:szCs w:val="22"/>
          <w:u w:val="single"/>
        </w:rPr>
      </w:pPr>
    </w:p>
    <w:p w14:paraId="6134DA17" w14:textId="77777777" w:rsidR="00676CAD" w:rsidRDefault="00676CAD" w:rsidP="00D7561F">
      <w:pPr>
        <w:jc w:val="both"/>
        <w:rPr>
          <w:rFonts w:ascii="Arial" w:hAnsi="Arial" w:cs="Arial"/>
          <w:b/>
          <w:i/>
          <w:sz w:val="22"/>
          <w:szCs w:val="22"/>
          <w:u w:val="single"/>
        </w:rPr>
      </w:pPr>
    </w:p>
    <w:p w14:paraId="4BF741F8" w14:textId="77777777" w:rsidR="00D7561F" w:rsidRDefault="00D7561F" w:rsidP="00D7561F">
      <w:pPr>
        <w:jc w:val="both"/>
        <w:rPr>
          <w:rFonts w:ascii="Arial" w:hAnsi="Arial" w:cs="Arial"/>
          <w:b/>
          <w:i/>
          <w:sz w:val="22"/>
          <w:szCs w:val="22"/>
          <w:u w:val="single"/>
        </w:rPr>
      </w:pPr>
    </w:p>
    <w:p w14:paraId="67AA92D8" w14:textId="77777777" w:rsidR="00D7561F" w:rsidRDefault="00D7561F" w:rsidP="00D7561F">
      <w:pPr>
        <w:jc w:val="both"/>
        <w:rPr>
          <w:rFonts w:ascii="Arial" w:hAnsi="Arial" w:cs="Arial"/>
          <w:b/>
          <w:i/>
          <w:sz w:val="22"/>
          <w:szCs w:val="22"/>
          <w:u w:val="single"/>
        </w:rPr>
      </w:pPr>
      <w:r>
        <w:rPr>
          <w:rFonts w:ascii="Arial" w:hAnsi="Arial" w:cs="Arial"/>
          <w:b/>
          <w:i/>
          <w:sz w:val="22"/>
          <w:szCs w:val="22"/>
          <w:u w:val="single"/>
        </w:rPr>
        <w:t xml:space="preserve">Javaslattételi összegzés: </w:t>
      </w:r>
    </w:p>
    <w:p w14:paraId="15D05AD0" w14:textId="77777777" w:rsidR="00D7561F" w:rsidRDefault="00D7561F" w:rsidP="00D7561F">
      <w:pPr>
        <w:jc w:val="both"/>
        <w:rPr>
          <w:rFonts w:ascii="Arial" w:hAnsi="Arial" w:cs="Arial"/>
          <w:b/>
          <w:i/>
          <w:sz w:val="22"/>
          <w:szCs w:val="22"/>
          <w:u w:val="single"/>
        </w:rPr>
      </w:pPr>
    </w:p>
    <w:p w14:paraId="75389814" w14:textId="77777777" w:rsidR="00D7561F" w:rsidRPr="00D077B1" w:rsidRDefault="00D7561F" w:rsidP="00D7561F">
      <w:pPr>
        <w:jc w:val="both"/>
        <w:rPr>
          <w:rFonts w:ascii="Arial" w:hAnsi="Arial" w:cs="Arial"/>
          <w:b/>
          <w:i/>
          <w:sz w:val="22"/>
          <w:szCs w:val="22"/>
          <w:u w:val="single"/>
        </w:rPr>
      </w:pPr>
    </w:p>
    <w:p w14:paraId="172F3227" w14:textId="77777777" w:rsidR="00D7561F" w:rsidRPr="00676CAD" w:rsidRDefault="00D7561F" w:rsidP="00D7561F">
      <w:pPr>
        <w:ind w:firstLine="708"/>
        <w:jc w:val="both"/>
        <w:rPr>
          <w:rFonts w:ascii="Arial" w:hAnsi="Arial" w:cs="Arial"/>
          <w:b/>
          <w:i/>
          <w:sz w:val="22"/>
          <w:szCs w:val="22"/>
          <w:u w:val="single"/>
        </w:rPr>
      </w:pPr>
      <w:r w:rsidRPr="00676CAD">
        <w:rPr>
          <w:rFonts w:ascii="Arial" w:hAnsi="Arial" w:cs="Arial"/>
          <w:i/>
          <w:sz w:val="22"/>
          <w:szCs w:val="22"/>
        </w:rPr>
        <w:t xml:space="preserve">A települési támogatásról és egyéb szociális ellátásokról szóló 1/2019. (I.31.) önkormányzati rendelet 1. mellékletében foglalt intézményi térítési díjak összegét, </w:t>
      </w:r>
      <w:r w:rsidRPr="00676CAD">
        <w:rPr>
          <w:rFonts w:ascii="Arial" w:hAnsi="Arial" w:cs="Arial"/>
          <w:b/>
          <w:i/>
          <w:sz w:val="22"/>
          <w:szCs w:val="22"/>
        </w:rPr>
        <w:t xml:space="preserve">a nappali ellátás, étkeztetés, személyes ruházat tisztántartása szolgáltatás és a házi segítségnyújtás – szociális segítés, személyi gondozás és mentális gondozás - szolgáltatás díjait </w:t>
      </w:r>
      <w:r w:rsidRPr="00676CAD">
        <w:rPr>
          <w:rFonts w:ascii="Arial" w:hAnsi="Arial" w:cs="Arial"/>
          <w:b/>
          <w:i/>
          <w:sz w:val="22"/>
          <w:szCs w:val="22"/>
          <w:u w:val="single"/>
        </w:rPr>
        <w:t>a jelenleg hatályban lévő díjtételek összegében javasoljuk meghatározni.</w:t>
      </w:r>
    </w:p>
    <w:p w14:paraId="08A3B174" w14:textId="77777777" w:rsidR="00D7561F" w:rsidRPr="004B784A" w:rsidRDefault="00D7561F" w:rsidP="00D7561F">
      <w:pPr>
        <w:jc w:val="both"/>
        <w:rPr>
          <w:rFonts w:ascii="Arial" w:hAnsi="Arial" w:cs="Arial"/>
          <w:b/>
          <w:i/>
          <w:sz w:val="22"/>
          <w:szCs w:val="22"/>
          <w:u w:val="single"/>
        </w:rPr>
      </w:pPr>
    </w:p>
    <w:p w14:paraId="1B2CD28D" w14:textId="77777777" w:rsidR="00D7561F" w:rsidRPr="004B784A" w:rsidRDefault="00D7561F" w:rsidP="00D7561F">
      <w:pPr>
        <w:ind w:firstLine="360"/>
        <w:jc w:val="both"/>
        <w:rPr>
          <w:rFonts w:ascii="Arial" w:hAnsi="Arial" w:cs="Arial"/>
          <w:b/>
          <w:i/>
          <w:sz w:val="22"/>
          <w:szCs w:val="22"/>
          <w:u w:val="single"/>
        </w:rPr>
      </w:pPr>
    </w:p>
    <w:p w14:paraId="21962478" w14:textId="77777777" w:rsidR="00D7561F" w:rsidRPr="00596CA5" w:rsidRDefault="00D7561F" w:rsidP="00676CAD">
      <w:pPr>
        <w:jc w:val="both"/>
        <w:rPr>
          <w:rFonts w:ascii="Arial" w:hAnsi="Arial" w:cs="Arial"/>
          <w:b/>
          <w:i/>
          <w:sz w:val="22"/>
          <w:szCs w:val="22"/>
        </w:rPr>
      </w:pPr>
      <w:r w:rsidRPr="00596CA5">
        <w:rPr>
          <w:rFonts w:ascii="Arial" w:hAnsi="Arial" w:cs="Arial"/>
          <w:b/>
          <w:i/>
          <w:sz w:val="22"/>
          <w:szCs w:val="22"/>
        </w:rPr>
        <w:t xml:space="preserve">Az ételszállítás intézményi térítési díját a jelenleg hatályban lévő bruttó </w:t>
      </w:r>
      <w:r>
        <w:rPr>
          <w:rFonts w:ascii="Arial" w:hAnsi="Arial" w:cs="Arial"/>
          <w:b/>
          <w:i/>
          <w:sz w:val="22"/>
          <w:szCs w:val="22"/>
        </w:rPr>
        <w:t>10</w:t>
      </w:r>
      <w:r w:rsidRPr="00596CA5">
        <w:rPr>
          <w:rFonts w:ascii="Arial" w:hAnsi="Arial" w:cs="Arial"/>
          <w:b/>
          <w:i/>
          <w:sz w:val="22"/>
          <w:szCs w:val="22"/>
        </w:rPr>
        <w:t xml:space="preserve">0 Ft/nap díjtételről </w:t>
      </w:r>
      <w:r>
        <w:rPr>
          <w:rFonts w:ascii="Arial" w:hAnsi="Arial" w:cs="Arial"/>
          <w:b/>
          <w:i/>
          <w:sz w:val="22"/>
          <w:szCs w:val="22"/>
        </w:rPr>
        <w:t xml:space="preserve">bruttó </w:t>
      </w:r>
      <w:r w:rsidRPr="00596CA5">
        <w:rPr>
          <w:rFonts w:ascii="Arial" w:hAnsi="Arial" w:cs="Arial"/>
          <w:b/>
          <w:i/>
          <w:sz w:val="22"/>
          <w:szCs w:val="22"/>
        </w:rPr>
        <w:t>1</w:t>
      </w:r>
      <w:r>
        <w:rPr>
          <w:rFonts w:ascii="Arial" w:hAnsi="Arial" w:cs="Arial"/>
          <w:b/>
          <w:i/>
          <w:sz w:val="22"/>
          <w:szCs w:val="22"/>
        </w:rPr>
        <w:t>5</w:t>
      </w:r>
      <w:r w:rsidRPr="00596CA5">
        <w:rPr>
          <w:rFonts w:ascii="Arial" w:hAnsi="Arial" w:cs="Arial"/>
          <w:b/>
          <w:i/>
          <w:sz w:val="22"/>
          <w:szCs w:val="22"/>
        </w:rPr>
        <w:t xml:space="preserve">0 Ft/nap díjban javasoljuk </w:t>
      </w:r>
      <w:r>
        <w:rPr>
          <w:rFonts w:ascii="Arial" w:hAnsi="Arial" w:cs="Arial"/>
          <w:b/>
          <w:i/>
          <w:sz w:val="22"/>
          <w:szCs w:val="22"/>
        </w:rPr>
        <w:t>elfogadni</w:t>
      </w:r>
      <w:r w:rsidRPr="00596CA5">
        <w:rPr>
          <w:rFonts w:ascii="Arial" w:hAnsi="Arial" w:cs="Arial"/>
          <w:b/>
          <w:i/>
          <w:sz w:val="22"/>
          <w:szCs w:val="22"/>
        </w:rPr>
        <w:t xml:space="preserve">. </w:t>
      </w:r>
    </w:p>
    <w:p w14:paraId="1801E0BE" w14:textId="77777777" w:rsidR="00D7561F" w:rsidRPr="00596CA5" w:rsidRDefault="00D7561F" w:rsidP="00D7561F">
      <w:pPr>
        <w:ind w:left="720"/>
        <w:jc w:val="both"/>
        <w:rPr>
          <w:rFonts w:ascii="Arial" w:hAnsi="Arial" w:cs="Arial"/>
          <w:i/>
          <w:sz w:val="22"/>
          <w:szCs w:val="22"/>
        </w:rPr>
      </w:pPr>
    </w:p>
    <w:p w14:paraId="1B17A800" w14:textId="77777777" w:rsidR="00D7561F" w:rsidRPr="00596CA5" w:rsidRDefault="00D7561F" w:rsidP="00D7561F">
      <w:pPr>
        <w:ind w:left="720"/>
        <w:jc w:val="both"/>
        <w:rPr>
          <w:rFonts w:ascii="Arial" w:hAnsi="Arial" w:cs="Arial"/>
          <w:sz w:val="22"/>
          <w:szCs w:val="22"/>
        </w:rPr>
      </w:pPr>
    </w:p>
    <w:p w14:paraId="7594CCB5" w14:textId="77777777" w:rsidR="00D7561F" w:rsidRPr="00596CA5" w:rsidRDefault="00D7561F" w:rsidP="00D7561F">
      <w:pPr>
        <w:spacing w:line="257" w:lineRule="auto"/>
        <w:ind w:firstLine="708"/>
        <w:jc w:val="both"/>
        <w:rPr>
          <w:rFonts w:ascii="Arial" w:hAnsi="Arial" w:cs="Arial"/>
          <w:sz w:val="22"/>
          <w:szCs w:val="22"/>
        </w:rPr>
      </w:pPr>
      <w:r w:rsidRPr="00596CA5">
        <w:rPr>
          <w:rFonts w:ascii="Arial" w:hAnsi="Arial" w:cs="Arial"/>
          <w:sz w:val="22"/>
          <w:szCs w:val="22"/>
        </w:rPr>
        <w:t xml:space="preserve">Az anyagban szereplő táblázatok utolsó soraiból kitűnik, hogy valamennyi feladatellátás működéséhez szükséges a fenntartó hozzájárulása, mivel az intézményi térítési díjbevételek, valamint az állami támogatások nem fedezik a feladatellátások kiadási tételeit. </w:t>
      </w:r>
    </w:p>
    <w:p w14:paraId="687E2B3F" w14:textId="77777777" w:rsidR="00D7561F" w:rsidRPr="00596CA5" w:rsidRDefault="00D7561F" w:rsidP="00D7561F">
      <w:pPr>
        <w:spacing w:line="257" w:lineRule="auto"/>
        <w:jc w:val="both"/>
        <w:rPr>
          <w:rFonts w:ascii="Arial" w:hAnsi="Arial" w:cs="Arial"/>
          <w:sz w:val="22"/>
          <w:szCs w:val="22"/>
        </w:rPr>
      </w:pPr>
    </w:p>
    <w:p w14:paraId="4B4DF484" w14:textId="77777777" w:rsidR="00D7561F" w:rsidRPr="00676CAD" w:rsidRDefault="00D7561F" w:rsidP="00D7561F">
      <w:pPr>
        <w:ind w:firstLine="708"/>
        <w:jc w:val="both"/>
        <w:rPr>
          <w:rFonts w:ascii="Arial" w:hAnsi="Arial" w:cs="Arial"/>
          <w:b/>
          <w:i/>
          <w:sz w:val="22"/>
          <w:szCs w:val="22"/>
        </w:rPr>
      </w:pPr>
      <w:r w:rsidRPr="00676CAD">
        <w:rPr>
          <w:rFonts w:ascii="Arial" w:hAnsi="Arial" w:cs="Arial"/>
          <w:b/>
          <w:i/>
          <w:sz w:val="22"/>
          <w:szCs w:val="22"/>
        </w:rPr>
        <w:t xml:space="preserve">A fenntartónak a 2026-os évben a szolgáltatások biztonságos működtetéséhez, összesen 45 539 574 forint hozzájárulást szükséges biztosítani, míg a 2025-ös évben ez az összeg 43 616 872 forintot tett ki. </w:t>
      </w:r>
    </w:p>
    <w:p w14:paraId="08AA439F" w14:textId="77777777" w:rsidR="00D7561F" w:rsidRDefault="00D7561F" w:rsidP="00D7561F">
      <w:pPr>
        <w:ind w:firstLine="708"/>
        <w:jc w:val="both"/>
        <w:rPr>
          <w:rFonts w:ascii="Arial" w:hAnsi="Arial" w:cs="Arial"/>
          <w:b/>
          <w:i/>
          <w:sz w:val="22"/>
          <w:szCs w:val="22"/>
          <w:u w:val="single"/>
        </w:rPr>
      </w:pPr>
    </w:p>
    <w:p w14:paraId="06F0F22C" w14:textId="77777777" w:rsidR="00D7561F" w:rsidRPr="007C5C13" w:rsidRDefault="00D7561F" w:rsidP="00D7561F">
      <w:pPr>
        <w:jc w:val="both"/>
        <w:rPr>
          <w:rFonts w:ascii="Arial" w:hAnsi="Arial" w:cs="Arial"/>
          <w:i/>
          <w:sz w:val="22"/>
          <w:szCs w:val="22"/>
        </w:rPr>
      </w:pPr>
    </w:p>
    <w:p w14:paraId="6487396E" w14:textId="77777777" w:rsidR="00D7561F" w:rsidRPr="002E5AB8" w:rsidRDefault="00D7561F" w:rsidP="00D7561F">
      <w:pPr>
        <w:ind w:firstLine="708"/>
        <w:jc w:val="both"/>
        <w:rPr>
          <w:rFonts w:ascii="Arial" w:hAnsi="Arial" w:cs="Arial"/>
          <w:sz w:val="22"/>
          <w:szCs w:val="22"/>
        </w:rPr>
      </w:pPr>
      <w:r w:rsidRPr="002E5AB8">
        <w:rPr>
          <w:rFonts w:ascii="Arial" w:hAnsi="Arial" w:cs="Arial"/>
          <w:sz w:val="22"/>
          <w:szCs w:val="22"/>
        </w:rPr>
        <w:t>A működéshez szükséges kü</w:t>
      </w:r>
      <w:r>
        <w:rPr>
          <w:rFonts w:ascii="Arial" w:hAnsi="Arial" w:cs="Arial"/>
          <w:sz w:val="22"/>
          <w:szCs w:val="22"/>
        </w:rPr>
        <w:t>lönbözeti költség</w:t>
      </w:r>
      <w:r w:rsidRPr="002E5AB8">
        <w:rPr>
          <w:rFonts w:ascii="Arial" w:hAnsi="Arial" w:cs="Arial"/>
          <w:sz w:val="22"/>
          <w:szCs w:val="22"/>
        </w:rPr>
        <w:t xml:space="preserve"> a társult ön</w:t>
      </w:r>
      <w:r>
        <w:rPr>
          <w:rFonts w:ascii="Arial" w:hAnsi="Arial" w:cs="Arial"/>
          <w:sz w:val="22"/>
          <w:szCs w:val="22"/>
        </w:rPr>
        <w:t>kormányzatok befizetéseiből tevődik össze</w:t>
      </w:r>
      <w:r w:rsidRPr="002E5AB8">
        <w:rPr>
          <w:rFonts w:ascii="Arial" w:hAnsi="Arial" w:cs="Arial"/>
          <w:sz w:val="22"/>
          <w:szCs w:val="22"/>
        </w:rPr>
        <w:t xml:space="preserve">. A társulásban résztvevő önkormányzatok azon alapszolgáltatásokra fizetnek hozzájárulást, melyeket igénybe vesznek. </w:t>
      </w:r>
    </w:p>
    <w:p w14:paraId="527D4F77" w14:textId="77777777" w:rsidR="00075069" w:rsidRDefault="00075069" w:rsidP="00075069">
      <w:pPr>
        <w:ind w:firstLine="708"/>
        <w:jc w:val="both"/>
        <w:rPr>
          <w:rFonts w:ascii="Arial" w:hAnsi="Arial" w:cs="Arial"/>
          <w:sz w:val="22"/>
          <w:szCs w:val="22"/>
        </w:rPr>
      </w:pPr>
    </w:p>
    <w:p w14:paraId="27AAF0E2" w14:textId="5EA747E0" w:rsidR="00075069" w:rsidRDefault="00075069" w:rsidP="00075069">
      <w:pPr>
        <w:ind w:firstLine="708"/>
        <w:jc w:val="both"/>
        <w:rPr>
          <w:rFonts w:ascii="Arial" w:hAnsi="Arial" w:cs="Arial"/>
          <w:sz w:val="22"/>
          <w:szCs w:val="22"/>
        </w:rPr>
      </w:pPr>
      <w:r>
        <w:rPr>
          <w:rFonts w:ascii="Arial" w:hAnsi="Arial" w:cs="Arial"/>
          <w:sz w:val="22"/>
          <w:szCs w:val="22"/>
        </w:rPr>
        <w:t>Az intézményi térítési díj megemelésére irányuló rendelet tervezet elfogadása esetén az alábbiakra figyelemmel kell lenni:</w:t>
      </w:r>
    </w:p>
    <w:p w14:paraId="63E7CC97" w14:textId="77777777" w:rsidR="00075069" w:rsidRDefault="00075069" w:rsidP="00075069">
      <w:pPr>
        <w:jc w:val="both"/>
        <w:rPr>
          <w:rFonts w:ascii="Arial" w:hAnsi="Arial" w:cs="Arial"/>
          <w:sz w:val="22"/>
          <w:szCs w:val="22"/>
        </w:rPr>
      </w:pPr>
    </w:p>
    <w:p w14:paraId="4EA0A96D" w14:textId="77777777" w:rsidR="00075069" w:rsidRDefault="00075069" w:rsidP="00075069">
      <w:pPr>
        <w:ind w:firstLine="708"/>
        <w:jc w:val="both"/>
        <w:rPr>
          <w:rFonts w:ascii="Arial" w:hAnsi="Arial" w:cs="Arial"/>
          <w:sz w:val="22"/>
          <w:szCs w:val="22"/>
        </w:rPr>
      </w:pPr>
      <w:r>
        <w:rPr>
          <w:rFonts w:ascii="Arial" w:hAnsi="Arial" w:cs="Arial"/>
          <w:sz w:val="22"/>
          <w:szCs w:val="22"/>
        </w:rPr>
        <w:t xml:space="preserve">A Magyarország gazdasági stabilitásáról szóló 2011. évi CXCIV. törvény 32. §-a értelmében fizetési kötelezettséget megállapító, fizetésre kötelezettek körét bővítő, a fizetési kötelezettség terhét növelő, a kedvezményt, mentességet megszüntető vagy korlátozó jogszabály </w:t>
      </w:r>
      <w:r>
        <w:rPr>
          <w:rFonts w:ascii="Arial" w:hAnsi="Arial" w:cs="Arial"/>
          <w:sz w:val="22"/>
          <w:szCs w:val="22"/>
          <w:u w:val="single"/>
        </w:rPr>
        <w:t>kihirdetése és hatálybalépése között legalább 30 napnak el kell telnie</w:t>
      </w:r>
      <w:r>
        <w:rPr>
          <w:rFonts w:ascii="Arial" w:hAnsi="Arial" w:cs="Arial"/>
          <w:sz w:val="22"/>
          <w:szCs w:val="22"/>
        </w:rPr>
        <w:t>.</w:t>
      </w:r>
    </w:p>
    <w:p w14:paraId="04909C02" w14:textId="77777777" w:rsidR="00075069" w:rsidRDefault="00075069" w:rsidP="00075069">
      <w:pPr>
        <w:jc w:val="both"/>
        <w:rPr>
          <w:rFonts w:ascii="Arial" w:hAnsi="Arial" w:cs="Arial"/>
          <w:sz w:val="22"/>
          <w:szCs w:val="22"/>
          <w:u w:val="single"/>
        </w:rPr>
      </w:pPr>
    </w:p>
    <w:p w14:paraId="3ABDB14C" w14:textId="5FC4D701" w:rsidR="00075069" w:rsidRDefault="00075069" w:rsidP="00075069">
      <w:pPr>
        <w:ind w:firstLine="708"/>
        <w:jc w:val="both"/>
        <w:rPr>
          <w:rFonts w:ascii="Arial" w:hAnsi="Arial" w:cs="Arial"/>
          <w:sz w:val="22"/>
          <w:szCs w:val="22"/>
          <w:u w:val="single"/>
        </w:rPr>
      </w:pPr>
      <w:r>
        <w:rPr>
          <w:rFonts w:ascii="Arial" w:hAnsi="Arial" w:cs="Arial"/>
          <w:sz w:val="22"/>
          <w:szCs w:val="22"/>
          <w:u w:val="single"/>
        </w:rPr>
        <w:t>Fentiekre tekintettel a díj emelését tartalmazó rendelet 2026. március 15. napján léphet hatályba legkorábban.</w:t>
      </w:r>
    </w:p>
    <w:p w14:paraId="1A478FC5" w14:textId="77777777" w:rsidR="00075069" w:rsidRDefault="00075069" w:rsidP="00075069">
      <w:pPr>
        <w:ind w:firstLine="708"/>
        <w:jc w:val="both"/>
        <w:rPr>
          <w:rFonts w:ascii="Arial" w:hAnsi="Arial" w:cs="Arial"/>
          <w:sz w:val="22"/>
          <w:szCs w:val="22"/>
        </w:rPr>
      </w:pPr>
    </w:p>
    <w:p w14:paraId="698B8667" w14:textId="77777777" w:rsidR="00075069" w:rsidRPr="00C60CCE" w:rsidRDefault="00075069" w:rsidP="00075069">
      <w:pPr>
        <w:tabs>
          <w:tab w:val="num" w:pos="0"/>
        </w:tabs>
        <w:jc w:val="both"/>
        <w:rPr>
          <w:rFonts w:ascii="Arial" w:hAnsi="Arial" w:cs="Arial"/>
          <w:sz w:val="20"/>
          <w:szCs w:val="20"/>
          <w:highlight w:val="yellow"/>
        </w:rPr>
      </w:pPr>
    </w:p>
    <w:p w14:paraId="28B0063F" w14:textId="77777777" w:rsidR="00075069" w:rsidRPr="00C60CCE" w:rsidRDefault="00075069" w:rsidP="00075069">
      <w:pPr>
        <w:jc w:val="both"/>
        <w:rPr>
          <w:rFonts w:ascii="Arial" w:hAnsi="Arial" w:cs="Arial"/>
          <w:bCs/>
          <w:sz w:val="22"/>
          <w:szCs w:val="22"/>
          <w:highlight w:val="yellow"/>
        </w:rPr>
      </w:pPr>
    </w:p>
    <w:p w14:paraId="03EC56CA" w14:textId="77777777" w:rsidR="00075069" w:rsidRPr="002D2B70" w:rsidRDefault="00075069" w:rsidP="00075069">
      <w:pPr>
        <w:ind w:left="2552"/>
        <w:jc w:val="both"/>
        <w:rPr>
          <w:rFonts w:ascii="Arial" w:hAnsi="Arial" w:cs="Arial"/>
          <w:b/>
          <w:sz w:val="22"/>
          <w:szCs w:val="22"/>
          <w:u w:val="single"/>
        </w:rPr>
      </w:pPr>
      <w:r w:rsidRPr="002D2B70">
        <w:rPr>
          <w:rFonts w:ascii="Arial" w:hAnsi="Arial" w:cs="Arial"/>
          <w:b/>
          <w:sz w:val="22"/>
          <w:szCs w:val="22"/>
          <w:u w:val="single"/>
        </w:rPr>
        <w:t>H a t á r o z a t i   j a v a s l a t:</w:t>
      </w:r>
    </w:p>
    <w:p w14:paraId="1CCA23D4" w14:textId="77777777" w:rsidR="00075069" w:rsidRPr="002D2B70" w:rsidRDefault="00075069" w:rsidP="00075069">
      <w:pPr>
        <w:ind w:left="2552"/>
        <w:jc w:val="both"/>
        <w:rPr>
          <w:rFonts w:ascii="Arial" w:hAnsi="Arial" w:cs="Arial"/>
          <w:b/>
          <w:sz w:val="22"/>
          <w:szCs w:val="22"/>
          <w:u w:val="single"/>
        </w:rPr>
      </w:pPr>
    </w:p>
    <w:p w14:paraId="11CD4872" w14:textId="7AFDF7AA" w:rsidR="00075069" w:rsidRPr="002D2B70" w:rsidRDefault="00075069" w:rsidP="00075069">
      <w:pPr>
        <w:ind w:left="2552"/>
        <w:jc w:val="both"/>
        <w:rPr>
          <w:rFonts w:ascii="Arial" w:hAnsi="Arial" w:cs="Arial"/>
          <w:b/>
          <w:sz w:val="22"/>
          <w:szCs w:val="22"/>
          <w:u w:val="single"/>
        </w:rPr>
      </w:pPr>
      <w:r w:rsidRPr="002D2B70">
        <w:rPr>
          <w:rFonts w:ascii="Arial" w:hAnsi="Arial" w:cs="Arial"/>
          <w:b/>
          <w:sz w:val="22"/>
          <w:szCs w:val="22"/>
          <w:u w:val="single"/>
        </w:rPr>
        <w:t>a szociális alapszolgáltatások intézményi térítési díjának 202</w:t>
      </w:r>
      <w:r>
        <w:rPr>
          <w:rFonts w:ascii="Arial" w:hAnsi="Arial" w:cs="Arial"/>
          <w:b/>
          <w:sz w:val="22"/>
          <w:szCs w:val="22"/>
          <w:u w:val="single"/>
        </w:rPr>
        <w:t>6</w:t>
      </w:r>
      <w:r w:rsidRPr="002D2B70">
        <w:rPr>
          <w:rFonts w:ascii="Arial" w:hAnsi="Arial" w:cs="Arial"/>
          <w:b/>
          <w:sz w:val="22"/>
          <w:szCs w:val="22"/>
          <w:u w:val="single"/>
        </w:rPr>
        <w:t>. évi megállapítására</w:t>
      </w:r>
    </w:p>
    <w:p w14:paraId="0B60FB62" w14:textId="77777777" w:rsidR="00075069" w:rsidRPr="002D2B70" w:rsidRDefault="00075069" w:rsidP="00075069">
      <w:pPr>
        <w:ind w:left="2552"/>
        <w:jc w:val="both"/>
        <w:rPr>
          <w:rFonts w:ascii="Arial" w:hAnsi="Arial" w:cs="Arial"/>
          <w:b/>
          <w:sz w:val="22"/>
          <w:szCs w:val="22"/>
          <w:u w:val="single"/>
        </w:rPr>
      </w:pPr>
    </w:p>
    <w:p w14:paraId="22989A65" w14:textId="77777777" w:rsidR="00075069" w:rsidRPr="002D2B70" w:rsidRDefault="00075069" w:rsidP="00075069">
      <w:pPr>
        <w:ind w:left="2552"/>
        <w:jc w:val="both"/>
        <w:rPr>
          <w:rFonts w:ascii="Arial" w:hAnsi="Arial" w:cs="Arial"/>
          <w:sz w:val="22"/>
          <w:szCs w:val="22"/>
        </w:rPr>
      </w:pPr>
      <w:r w:rsidRPr="002D2B70">
        <w:rPr>
          <w:rFonts w:ascii="Arial" w:hAnsi="Arial" w:cs="Arial"/>
          <w:sz w:val="22"/>
          <w:szCs w:val="22"/>
        </w:rPr>
        <w:t>Bátaszék Város Önkormányzatának Képviselő-testülete</w:t>
      </w:r>
    </w:p>
    <w:p w14:paraId="5367EC95" w14:textId="3E6A81B1" w:rsidR="00075069" w:rsidRPr="002D2B70" w:rsidRDefault="00075069" w:rsidP="00075069">
      <w:pPr>
        <w:pStyle w:val="Listaszerbekezds"/>
        <w:numPr>
          <w:ilvl w:val="0"/>
          <w:numId w:val="7"/>
        </w:numPr>
        <w:jc w:val="both"/>
        <w:rPr>
          <w:rFonts w:ascii="Arial" w:hAnsi="Arial" w:cs="Arial"/>
          <w:sz w:val="22"/>
          <w:szCs w:val="22"/>
        </w:rPr>
      </w:pPr>
      <w:r w:rsidRPr="002D2B70">
        <w:rPr>
          <w:rFonts w:ascii="Arial" w:hAnsi="Arial" w:cs="Arial"/>
          <w:sz w:val="22"/>
          <w:szCs w:val="22"/>
        </w:rPr>
        <w:t>a Gondozási Központ szolgáltatási egységeinek 202</w:t>
      </w:r>
      <w:r>
        <w:rPr>
          <w:rFonts w:ascii="Arial" w:hAnsi="Arial" w:cs="Arial"/>
          <w:sz w:val="22"/>
          <w:szCs w:val="22"/>
        </w:rPr>
        <w:t>6</w:t>
      </w:r>
      <w:r w:rsidRPr="002D2B70">
        <w:rPr>
          <w:rFonts w:ascii="Arial" w:hAnsi="Arial" w:cs="Arial"/>
          <w:sz w:val="22"/>
          <w:szCs w:val="22"/>
        </w:rPr>
        <w:t>. évi intézményi térítési díj számításait tudomásul veszi,</w:t>
      </w:r>
    </w:p>
    <w:p w14:paraId="54EBEC71" w14:textId="3C29FB22" w:rsidR="00075069" w:rsidRPr="002D2B70" w:rsidRDefault="00075069" w:rsidP="00075069">
      <w:pPr>
        <w:pStyle w:val="Listaszerbekezds"/>
        <w:numPr>
          <w:ilvl w:val="0"/>
          <w:numId w:val="7"/>
        </w:numPr>
        <w:jc w:val="both"/>
        <w:rPr>
          <w:rFonts w:ascii="Arial" w:hAnsi="Arial" w:cs="Arial"/>
          <w:sz w:val="22"/>
          <w:szCs w:val="22"/>
        </w:rPr>
      </w:pPr>
      <w:r w:rsidRPr="002D2B70">
        <w:rPr>
          <w:rFonts w:ascii="Arial" w:hAnsi="Arial" w:cs="Arial"/>
          <w:sz w:val="22"/>
          <w:szCs w:val="22"/>
        </w:rPr>
        <w:t>a települési támogatásról és az egyéb szociális ellátásokról szóló 1/2019. (I.31.) önkormányzati rendelet</w:t>
      </w:r>
      <w:r w:rsidRPr="002D2B70">
        <w:rPr>
          <w:rFonts w:ascii="Arial" w:hAnsi="Arial" w:cs="Arial"/>
          <w:i/>
          <w:sz w:val="22"/>
          <w:szCs w:val="22"/>
        </w:rPr>
        <w:t xml:space="preserve"> </w:t>
      </w:r>
      <w:r w:rsidRPr="002D2B70">
        <w:rPr>
          <w:rFonts w:ascii="Arial" w:hAnsi="Arial" w:cs="Arial"/>
          <w:sz w:val="22"/>
          <w:szCs w:val="22"/>
        </w:rPr>
        <w:t xml:space="preserve">1. mellékletében meghatározott szociális alapszolgáltatások intézményi térítési díjait </w:t>
      </w:r>
      <w:bookmarkStart w:id="1" w:name="_Hlk189799389"/>
      <w:r>
        <w:rPr>
          <w:rFonts w:ascii="Arial" w:hAnsi="Arial" w:cs="Arial"/>
          <w:sz w:val="22"/>
          <w:szCs w:val="22"/>
        </w:rPr>
        <w:t xml:space="preserve">– az </w:t>
      </w:r>
      <w:r w:rsidRPr="002D2B70">
        <w:rPr>
          <w:rFonts w:ascii="Arial" w:hAnsi="Arial" w:cs="Arial"/>
          <w:sz w:val="22"/>
          <w:szCs w:val="22"/>
        </w:rPr>
        <w:t xml:space="preserve">ételszállítás intézményi térítési </w:t>
      </w:r>
      <w:bookmarkEnd w:id="1"/>
      <w:r w:rsidRPr="002D2B70">
        <w:rPr>
          <w:rFonts w:ascii="Arial" w:hAnsi="Arial" w:cs="Arial"/>
          <w:sz w:val="22"/>
          <w:szCs w:val="22"/>
        </w:rPr>
        <w:t>díj</w:t>
      </w:r>
      <w:r w:rsidR="00A21254">
        <w:rPr>
          <w:rFonts w:ascii="Arial" w:hAnsi="Arial" w:cs="Arial"/>
          <w:sz w:val="22"/>
          <w:szCs w:val="22"/>
        </w:rPr>
        <w:t>a</w:t>
      </w:r>
      <w:r w:rsidRPr="002D2B70">
        <w:rPr>
          <w:rFonts w:ascii="Arial" w:hAnsi="Arial" w:cs="Arial"/>
          <w:sz w:val="22"/>
          <w:szCs w:val="22"/>
        </w:rPr>
        <w:t xml:space="preserve"> kivételével - nem módosítja.</w:t>
      </w:r>
    </w:p>
    <w:p w14:paraId="79DA7C7F" w14:textId="77777777" w:rsidR="00075069" w:rsidRPr="002D2B70" w:rsidRDefault="00075069" w:rsidP="00075069">
      <w:pPr>
        <w:ind w:left="2552"/>
        <w:jc w:val="both"/>
        <w:rPr>
          <w:rFonts w:ascii="Arial" w:hAnsi="Arial" w:cs="Arial"/>
          <w:sz w:val="22"/>
          <w:szCs w:val="22"/>
        </w:rPr>
      </w:pPr>
    </w:p>
    <w:p w14:paraId="4DE6FEFC" w14:textId="3EC6F42E" w:rsidR="00075069" w:rsidRPr="002D2B70" w:rsidRDefault="00075069" w:rsidP="00075069">
      <w:pPr>
        <w:ind w:left="2552"/>
        <w:jc w:val="both"/>
        <w:rPr>
          <w:rFonts w:ascii="Arial" w:hAnsi="Arial" w:cs="Arial"/>
          <w:sz w:val="22"/>
          <w:szCs w:val="22"/>
        </w:rPr>
      </w:pPr>
      <w:r w:rsidRPr="002D2B70">
        <w:rPr>
          <w:rFonts w:ascii="Arial" w:hAnsi="Arial" w:cs="Arial"/>
          <w:i/>
          <w:sz w:val="22"/>
          <w:szCs w:val="22"/>
        </w:rPr>
        <w:t xml:space="preserve">Határidő: </w:t>
      </w:r>
      <w:r w:rsidRPr="002D2B70">
        <w:rPr>
          <w:rFonts w:ascii="Arial" w:hAnsi="Arial" w:cs="Arial"/>
          <w:sz w:val="22"/>
          <w:szCs w:val="22"/>
        </w:rPr>
        <w:t>202</w:t>
      </w:r>
      <w:r>
        <w:rPr>
          <w:rFonts w:ascii="Arial" w:hAnsi="Arial" w:cs="Arial"/>
          <w:sz w:val="22"/>
          <w:szCs w:val="22"/>
        </w:rPr>
        <w:t>6</w:t>
      </w:r>
      <w:r w:rsidRPr="002D2B70">
        <w:rPr>
          <w:rFonts w:ascii="Arial" w:hAnsi="Arial" w:cs="Arial"/>
          <w:sz w:val="22"/>
          <w:szCs w:val="22"/>
        </w:rPr>
        <w:t>. február 2</w:t>
      </w:r>
      <w:r>
        <w:rPr>
          <w:rFonts w:ascii="Arial" w:hAnsi="Arial" w:cs="Arial"/>
          <w:sz w:val="22"/>
          <w:szCs w:val="22"/>
        </w:rPr>
        <w:t>0</w:t>
      </w:r>
      <w:r w:rsidRPr="002D2B70">
        <w:rPr>
          <w:rFonts w:ascii="Arial" w:hAnsi="Arial" w:cs="Arial"/>
          <w:sz w:val="22"/>
          <w:szCs w:val="22"/>
        </w:rPr>
        <w:t>.</w:t>
      </w:r>
    </w:p>
    <w:p w14:paraId="31D0E449" w14:textId="0A42FEC7" w:rsidR="00075069" w:rsidRPr="002D2B70" w:rsidRDefault="00075069" w:rsidP="00075069">
      <w:pPr>
        <w:ind w:left="2552"/>
        <w:jc w:val="both"/>
        <w:rPr>
          <w:rFonts w:ascii="Arial" w:hAnsi="Arial" w:cs="Arial"/>
          <w:sz w:val="22"/>
          <w:szCs w:val="22"/>
        </w:rPr>
      </w:pPr>
      <w:r w:rsidRPr="002D2B70">
        <w:rPr>
          <w:rFonts w:ascii="Arial" w:hAnsi="Arial" w:cs="Arial"/>
          <w:i/>
          <w:sz w:val="22"/>
          <w:szCs w:val="22"/>
        </w:rPr>
        <w:t xml:space="preserve">Felelős: </w:t>
      </w:r>
      <w:r>
        <w:rPr>
          <w:rFonts w:ascii="Arial" w:hAnsi="Arial" w:cs="Arial"/>
          <w:sz w:val="22"/>
          <w:szCs w:val="22"/>
        </w:rPr>
        <w:t xml:space="preserve">Kondriczné dr. Varga Erzsébet </w:t>
      </w:r>
      <w:r w:rsidRPr="002D2B70">
        <w:rPr>
          <w:rFonts w:ascii="Arial" w:hAnsi="Arial" w:cs="Arial"/>
          <w:sz w:val="22"/>
          <w:szCs w:val="22"/>
        </w:rPr>
        <w:t>jegyző</w:t>
      </w:r>
    </w:p>
    <w:p w14:paraId="35D29D16" w14:textId="77777777" w:rsidR="00075069" w:rsidRPr="002D2B70" w:rsidRDefault="00075069" w:rsidP="00075069">
      <w:pPr>
        <w:ind w:left="2552"/>
        <w:jc w:val="both"/>
        <w:rPr>
          <w:rFonts w:ascii="Arial" w:hAnsi="Arial" w:cs="Arial"/>
          <w:sz w:val="22"/>
          <w:szCs w:val="22"/>
        </w:rPr>
      </w:pPr>
      <w:r w:rsidRPr="002D2B70">
        <w:rPr>
          <w:rFonts w:ascii="Arial" w:hAnsi="Arial" w:cs="Arial"/>
          <w:sz w:val="22"/>
          <w:szCs w:val="22"/>
        </w:rPr>
        <w:tab/>
        <w:t xml:space="preserve">        (a határozat megküldéséért)</w:t>
      </w:r>
    </w:p>
    <w:p w14:paraId="6BE1234A" w14:textId="77777777" w:rsidR="00075069" w:rsidRPr="002D2B70" w:rsidRDefault="00075069" w:rsidP="00075069">
      <w:pPr>
        <w:ind w:left="2552"/>
        <w:jc w:val="both"/>
        <w:rPr>
          <w:rFonts w:ascii="Arial" w:hAnsi="Arial" w:cs="Arial"/>
          <w:sz w:val="22"/>
          <w:szCs w:val="22"/>
        </w:rPr>
      </w:pPr>
      <w:r w:rsidRPr="002D2B70">
        <w:rPr>
          <w:rFonts w:ascii="Arial" w:hAnsi="Arial" w:cs="Arial"/>
          <w:sz w:val="22"/>
          <w:szCs w:val="22"/>
        </w:rPr>
        <w:t xml:space="preserve"> </w:t>
      </w:r>
    </w:p>
    <w:p w14:paraId="3713C6F8" w14:textId="77777777" w:rsidR="00075069" w:rsidRPr="002D2B70" w:rsidRDefault="00075069" w:rsidP="00075069">
      <w:pPr>
        <w:ind w:left="2552"/>
        <w:jc w:val="both"/>
        <w:rPr>
          <w:rFonts w:ascii="Arial" w:hAnsi="Arial" w:cs="Arial"/>
          <w:sz w:val="22"/>
          <w:szCs w:val="22"/>
        </w:rPr>
      </w:pPr>
      <w:r w:rsidRPr="002D2B70">
        <w:rPr>
          <w:rFonts w:ascii="Arial" w:hAnsi="Arial" w:cs="Arial"/>
          <w:i/>
          <w:sz w:val="22"/>
          <w:szCs w:val="22"/>
        </w:rPr>
        <w:t xml:space="preserve">Határozatról értesül: </w:t>
      </w:r>
      <w:r w:rsidRPr="002D2B70">
        <w:rPr>
          <w:rFonts w:ascii="Arial" w:hAnsi="Arial" w:cs="Arial"/>
          <w:sz w:val="22"/>
          <w:szCs w:val="22"/>
        </w:rPr>
        <w:t>Gondozási Központ</w:t>
      </w:r>
    </w:p>
    <w:p w14:paraId="0CC4DFF4" w14:textId="77777777" w:rsidR="00075069" w:rsidRPr="002D2B70" w:rsidRDefault="00075069" w:rsidP="00075069">
      <w:pPr>
        <w:ind w:left="2552"/>
        <w:jc w:val="both"/>
        <w:rPr>
          <w:rFonts w:ascii="Arial" w:hAnsi="Arial" w:cs="Arial"/>
          <w:sz w:val="22"/>
          <w:szCs w:val="22"/>
        </w:rPr>
      </w:pPr>
      <w:r w:rsidRPr="002D2B70">
        <w:rPr>
          <w:rFonts w:ascii="Arial" w:hAnsi="Arial" w:cs="Arial"/>
          <w:i/>
          <w:sz w:val="22"/>
          <w:szCs w:val="22"/>
        </w:rPr>
        <w:t xml:space="preserve">                                  </w:t>
      </w:r>
      <w:r w:rsidRPr="002D2B70">
        <w:rPr>
          <w:rFonts w:ascii="Arial" w:hAnsi="Arial" w:cs="Arial"/>
          <w:sz w:val="22"/>
          <w:szCs w:val="22"/>
        </w:rPr>
        <w:t>Bátaszéki</w:t>
      </w:r>
      <w:r w:rsidRPr="002D2B70">
        <w:rPr>
          <w:rFonts w:ascii="Arial" w:hAnsi="Arial" w:cs="Arial"/>
          <w:i/>
          <w:sz w:val="22"/>
          <w:szCs w:val="22"/>
        </w:rPr>
        <w:t xml:space="preserve"> </w:t>
      </w:r>
      <w:r w:rsidRPr="002D2B70">
        <w:rPr>
          <w:rFonts w:ascii="Arial" w:hAnsi="Arial" w:cs="Arial"/>
          <w:sz w:val="22"/>
          <w:szCs w:val="22"/>
        </w:rPr>
        <w:t>KÖH pénzügyi iroda</w:t>
      </w:r>
    </w:p>
    <w:p w14:paraId="77D04E88" w14:textId="77777777" w:rsidR="00075069" w:rsidRDefault="00075069" w:rsidP="00075069">
      <w:pPr>
        <w:ind w:left="4607"/>
        <w:jc w:val="both"/>
        <w:rPr>
          <w:rFonts w:ascii="Arial" w:hAnsi="Arial" w:cs="Arial"/>
          <w:sz w:val="22"/>
          <w:szCs w:val="22"/>
        </w:rPr>
      </w:pPr>
      <w:r w:rsidRPr="002D2B70">
        <w:rPr>
          <w:rFonts w:ascii="Arial" w:hAnsi="Arial" w:cs="Arial"/>
          <w:sz w:val="22"/>
          <w:szCs w:val="22"/>
        </w:rPr>
        <w:t>irattár</w:t>
      </w:r>
    </w:p>
    <w:p w14:paraId="0D61AEC5" w14:textId="77777777" w:rsidR="00075069" w:rsidRDefault="00075069" w:rsidP="00075069">
      <w:pPr>
        <w:tabs>
          <w:tab w:val="num" w:pos="0"/>
        </w:tabs>
        <w:jc w:val="both"/>
        <w:rPr>
          <w:rFonts w:ascii="Arial" w:hAnsi="Arial" w:cs="Arial"/>
          <w:sz w:val="20"/>
          <w:szCs w:val="20"/>
        </w:rPr>
      </w:pPr>
    </w:p>
    <w:p w14:paraId="777A7CAD" w14:textId="77777777" w:rsidR="00075069" w:rsidRDefault="00075069" w:rsidP="00075069">
      <w:pPr>
        <w:tabs>
          <w:tab w:val="num" w:pos="0"/>
        </w:tabs>
        <w:jc w:val="both"/>
        <w:rPr>
          <w:rFonts w:ascii="Arial" w:hAnsi="Arial" w:cs="Arial"/>
          <w:sz w:val="20"/>
          <w:szCs w:val="20"/>
        </w:rPr>
      </w:pPr>
    </w:p>
    <w:p w14:paraId="310DF322" w14:textId="77777777" w:rsidR="00075069" w:rsidRDefault="00075069" w:rsidP="00075069">
      <w:pPr>
        <w:tabs>
          <w:tab w:val="num" w:pos="0"/>
        </w:tabs>
        <w:jc w:val="both"/>
        <w:rPr>
          <w:rFonts w:ascii="Arial" w:hAnsi="Arial" w:cs="Arial"/>
          <w:sz w:val="20"/>
          <w:szCs w:val="20"/>
        </w:rPr>
      </w:pPr>
    </w:p>
    <w:p w14:paraId="1E93B7B9" w14:textId="600A741E" w:rsidR="00075069" w:rsidRDefault="00075069" w:rsidP="00075069">
      <w:pPr>
        <w:jc w:val="both"/>
        <w:rPr>
          <w:rFonts w:ascii="Arial" w:eastAsia="Calibri" w:hAnsi="Arial" w:cs="Arial"/>
          <w:sz w:val="22"/>
          <w:szCs w:val="22"/>
        </w:rPr>
      </w:pPr>
    </w:p>
    <w:p w14:paraId="23FBFDCA" w14:textId="77777777" w:rsidR="00075069" w:rsidRDefault="00075069" w:rsidP="00075069">
      <w:pPr>
        <w:rPr>
          <w:rFonts w:ascii="Arial" w:eastAsia="Calibri" w:hAnsi="Arial" w:cs="Arial"/>
          <w:b/>
          <w:i/>
          <w:sz w:val="22"/>
          <w:szCs w:val="22"/>
        </w:rPr>
      </w:pPr>
    </w:p>
    <w:p w14:paraId="1543F019" w14:textId="77777777" w:rsidR="00075069" w:rsidRDefault="00075069" w:rsidP="00075069">
      <w:pPr>
        <w:jc w:val="center"/>
        <w:rPr>
          <w:rFonts w:ascii="Arial" w:eastAsia="Calibri" w:hAnsi="Arial" w:cs="Arial"/>
          <w:b/>
          <w:i/>
          <w:sz w:val="22"/>
          <w:szCs w:val="22"/>
        </w:rPr>
      </w:pPr>
      <w:r>
        <w:rPr>
          <w:rFonts w:ascii="Arial" w:eastAsia="Calibri" w:hAnsi="Arial" w:cs="Arial"/>
          <w:b/>
          <w:i/>
          <w:sz w:val="22"/>
          <w:szCs w:val="22"/>
        </w:rPr>
        <w:t>HATÁSVIZSGÁLAT</w:t>
      </w:r>
    </w:p>
    <w:p w14:paraId="6A5EAE05" w14:textId="77777777" w:rsidR="00075069" w:rsidRDefault="00075069" w:rsidP="00075069">
      <w:pPr>
        <w:jc w:val="both"/>
        <w:rPr>
          <w:rFonts w:ascii="Arial" w:eastAsia="Calibri" w:hAnsi="Arial" w:cs="Arial"/>
          <w:sz w:val="22"/>
          <w:szCs w:val="22"/>
        </w:rPr>
      </w:pPr>
    </w:p>
    <w:p w14:paraId="7EB425ED" w14:textId="7C5CE275" w:rsidR="00C12938" w:rsidRPr="00C12938" w:rsidRDefault="00C12938" w:rsidP="00C12938">
      <w:pPr>
        <w:suppressAutoHyphens/>
        <w:spacing w:before="240" w:after="480"/>
        <w:jc w:val="center"/>
        <w:rPr>
          <w:rFonts w:ascii="Arial" w:eastAsia="Noto Sans CJK SC Regular" w:hAnsi="Arial" w:cs="Arial"/>
          <w:b/>
          <w:bCs/>
          <w:kern w:val="2"/>
          <w:sz w:val="22"/>
          <w:szCs w:val="22"/>
          <w:u w:val="single"/>
          <w:lang w:eastAsia="zh-CN" w:bidi="hi-IN"/>
        </w:rPr>
      </w:pPr>
      <w:r w:rsidRPr="00C12938">
        <w:rPr>
          <w:rFonts w:ascii="Arial" w:eastAsia="Noto Sans CJK SC Regular" w:hAnsi="Arial" w:cs="Arial"/>
          <w:b/>
          <w:bCs/>
          <w:kern w:val="2"/>
          <w:sz w:val="22"/>
          <w:szCs w:val="22"/>
          <w:u w:val="single"/>
          <w:lang w:eastAsia="zh-CN" w:bidi="hi-IN"/>
        </w:rPr>
        <w:t>a települési támogatásról és egyéb szociális ellátásokról szóló 1/2019 (I.31.) önkormányzati rendelet módosításáról szóló rendelet tervezethez</w:t>
      </w:r>
    </w:p>
    <w:p w14:paraId="4D46E5D5" w14:textId="77777777" w:rsidR="00075069" w:rsidRDefault="00075069" w:rsidP="00075069">
      <w:pPr>
        <w:rPr>
          <w:rFonts w:ascii="Arial" w:eastAsia="Calibri" w:hAnsi="Arial" w:cs="Arial"/>
          <w:sz w:val="22"/>
          <w:szCs w:val="22"/>
        </w:rPr>
      </w:pPr>
    </w:p>
    <w:p w14:paraId="33EC0B6C" w14:textId="789DB90C" w:rsidR="00075069" w:rsidRDefault="00075069" w:rsidP="00075069">
      <w:pPr>
        <w:jc w:val="both"/>
        <w:rPr>
          <w:rFonts w:ascii="Arial" w:eastAsia="Calibri" w:hAnsi="Arial" w:cs="Arial"/>
          <w:sz w:val="22"/>
          <w:szCs w:val="22"/>
        </w:rPr>
      </w:pPr>
      <w:r>
        <w:rPr>
          <w:rFonts w:ascii="Arial" w:eastAsia="Calibri" w:hAnsi="Arial" w:cs="Arial"/>
          <w:b/>
          <w:sz w:val="22"/>
          <w:szCs w:val="22"/>
        </w:rPr>
        <w:t xml:space="preserve">Társadalmi hatása: </w:t>
      </w:r>
      <w:r>
        <w:rPr>
          <w:rFonts w:ascii="Arial" w:eastAsia="Calibri" w:hAnsi="Arial" w:cs="Arial"/>
          <w:sz w:val="22"/>
          <w:szCs w:val="22"/>
        </w:rPr>
        <w:t>nincs</w:t>
      </w:r>
    </w:p>
    <w:p w14:paraId="017F0F6C" w14:textId="77777777" w:rsidR="00075069" w:rsidRDefault="00075069" w:rsidP="00075069">
      <w:pPr>
        <w:jc w:val="both"/>
        <w:rPr>
          <w:rFonts w:ascii="Arial" w:eastAsia="Calibri" w:hAnsi="Arial" w:cs="Arial"/>
          <w:sz w:val="22"/>
          <w:szCs w:val="22"/>
        </w:rPr>
      </w:pPr>
    </w:p>
    <w:p w14:paraId="027F45E8" w14:textId="77777777" w:rsidR="00075069" w:rsidRDefault="00075069" w:rsidP="00075069">
      <w:pPr>
        <w:jc w:val="both"/>
        <w:rPr>
          <w:rFonts w:ascii="Arial" w:eastAsia="Calibri" w:hAnsi="Arial" w:cs="Arial"/>
          <w:b/>
          <w:sz w:val="22"/>
          <w:szCs w:val="22"/>
        </w:rPr>
      </w:pPr>
      <w:r>
        <w:rPr>
          <w:rFonts w:ascii="Arial" w:eastAsia="Calibri" w:hAnsi="Arial" w:cs="Arial"/>
          <w:b/>
          <w:sz w:val="22"/>
          <w:szCs w:val="22"/>
        </w:rPr>
        <w:t xml:space="preserve">Gazdasági hatása: </w:t>
      </w:r>
      <w:r>
        <w:rPr>
          <w:rFonts w:ascii="Arial" w:eastAsia="Calibri" w:hAnsi="Arial" w:cs="Arial"/>
          <w:sz w:val="22"/>
          <w:szCs w:val="22"/>
        </w:rPr>
        <w:t>nincs</w:t>
      </w:r>
    </w:p>
    <w:p w14:paraId="67A97413" w14:textId="77777777" w:rsidR="00075069" w:rsidRDefault="00075069" w:rsidP="00075069">
      <w:pPr>
        <w:jc w:val="both"/>
        <w:rPr>
          <w:rFonts w:ascii="Arial" w:eastAsia="Calibri" w:hAnsi="Arial" w:cs="Arial"/>
          <w:sz w:val="22"/>
          <w:szCs w:val="22"/>
        </w:rPr>
      </w:pPr>
    </w:p>
    <w:p w14:paraId="6AD6FB57" w14:textId="48505751" w:rsidR="00075069" w:rsidRDefault="00075069" w:rsidP="00075069">
      <w:pPr>
        <w:jc w:val="both"/>
        <w:rPr>
          <w:rFonts w:ascii="Arial" w:eastAsia="Calibri" w:hAnsi="Arial" w:cs="Arial"/>
          <w:sz w:val="22"/>
          <w:szCs w:val="22"/>
        </w:rPr>
      </w:pPr>
      <w:r>
        <w:rPr>
          <w:rFonts w:ascii="Arial" w:eastAsia="Calibri" w:hAnsi="Arial" w:cs="Arial"/>
          <w:b/>
          <w:sz w:val="22"/>
          <w:szCs w:val="22"/>
        </w:rPr>
        <w:t>Költségvetési hatása:</w:t>
      </w:r>
      <w:r>
        <w:rPr>
          <w:rFonts w:ascii="Arial" w:eastAsia="Calibri" w:hAnsi="Arial" w:cs="Arial"/>
          <w:sz w:val="22"/>
          <w:szCs w:val="22"/>
        </w:rPr>
        <w:t xml:space="preserve"> a térítési díj emelésével az önkormányzatnak kevesebb saját forrást kell biztosítania</w:t>
      </w:r>
    </w:p>
    <w:p w14:paraId="5475228E" w14:textId="77777777" w:rsidR="00075069" w:rsidRDefault="00075069" w:rsidP="00075069">
      <w:pPr>
        <w:jc w:val="both"/>
        <w:rPr>
          <w:rFonts w:ascii="Arial" w:eastAsia="Calibri" w:hAnsi="Arial" w:cs="Arial"/>
          <w:sz w:val="22"/>
          <w:szCs w:val="22"/>
        </w:rPr>
      </w:pPr>
    </w:p>
    <w:p w14:paraId="2CBB756F" w14:textId="77777777" w:rsidR="00075069" w:rsidRDefault="00075069" w:rsidP="00075069">
      <w:pPr>
        <w:jc w:val="both"/>
        <w:rPr>
          <w:rFonts w:ascii="Arial" w:eastAsia="Calibri" w:hAnsi="Arial" w:cs="Arial"/>
          <w:sz w:val="22"/>
          <w:szCs w:val="22"/>
        </w:rPr>
      </w:pPr>
      <w:r>
        <w:rPr>
          <w:rFonts w:ascii="Arial" w:eastAsia="Calibri" w:hAnsi="Arial" w:cs="Arial"/>
          <w:b/>
          <w:sz w:val="22"/>
          <w:szCs w:val="22"/>
        </w:rPr>
        <w:t>Környezeti és egészségügyi következmények:</w:t>
      </w:r>
      <w:r>
        <w:rPr>
          <w:rFonts w:ascii="Arial" w:eastAsia="Calibri" w:hAnsi="Arial" w:cs="Arial"/>
          <w:sz w:val="22"/>
          <w:szCs w:val="22"/>
        </w:rPr>
        <w:t xml:space="preserve"> nincs</w:t>
      </w:r>
    </w:p>
    <w:p w14:paraId="2E94E09E" w14:textId="77777777" w:rsidR="00075069" w:rsidRDefault="00075069" w:rsidP="00075069">
      <w:pPr>
        <w:jc w:val="both"/>
        <w:rPr>
          <w:rFonts w:ascii="Arial" w:eastAsia="Calibri" w:hAnsi="Arial" w:cs="Arial"/>
          <w:sz w:val="22"/>
          <w:szCs w:val="22"/>
        </w:rPr>
      </w:pPr>
    </w:p>
    <w:p w14:paraId="2079D734" w14:textId="77777777" w:rsidR="00075069" w:rsidRDefault="00075069" w:rsidP="00075069">
      <w:pPr>
        <w:jc w:val="both"/>
        <w:rPr>
          <w:rFonts w:ascii="Arial" w:eastAsia="Calibri" w:hAnsi="Arial" w:cs="Arial"/>
          <w:sz w:val="22"/>
          <w:szCs w:val="22"/>
        </w:rPr>
      </w:pPr>
      <w:r>
        <w:rPr>
          <w:rFonts w:ascii="Arial" w:eastAsia="Calibri" w:hAnsi="Arial" w:cs="Arial"/>
          <w:b/>
          <w:sz w:val="22"/>
          <w:szCs w:val="22"/>
        </w:rPr>
        <w:t>Adminisztratív terheket befolyásoló hatása:</w:t>
      </w:r>
      <w:r>
        <w:rPr>
          <w:rFonts w:ascii="Arial" w:eastAsia="Calibri" w:hAnsi="Arial" w:cs="Arial"/>
          <w:sz w:val="22"/>
          <w:szCs w:val="22"/>
        </w:rPr>
        <w:t xml:space="preserve"> nincs</w:t>
      </w:r>
    </w:p>
    <w:p w14:paraId="7D41BC81" w14:textId="77777777" w:rsidR="00075069" w:rsidRDefault="00075069" w:rsidP="00075069">
      <w:pPr>
        <w:jc w:val="both"/>
        <w:rPr>
          <w:rFonts w:ascii="Arial" w:eastAsia="Calibri" w:hAnsi="Arial" w:cs="Arial"/>
          <w:sz w:val="22"/>
          <w:szCs w:val="22"/>
        </w:rPr>
      </w:pPr>
    </w:p>
    <w:p w14:paraId="5DE9A02A" w14:textId="77777777" w:rsidR="00075069" w:rsidRDefault="00075069" w:rsidP="00075069">
      <w:pPr>
        <w:jc w:val="both"/>
        <w:rPr>
          <w:rFonts w:ascii="Arial" w:eastAsia="Calibri" w:hAnsi="Arial" w:cs="Arial"/>
          <w:sz w:val="22"/>
          <w:szCs w:val="22"/>
        </w:rPr>
      </w:pPr>
      <w:r>
        <w:rPr>
          <w:rFonts w:ascii="Arial" w:eastAsia="Calibri" w:hAnsi="Arial" w:cs="Arial"/>
          <w:b/>
          <w:sz w:val="22"/>
          <w:szCs w:val="22"/>
        </w:rPr>
        <w:t xml:space="preserve">A jogszabály megalkotásának szükségessége: </w:t>
      </w:r>
      <w:r>
        <w:rPr>
          <w:rFonts w:ascii="Arial" w:eastAsia="Calibri" w:hAnsi="Arial" w:cs="Arial"/>
          <w:sz w:val="22"/>
          <w:szCs w:val="22"/>
        </w:rPr>
        <w:t>önkéntes</w:t>
      </w:r>
    </w:p>
    <w:p w14:paraId="66B25C79" w14:textId="77777777" w:rsidR="00075069" w:rsidRDefault="00075069" w:rsidP="00075069">
      <w:pPr>
        <w:jc w:val="both"/>
        <w:rPr>
          <w:rFonts w:ascii="Arial" w:eastAsia="Calibri" w:hAnsi="Arial" w:cs="Arial"/>
          <w:sz w:val="22"/>
          <w:szCs w:val="22"/>
        </w:rPr>
      </w:pPr>
    </w:p>
    <w:p w14:paraId="63927967" w14:textId="77777777" w:rsidR="00075069" w:rsidRDefault="00075069" w:rsidP="00075069">
      <w:pPr>
        <w:jc w:val="both"/>
        <w:rPr>
          <w:rFonts w:ascii="Arial" w:eastAsia="Calibri" w:hAnsi="Arial" w:cs="Arial"/>
          <w:sz w:val="22"/>
          <w:szCs w:val="22"/>
        </w:rPr>
      </w:pPr>
      <w:r>
        <w:rPr>
          <w:rFonts w:ascii="Arial" w:eastAsia="Calibri" w:hAnsi="Arial" w:cs="Arial"/>
          <w:b/>
          <w:sz w:val="22"/>
          <w:szCs w:val="22"/>
        </w:rPr>
        <w:t xml:space="preserve">A jogalkotás elmaradásának következményei: </w:t>
      </w:r>
      <w:r>
        <w:rPr>
          <w:rFonts w:ascii="Arial" w:eastAsia="Calibri" w:hAnsi="Arial" w:cs="Arial"/>
          <w:sz w:val="22"/>
          <w:szCs w:val="22"/>
        </w:rPr>
        <w:t>az önkormányzatnak kell a szükséges többletforrást a továbbiakban is biztosítani</w:t>
      </w:r>
    </w:p>
    <w:p w14:paraId="05485065" w14:textId="77777777" w:rsidR="00075069" w:rsidRDefault="00075069" w:rsidP="00075069">
      <w:pPr>
        <w:jc w:val="both"/>
        <w:rPr>
          <w:rFonts w:ascii="Arial" w:eastAsia="Calibri" w:hAnsi="Arial" w:cs="Arial"/>
          <w:sz w:val="22"/>
          <w:szCs w:val="22"/>
        </w:rPr>
      </w:pPr>
    </w:p>
    <w:p w14:paraId="4240DC5A" w14:textId="77777777" w:rsidR="00075069" w:rsidRDefault="00075069" w:rsidP="00075069">
      <w:pPr>
        <w:jc w:val="both"/>
        <w:rPr>
          <w:rFonts w:ascii="Arial" w:eastAsia="Calibri" w:hAnsi="Arial" w:cs="Arial"/>
          <w:sz w:val="22"/>
          <w:szCs w:val="22"/>
        </w:rPr>
      </w:pPr>
      <w:r>
        <w:rPr>
          <w:rFonts w:ascii="Arial" w:eastAsia="Calibri" w:hAnsi="Arial" w:cs="Arial"/>
          <w:b/>
          <w:sz w:val="22"/>
          <w:szCs w:val="22"/>
        </w:rPr>
        <w:t>A jogszabály alkalmazásához szükséges személyi, szervezeti, tárgyi és pénzügyi feltételek:</w:t>
      </w:r>
      <w:r>
        <w:rPr>
          <w:rFonts w:ascii="Arial" w:eastAsia="Calibri" w:hAnsi="Arial" w:cs="Arial"/>
          <w:sz w:val="22"/>
          <w:szCs w:val="22"/>
        </w:rPr>
        <w:t xml:space="preserve"> plusz feltételek biztosítására nincs szükség.</w:t>
      </w:r>
    </w:p>
    <w:p w14:paraId="4D52423C" w14:textId="77777777" w:rsidR="00075069" w:rsidRDefault="00075069" w:rsidP="00075069">
      <w:pPr>
        <w:rPr>
          <w:rFonts w:ascii="Arial" w:eastAsia="Calibri" w:hAnsi="Arial" w:cs="Arial"/>
          <w:sz w:val="22"/>
          <w:szCs w:val="22"/>
        </w:rPr>
      </w:pPr>
    </w:p>
    <w:p w14:paraId="17316E2E" w14:textId="1ACFAA60" w:rsidR="00121C7E" w:rsidRPr="002E5AB8" w:rsidRDefault="00075069" w:rsidP="00075069">
      <w:pPr>
        <w:jc w:val="both"/>
        <w:rPr>
          <w:rFonts w:ascii="Arial" w:hAnsi="Arial" w:cs="Arial"/>
          <w:b/>
          <w:sz w:val="22"/>
          <w:szCs w:val="22"/>
        </w:rPr>
      </w:pPr>
      <w:r>
        <w:rPr>
          <w:rFonts w:ascii="Arial" w:eastAsia="Calibri" w:hAnsi="Arial" w:cs="Arial"/>
          <w:b/>
          <w:sz w:val="22"/>
          <w:szCs w:val="22"/>
        </w:rPr>
        <w:t>Véleményeztetés:</w:t>
      </w:r>
      <w:r>
        <w:rPr>
          <w:rFonts w:ascii="Arial" w:eastAsia="Calibri" w:hAnsi="Arial" w:cs="Arial"/>
          <w:sz w:val="22"/>
          <w:szCs w:val="22"/>
        </w:rPr>
        <w:t xml:space="preserve"> Szociális Bizottság, Pénzügyi és Gazdasági Bizottság</w:t>
      </w:r>
    </w:p>
    <w:sectPr w:rsidR="00121C7E" w:rsidRPr="002E5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5B5F0" w14:textId="77777777" w:rsidR="00712E25" w:rsidRDefault="00712E25" w:rsidP="00712E25">
      <w:r>
        <w:separator/>
      </w:r>
    </w:p>
  </w:endnote>
  <w:endnote w:type="continuationSeparator" w:id="0">
    <w:p w14:paraId="3067D8F7" w14:textId="77777777" w:rsidR="00712E25" w:rsidRDefault="00712E25" w:rsidP="0071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CJK SC Regular">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1DBB4" w14:textId="77777777" w:rsidR="00712E25" w:rsidRDefault="00712E25" w:rsidP="00712E25">
      <w:r>
        <w:separator/>
      </w:r>
    </w:p>
  </w:footnote>
  <w:footnote w:type="continuationSeparator" w:id="0">
    <w:p w14:paraId="19B997DD" w14:textId="77777777" w:rsidR="00712E25" w:rsidRDefault="00712E25" w:rsidP="00712E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814C4"/>
    <w:multiLevelType w:val="hybridMultilevel"/>
    <w:tmpl w:val="AAC4BD8E"/>
    <w:lvl w:ilvl="0" w:tplc="95F68C24">
      <w:start w:val="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E0F270D"/>
    <w:multiLevelType w:val="hybridMultilevel"/>
    <w:tmpl w:val="D208148A"/>
    <w:lvl w:ilvl="0" w:tplc="040E0017">
      <w:start w:val="1"/>
      <w:numFmt w:val="lowerLetter"/>
      <w:lvlText w:val="%1)"/>
      <w:lvlJc w:val="left"/>
      <w:pPr>
        <w:ind w:left="3272" w:hanging="360"/>
      </w:pPr>
    </w:lvl>
    <w:lvl w:ilvl="1" w:tplc="040E0019" w:tentative="1">
      <w:start w:val="1"/>
      <w:numFmt w:val="lowerLetter"/>
      <w:lvlText w:val="%2."/>
      <w:lvlJc w:val="left"/>
      <w:pPr>
        <w:ind w:left="3992" w:hanging="360"/>
      </w:pPr>
    </w:lvl>
    <w:lvl w:ilvl="2" w:tplc="040E001B" w:tentative="1">
      <w:start w:val="1"/>
      <w:numFmt w:val="lowerRoman"/>
      <w:lvlText w:val="%3."/>
      <w:lvlJc w:val="right"/>
      <w:pPr>
        <w:ind w:left="4712" w:hanging="180"/>
      </w:pPr>
    </w:lvl>
    <w:lvl w:ilvl="3" w:tplc="040E000F" w:tentative="1">
      <w:start w:val="1"/>
      <w:numFmt w:val="decimal"/>
      <w:lvlText w:val="%4."/>
      <w:lvlJc w:val="left"/>
      <w:pPr>
        <w:ind w:left="5432" w:hanging="360"/>
      </w:pPr>
    </w:lvl>
    <w:lvl w:ilvl="4" w:tplc="040E0019" w:tentative="1">
      <w:start w:val="1"/>
      <w:numFmt w:val="lowerLetter"/>
      <w:lvlText w:val="%5."/>
      <w:lvlJc w:val="left"/>
      <w:pPr>
        <w:ind w:left="6152" w:hanging="360"/>
      </w:pPr>
    </w:lvl>
    <w:lvl w:ilvl="5" w:tplc="040E001B" w:tentative="1">
      <w:start w:val="1"/>
      <w:numFmt w:val="lowerRoman"/>
      <w:lvlText w:val="%6."/>
      <w:lvlJc w:val="right"/>
      <w:pPr>
        <w:ind w:left="6872" w:hanging="180"/>
      </w:pPr>
    </w:lvl>
    <w:lvl w:ilvl="6" w:tplc="040E000F" w:tentative="1">
      <w:start w:val="1"/>
      <w:numFmt w:val="decimal"/>
      <w:lvlText w:val="%7."/>
      <w:lvlJc w:val="left"/>
      <w:pPr>
        <w:ind w:left="7592" w:hanging="360"/>
      </w:pPr>
    </w:lvl>
    <w:lvl w:ilvl="7" w:tplc="040E0019" w:tentative="1">
      <w:start w:val="1"/>
      <w:numFmt w:val="lowerLetter"/>
      <w:lvlText w:val="%8."/>
      <w:lvlJc w:val="left"/>
      <w:pPr>
        <w:ind w:left="8312" w:hanging="360"/>
      </w:pPr>
    </w:lvl>
    <w:lvl w:ilvl="8" w:tplc="040E001B" w:tentative="1">
      <w:start w:val="1"/>
      <w:numFmt w:val="lowerRoman"/>
      <w:lvlText w:val="%9."/>
      <w:lvlJc w:val="right"/>
      <w:pPr>
        <w:ind w:left="9032" w:hanging="180"/>
      </w:pPr>
    </w:lvl>
  </w:abstractNum>
  <w:abstractNum w:abstractNumId="2" w15:restartNumberingAfterBreak="0">
    <w:nsid w:val="427E207C"/>
    <w:multiLevelType w:val="hybridMultilevel"/>
    <w:tmpl w:val="56E86DB2"/>
    <w:lvl w:ilvl="0" w:tplc="A4CCB1C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27F36A0"/>
    <w:multiLevelType w:val="hybridMultilevel"/>
    <w:tmpl w:val="19C26B0A"/>
    <w:lvl w:ilvl="0" w:tplc="E9DA180E">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4" w15:restartNumberingAfterBreak="0">
    <w:nsid w:val="42F72E63"/>
    <w:multiLevelType w:val="hybridMultilevel"/>
    <w:tmpl w:val="11A08B40"/>
    <w:lvl w:ilvl="0" w:tplc="B8F2A95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3887EA6"/>
    <w:multiLevelType w:val="hybridMultilevel"/>
    <w:tmpl w:val="43768C18"/>
    <w:lvl w:ilvl="0" w:tplc="AF9A2BB0">
      <w:start w:val="2"/>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6" w15:restartNumberingAfterBreak="0">
    <w:nsid w:val="77722503"/>
    <w:multiLevelType w:val="hybridMultilevel"/>
    <w:tmpl w:val="509CEBAA"/>
    <w:lvl w:ilvl="0" w:tplc="7318DCC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EA"/>
    <w:rsid w:val="000079C8"/>
    <w:rsid w:val="00032A7E"/>
    <w:rsid w:val="00046BA8"/>
    <w:rsid w:val="00055BBC"/>
    <w:rsid w:val="00075069"/>
    <w:rsid w:val="000B204E"/>
    <w:rsid w:val="000B7D1B"/>
    <w:rsid w:val="000C69E4"/>
    <w:rsid w:val="000E1B63"/>
    <w:rsid w:val="00121C7E"/>
    <w:rsid w:val="00133065"/>
    <w:rsid w:val="001D3DD9"/>
    <w:rsid w:val="0021070F"/>
    <w:rsid w:val="00217B18"/>
    <w:rsid w:val="002218A0"/>
    <w:rsid w:val="002654BE"/>
    <w:rsid w:val="002B3C68"/>
    <w:rsid w:val="002B443E"/>
    <w:rsid w:val="002C1D52"/>
    <w:rsid w:val="002D2B70"/>
    <w:rsid w:val="00310CE9"/>
    <w:rsid w:val="0032605A"/>
    <w:rsid w:val="00332C16"/>
    <w:rsid w:val="0033452C"/>
    <w:rsid w:val="00336687"/>
    <w:rsid w:val="003B2FC3"/>
    <w:rsid w:val="003C6923"/>
    <w:rsid w:val="003D79BD"/>
    <w:rsid w:val="003F5633"/>
    <w:rsid w:val="00401152"/>
    <w:rsid w:val="00405270"/>
    <w:rsid w:val="0042566B"/>
    <w:rsid w:val="00495EEF"/>
    <w:rsid w:val="004A698D"/>
    <w:rsid w:val="004D25F5"/>
    <w:rsid w:val="004E04CF"/>
    <w:rsid w:val="005009E1"/>
    <w:rsid w:val="00523FB3"/>
    <w:rsid w:val="00575209"/>
    <w:rsid w:val="00583BCD"/>
    <w:rsid w:val="005D2E7B"/>
    <w:rsid w:val="005E220A"/>
    <w:rsid w:val="005E7A3E"/>
    <w:rsid w:val="005F683B"/>
    <w:rsid w:val="005F7A5F"/>
    <w:rsid w:val="00614C33"/>
    <w:rsid w:val="00676CAD"/>
    <w:rsid w:val="006C2F4C"/>
    <w:rsid w:val="006D5DC7"/>
    <w:rsid w:val="00712E25"/>
    <w:rsid w:val="00744871"/>
    <w:rsid w:val="007519D6"/>
    <w:rsid w:val="007557E4"/>
    <w:rsid w:val="0077698E"/>
    <w:rsid w:val="00796729"/>
    <w:rsid w:val="008374C4"/>
    <w:rsid w:val="00847175"/>
    <w:rsid w:val="008D3905"/>
    <w:rsid w:val="008D5540"/>
    <w:rsid w:val="009071CA"/>
    <w:rsid w:val="00954B4D"/>
    <w:rsid w:val="009663F9"/>
    <w:rsid w:val="00992F29"/>
    <w:rsid w:val="00A21254"/>
    <w:rsid w:val="00A34CA6"/>
    <w:rsid w:val="00A45377"/>
    <w:rsid w:val="00A6499B"/>
    <w:rsid w:val="00A73F9F"/>
    <w:rsid w:val="00A939D7"/>
    <w:rsid w:val="00A9447E"/>
    <w:rsid w:val="00AC2A81"/>
    <w:rsid w:val="00AE4BC0"/>
    <w:rsid w:val="00AF7D70"/>
    <w:rsid w:val="00B75C1C"/>
    <w:rsid w:val="00BB1F10"/>
    <w:rsid w:val="00BC0E67"/>
    <w:rsid w:val="00BD6991"/>
    <w:rsid w:val="00BE2201"/>
    <w:rsid w:val="00BF35EC"/>
    <w:rsid w:val="00C02BBE"/>
    <w:rsid w:val="00C12938"/>
    <w:rsid w:val="00C16F87"/>
    <w:rsid w:val="00C4593A"/>
    <w:rsid w:val="00C60CCE"/>
    <w:rsid w:val="00C85883"/>
    <w:rsid w:val="00C931B9"/>
    <w:rsid w:val="00CC22B9"/>
    <w:rsid w:val="00CC4D09"/>
    <w:rsid w:val="00CE1141"/>
    <w:rsid w:val="00CE6B55"/>
    <w:rsid w:val="00CE7ED4"/>
    <w:rsid w:val="00CF0BCE"/>
    <w:rsid w:val="00D04C18"/>
    <w:rsid w:val="00D7561F"/>
    <w:rsid w:val="00DA5EEA"/>
    <w:rsid w:val="00DC6A29"/>
    <w:rsid w:val="00DD60DB"/>
    <w:rsid w:val="00E14821"/>
    <w:rsid w:val="00E55C24"/>
    <w:rsid w:val="00E9172D"/>
    <w:rsid w:val="00EA1133"/>
    <w:rsid w:val="00ED4DCE"/>
    <w:rsid w:val="00EE53CC"/>
    <w:rsid w:val="00F04513"/>
    <w:rsid w:val="00F1146B"/>
    <w:rsid w:val="00F274CA"/>
    <w:rsid w:val="00F86990"/>
    <w:rsid w:val="00FC1B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FBA8"/>
  <w15:docId w15:val="{2D348266-497E-4091-8C9B-77CF1AB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A5EEA"/>
    <w:rPr>
      <w:sz w:val="24"/>
      <w:szCs w:val="24"/>
      <w:lang w:eastAsia="ar-SA"/>
    </w:rPr>
  </w:style>
  <w:style w:type="paragraph" w:styleId="Cmsor1">
    <w:name w:val="heading 1"/>
    <w:basedOn w:val="Norml"/>
    <w:next w:val="Norml"/>
    <w:link w:val="Cmsor1Char"/>
    <w:qFormat/>
    <w:rsid w:val="009663F9"/>
    <w:pPr>
      <w:keepNext/>
      <w:outlineLvl w:val="0"/>
    </w:pPr>
    <w:rPr>
      <w:b/>
      <w:bCs/>
    </w:rPr>
  </w:style>
  <w:style w:type="paragraph" w:styleId="Cmsor2">
    <w:name w:val="heading 2"/>
    <w:basedOn w:val="Norml"/>
    <w:next w:val="Norml"/>
    <w:link w:val="Cmsor2Char"/>
    <w:qFormat/>
    <w:rsid w:val="009663F9"/>
    <w:pPr>
      <w:keepNext/>
      <w:spacing w:before="40"/>
      <w:outlineLvl w:val="1"/>
    </w:pPr>
    <w:rPr>
      <w:b/>
      <w:bCs/>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1070F"/>
    <w:rPr>
      <w:b/>
      <w:bCs/>
      <w:sz w:val="24"/>
      <w:szCs w:val="24"/>
      <w:lang w:eastAsia="hu-HU"/>
    </w:rPr>
  </w:style>
  <w:style w:type="character" w:customStyle="1" w:styleId="Cmsor2Char">
    <w:name w:val="Címsor 2 Char"/>
    <w:basedOn w:val="Bekezdsalapbettpusa"/>
    <w:link w:val="Cmsor2"/>
    <w:rsid w:val="0021070F"/>
    <w:rPr>
      <w:b/>
      <w:bCs/>
      <w:sz w:val="26"/>
      <w:szCs w:val="24"/>
      <w:lang w:eastAsia="hu-HU"/>
    </w:rPr>
  </w:style>
  <w:style w:type="paragraph" w:styleId="Szvegtrzs">
    <w:name w:val="Body Text"/>
    <w:basedOn w:val="Norml"/>
    <w:link w:val="SzvegtrzsChar"/>
    <w:rsid w:val="00DA5EEA"/>
    <w:pPr>
      <w:jc w:val="both"/>
    </w:pPr>
    <w:rPr>
      <w:bCs/>
    </w:rPr>
  </w:style>
  <w:style w:type="character" w:customStyle="1" w:styleId="SzvegtrzsChar">
    <w:name w:val="Szövegtörzs Char"/>
    <w:basedOn w:val="Bekezdsalapbettpusa"/>
    <w:link w:val="Szvegtrzs"/>
    <w:rsid w:val="00DA5EEA"/>
    <w:rPr>
      <w:bCs/>
      <w:sz w:val="24"/>
      <w:szCs w:val="24"/>
      <w:lang w:eastAsia="ar-SA"/>
    </w:rPr>
  </w:style>
  <w:style w:type="paragraph" w:styleId="Listaszerbekezds">
    <w:name w:val="List Paragraph"/>
    <w:basedOn w:val="Norml"/>
    <w:uiPriority w:val="34"/>
    <w:qFormat/>
    <w:rsid w:val="008D3905"/>
    <w:pPr>
      <w:ind w:left="720"/>
      <w:contextualSpacing/>
    </w:pPr>
  </w:style>
  <w:style w:type="paragraph" w:styleId="lfej">
    <w:name w:val="header"/>
    <w:basedOn w:val="Norml"/>
    <w:link w:val="lfejChar"/>
    <w:uiPriority w:val="99"/>
    <w:unhideWhenUsed/>
    <w:rsid w:val="00712E25"/>
    <w:pPr>
      <w:tabs>
        <w:tab w:val="center" w:pos="4536"/>
        <w:tab w:val="right" w:pos="9072"/>
      </w:tabs>
    </w:pPr>
  </w:style>
  <w:style w:type="character" w:customStyle="1" w:styleId="lfejChar">
    <w:name w:val="Élőfej Char"/>
    <w:basedOn w:val="Bekezdsalapbettpusa"/>
    <w:link w:val="lfej"/>
    <w:uiPriority w:val="99"/>
    <w:rsid w:val="00712E25"/>
    <w:rPr>
      <w:sz w:val="24"/>
      <w:szCs w:val="24"/>
      <w:lang w:eastAsia="ar-SA"/>
    </w:rPr>
  </w:style>
  <w:style w:type="paragraph" w:styleId="llb">
    <w:name w:val="footer"/>
    <w:basedOn w:val="Norml"/>
    <w:link w:val="llbChar"/>
    <w:uiPriority w:val="99"/>
    <w:unhideWhenUsed/>
    <w:rsid w:val="00712E25"/>
    <w:pPr>
      <w:tabs>
        <w:tab w:val="center" w:pos="4536"/>
        <w:tab w:val="right" w:pos="9072"/>
      </w:tabs>
    </w:pPr>
  </w:style>
  <w:style w:type="character" w:customStyle="1" w:styleId="llbChar">
    <w:name w:val="Élőláb Char"/>
    <w:basedOn w:val="Bekezdsalapbettpusa"/>
    <w:link w:val="llb"/>
    <w:uiPriority w:val="99"/>
    <w:rsid w:val="00712E2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0521">
      <w:bodyDiv w:val="1"/>
      <w:marLeft w:val="0"/>
      <w:marRight w:val="0"/>
      <w:marTop w:val="0"/>
      <w:marBottom w:val="0"/>
      <w:divBdr>
        <w:top w:val="none" w:sz="0" w:space="0" w:color="auto"/>
        <w:left w:val="none" w:sz="0" w:space="0" w:color="auto"/>
        <w:bottom w:val="none" w:sz="0" w:space="0" w:color="auto"/>
        <w:right w:val="none" w:sz="0" w:space="0" w:color="auto"/>
      </w:divBdr>
    </w:div>
    <w:div w:id="441843765">
      <w:bodyDiv w:val="1"/>
      <w:marLeft w:val="0"/>
      <w:marRight w:val="0"/>
      <w:marTop w:val="0"/>
      <w:marBottom w:val="0"/>
      <w:divBdr>
        <w:top w:val="none" w:sz="0" w:space="0" w:color="auto"/>
        <w:left w:val="none" w:sz="0" w:space="0" w:color="auto"/>
        <w:bottom w:val="none" w:sz="0" w:space="0" w:color="auto"/>
        <w:right w:val="none" w:sz="0" w:space="0" w:color="auto"/>
      </w:divBdr>
    </w:div>
    <w:div w:id="484322782">
      <w:bodyDiv w:val="1"/>
      <w:marLeft w:val="0"/>
      <w:marRight w:val="0"/>
      <w:marTop w:val="0"/>
      <w:marBottom w:val="0"/>
      <w:divBdr>
        <w:top w:val="none" w:sz="0" w:space="0" w:color="auto"/>
        <w:left w:val="none" w:sz="0" w:space="0" w:color="auto"/>
        <w:bottom w:val="none" w:sz="0" w:space="0" w:color="auto"/>
        <w:right w:val="none" w:sz="0" w:space="0" w:color="auto"/>
      </w:divBdr>
    </w:div>
    <w:div w:id="885723576">
      <w:bodyDiv w:val="1"/>
      <w:marLeft w:val="0"/>
      <w:marRight w:val="0"/>
      <w:marTop w:val="0"/>
      <w:marBottom w:val="0"/>
      <w:divBdr>
        <w:top w:val="none" w:sz="0" w:space="0" w:color="auto"/>
        <w:left w:val="none" w:sz="0" w:space="0" w:color="auto"/>
        <w:bottom w:val="none" w:sz="0" w:space="0" w:color="auto"/>
        <w:right w:val="none" w:sz="0" w:space="0" w:color="auto"/>
      </w:divBdr>
    </w:div>
    <w:div w:id="1201355399">
      <w:bodyDiv w:val="1"/>
      <w:marLeft w:val="0"/>
      <w:marRight w:val="0"/>
      <w:marTop w:val="0"/>
      <w:marBottom w:val="0"/>
      <w:divBdr>
        <w:top w:val="none" w:sz="0" w:space="0" w:color="auto"/>
        <w:left w:val="none" w:sz="0" w:space="0" w:color="auto"/>
        <w:bottom w:val="none" w:sz="0" w:space="0" w:color="auto"/>
        <w:right w:val="none" w:sz="0" w:space="0" w:color="auto"/>
      </w:divBdr>
    </w:div>
    <w:div w:id="1253971001">
      <w:bodyDiv w:val="1"/>
      <w:marLeft w:val="0"/>
      <w:marRight w:val="0"/>
      <w:marTop w:val="0"/>
      <w:marBottom w:val="0"/>
      <w:divBdr>
        <w:top w:val="none" w:sz="0" w:space="0" w:color="auto"/>
        <w:left w:val="none" w:sz="0" w:space="0" w:color="auto"/>
        <w:bottom w:val="none" w:sz="0" w:space="0" w:color="auto"/>
        <w:right w:val="none" w:sz="0" w:space="0" w:color="auto"/>
      </w:divBdr>
    </w:div>
    <w:div w:id="1560093034">
      <w:bodyDiv w:val="1"/>
      <w:marLeft w:val="0"/>
      <w:marRight w:val="0"/>
      <w:marTop w:val="0"/>
      <w:marBottom w:val="0"/>
      <w:divBdr>
        <w:top w:val="none" w:sz="0" w:space="0" w:color="auto"/>
        <w:left w:val="none" w:sz="0" w:space="0" w:color="auto"/>
        <w:bottom w:val="none" w:sz="0" w:space="0" w:color="auto"/>
        <w:right w:val="none" w:sz="0" w:space="0" w:color="auto"/>
      </w:divBdr>
    </w:div>
    <w:div w:id="1742948024">
      <w:bodyDiv w:val="1"/>
      <w:marLeft w:val="0"/>
      <w:marRight w:val="0"/>
      <w:marTop w:val="0"/>
      <w:marBottom w:val="0"/>
      <w:divBdr>
        <w:top w:val="none" w:sz="0" w:space="0" w:color="auto"/>
        <w:left w:val="none" w:sz="0" w:space="0" w:color="auto"/>
        <w:bottom w:val="none" w:sz="0" w:space="0" w:color="auto"/>
        <w:right w:val="none" w:sz="0" w:space="0" w:color="auto"/>
      </w:divBdr>
    </w:div>
    <w:div w:id="1863472593">
      <w:bodyDiv w:val="1"/>
      <w:marLeft w:val="0"/>
      <w:marRight w:val="0"/>
      <w:marTop w:val="0"/>
      <w:marBottom w:val="0"/>
      <w:divBdr>
        <w:top w:val="none" w:sz="0" w:space="0" w:color="auto"/>
        <w:left w:val="none" w:sz="0" w:space="0" w:color="auto"/>
        <w:bottom w:val="none" w:sz="0" w:space="0" w:color="auto"/>
        <w:right w:val="none" w:sz="0" w:space="0" w:color="auto"/>
      </w:divBdr>
    </w:div>
    <w:div w:id="18924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9</Pages>
  <Words>2627</Words>
  <Characters>18129</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dc:creator>
  <cp:keywords/>
  <dc:description/>
  <cp:lastModifiedBy>Polgármester</cp:lastModifiedBy>
  <cp:revision>24</cp:revision>
  <dcterms:created xsi:type="dcterms:W3CDTF">2024-02-07T14:07:00Z</dcterms:created>
  <dcterms:modified xsi:type="dcterms:W3CDTF">2026-02-05T07:47:00Z</dcterms:modified>
</cp:coreProperties>
</file>