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223D1" w14:textId="77777777" w:rsidR="00B67DB3" w:rsidRPr="00BE15A1" w:rsidRDefault="00B67DB3" w:rsidP="00B67DB3">
      <w:pPr>
        <w:jc w:val="right"/>
        <w:rPr>
          <w:i/>
          <w:color w:val="3366FF"/>
          <w:sz w:val="20"/>
          <w:szCs w:val="20"/>
          <w:highlight w:val="green"/>
        </w:rPr>
      </w:pPr>
      <w:r w:rsidRPr="00BE15A1">
        <w:rPr>
          <w:i/>
          <w:color w:val="3366FF"/>
          <w:sz w:val="20"/>
          <w:szCs w:val="20"/>
          <w:highlight w:val="green"/>
        </w:rPr>
        <w:t>A rendelet tervezet elfogadásához</w:t>
      </w:r>
    </w:p>
    <w:p w14:paraId="1554F5E0" w14:textId="77777777" w:rsidR="00B67DB3" w:rsidRPr="00BE15A1" w:rsidRDefault="00B67DB3" w:rsidP="00B67DB3">
      <w:pPr>
        <w:jc w:val="right"/>
        <w:rPr>
          <w:i/>
          <w:color w:val="3366FF"/>
          <w:sz w:val="20"/>
          <w:szCs w:val="20"/>
          <w:highlight w:val="green"/>
        </w:rPr>
      </w:pPr>
      <w:proofErr w:type="gramStart"/>
      <w:r w:rsidRPr="00BE15A1">
        <w:rPr>
          <w:b/>
          <w:i/>
          <w:color w:val="3366FF"/>
          <w:sz w:val="20"/>
          <w:szCs w:val="20"/>
          <w:highlight w:val="green"/>
          <w:u w:val="single"/>
        </w:rPr>
        <w:t>az</w:t>
      </w:r>
      <w:proofErr w:type="gramEnd"/>
      <w:r w:rsidRPr="00BE15A1">
        <w:rPr>
          <w:b/>
          <w:i/>
          <w:color w:val="3366FF"/>
          <w:sz w:val="20"/>
          <w:szCs w:val="20"/>
          <w:highlight w:val="green"/>
          <w:u w:val="single"/>
        </w:rPr>
        <w:t xml:space="preserve"> </w:t>
      </w:r>
      <w:proofErr w:type="spellStart"/>
      <w:r w:rsidRPr="00BE15A1">
        <w:rPr>
          <w:b/>
          <w:i/>
          <w:color w:val="3366FF"/>
          <w:sz w:val="20"/>
          <w:szCs w:val="20"/>
          <w:highlight w:val="green"/>
          <w:u w:val="single"/>
        </w:rPr>
        <w:t>Mötv</w:t>
      </w:r>
      <w:proofErr w:type="spellEnd"/>
      <w:r w:rsidRPr="00BE15A1">
        <w:rPr>
          <w:b/>
          <w:i/>
          <w:color w:val="3366FF"/>
          <w:sz w:val="20"/>
          <w:szCs w:val="20"/>
          <w:highlight w:val="green"/>
          <w:u w:val="single"/>
        </w:rPr>
        <w:t>. 50. §-</w:t>
      </w:r>
      <w:proofErr w:type="gramStart"/>
      <w:r w:rsidRPr="00BE15A1">
        <w:rPr>
          <w:b/>
          <w:i/>
          <w:color w:val="3366FF"/>
          <w:sz w:val="20"/>
          <w:szCs w:val="20"/>
          <w:highlight w:val="green"/>
          <w:u w:val="single"/>
        </w:rPr>
        <w:t>a</w:t>
      </w:r>
      <w:proofErr w:type="gramEnd"/>
      <w:r w:rsidRPr="00BE15A1">
        <w:rPr>
          <w:b/>
          <w:i/>
          <w:color w:val="3366FF"/>
          <w:sz w:val="20"/>
          <w:szCs w:val="20"/>
          <w:highlight w:val="green"/>
          <w:u w:val="single"/>
        </w:rPr>
        <w:t xml:space="preserve"> alapján minősített </w:t>
      </w:r>
      <w:r w:rsidRPr="00BE15A1">
        <w:rPr>
          <w:i/>
          <w:color w:val="3366FF"/>
          <w:sz w:val="20"/>
          <w:szCs w:val="20"/>
          <w:highlight w:val="green"/>
        </w:rPr>
        <w:t>többség szükséges,</w:t>
      </w:r>
    </w:p>
    <w:p w14:paraId="34CD50BA" w14:textId="728EAD22" w:rsidR="00DA5EEA" w:rsidRPr="00BE15A1" w:rsidRDefault="00B67DB3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BE15A1">
        <w:rPr>
          <w:i/>
          <w:color w:val="3366FF"/>
          <w:sz w:val="20"/>
          <w:highlight w:val="green"/>
        </w:rPr>
        <w:t>a</w:t>
      </w:r>
      <w:proofErr w:type="gramEnd"/>
      <w:r w:rsidR="00DA5EEA" w:rsidRPr="00BE15A1">
        <w:rPr>
          <w:i/>
          <w:color w:val="3366FF"/>
          <w:sz w:val="20"/>
          <w:highlight w:val="green"/>
        </w:rPr>
        <w:t xml:space="preserve"> határozati javaslat elfogadásához</w:t>
      </w:r>
    </w:p>
    <w:p w14:paraId="439EADC3" w14:textId="77777777" w:rsidR="00DA5EEA" w:rsidRPr="00BE15A1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BE15A1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BE15A1">
        <w:rPr>
          <w:i/>
          <w:color w:val="3366FF"/>
          <w:sz w:val="20"/>
          <w:highlight w:val="green"/>
        </w:rPr>
        <w:t xml:space="preserve"> többség szükséges, </w:t>
      </w:r>
    </w:p>
    <w:p w14:paraId="397CE28A" w14:textId="77777777" w:rsidR="00DA5EEA" w:rsidRPr="00B67DB3" w:rsidRDefault="00DA5EEA" w:rsidP="009071CA">
      <w:pPr>
        <w:jc w:val="right"/>
        <w:rPr>
          <w:color w:val="3366FF"/>
        </w:rPr>
      </w:pPr>
      <w:r w:rsidRPr="00BE15A1">
        <w:rPr>
          <w:i/>
          <w:color w:val="3366FF"/>
          <w:sz w:val="20"/>
          <w:highlight w:val="green"/>
        </w:rPr>
        <w:t xml:space="preserve">az előterjesztés </w:t>
      </w:r>
      <w:r w:rsidRPr="00BE15A1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BE15A1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B67DB3">
        <w:rPr>
          <w:color w:val="3366FF"/>
        </w:rPr>
        <w:t xml:space="preserve"> </w:t>
      </w:r>
    </w:p>
    <w:p w14:paraId="070B93AA" w14:textId="77777777" w:rsidR="00DA5EEA" w:rsidRPr="00B67DB3" w:rsidRDefault="00DA5EEA" w:rsidP="00DA5EEA">
      <w:pPr>
        <w:rPr>
          <w:color w:val="3366FF"/>
        </w:rPr>
      </w:pPr>
    </w:p>
    <w:p w14:paraId="622C97D4" w14:textId="2E4130BA" w:rsidR="00DA5EEA" w:rsidRPr="00ED4DCE" w:rsidRDefault="00066E27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49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3C98D42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453E6175" w14:textId="77777777" w:rsidR="00066E27" w:rsidRPr="00066E27" w:rsidRDefault="00066E27" w:rsidP="00066E27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066E27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február 25-én </w:t>
      </w:r>
    </w:p>
    <w:p w14:paraId="309E0A82" w14:textId="052DA305" w:rsidR="00236B41" w:rsidRPr="00066E27" w:rsidRDefault="00066E27" w:rsidP="00066E27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066E27">
        <w:rPr>
          <w:rFonts w:ascii="Arial" w:hAnsi="Arial" w:cs="Arial"/>
          <w:color w:val="3366FF"/>
          <w:sz w:val="22"/>
          <w:szCs w:val="22"/>
        </w:rPr>
        <w:t>16 órakor megtartandó rendkívüli ülésére</w:t>
      </w:r>
    </w:p>
    <w:p w14:paraId="3A05D965" w14:textId="77777777" w:rsidR="008E153C" w:rsidRPr="00ED4DCE" w:rsidRDefault="008E153C" w:rsidP="008E153C">
      <w:pPr>
        <w:jc w:val="center"/>
        <w:rPr>
          <w:color w:val="3366FF"/>
        </w:rPr>
      </w:pPr>
    </w:p>
    <w:p w14:paraId="0D71CC10" w14:textId="3CF87B55" w:rsidR="00236B41" w:rsidRPr="00854B19" w:rsidRDefault="00195120" w:rsidP="00236B41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195120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Döntés </w:t>
      </w:r>
      <w:r w:rsidR="00066E27" w:rsidRPr="00066E27">
        <w:rPr>
          <w:rFonts w:ascii="Arial" w:hAnsi="Arial" w:cs="Arial"/>
          <w:iCs/>
          <w:color w:val="3366FF"/>
          <w:sz w:val="32"/>
          <w:szCs w:val="32"/>
          <w:u w:val="single"/>
        </w:rPr>
        <w:t>a helyi építési szabályzatról szóló 13/2020. (VII.14.) önkormányzati rendelet módosításáról</w:t>
      </w:r>
    </w:p>
    <w:p w14:paraId="61AE4984" w14:textId="77777777" w:rsidR="00236B41" w:rsidRPr="00ED4DCE" w:rsidRDefault="00236B41" w:rsidP="00236B41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236B41" w:rsidRPr="00ED4DCE" w14:paraId="0A8BF018" w14:textId="77777777" w:rsidTr="001A4B8F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746A2" w14:textId="77777777" w:rsidR="00236B41" w:rsidRPr="00ED4DCE" w:rsidRDefault="00236B41" w:rsidP="001A4B8F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6DB475" w14:textId="77777777" w:rsidR="00236B41" w:rsidRPr="00854B19" w:rsidRDefault="00236B41" w:rsidP="001A4B8F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6B0ACDE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E49B9D" w14:textId="77777777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14:paraId="07329D25" w14:textId="77777777" w:rsidR="00236B41" w:rsidRPr="00ED4DCE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14D59304" w14:textId="77777777" w:rsidR="009B2975" w:rsidRPr="009B2975" w:rsidRDefault="00236B41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B2975"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14:paraId="3BC35661" w14:textId="6075C131" w:rsidR="00236B41" w:rsidRDefault="009B2975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14:paraId="4FD59B15" w14:textId="77777777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5866B253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6D3F0C4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BC88E82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80FDC15" w14:textId="18C48316" w:rsidR="00236B41" w:rsidRPr="00ED4DCE" w:rsidRDefault="001F3E97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valamennyi bizottság</w:t>
            </w:r>
          </w:p>
          <w:p w14:paraId="337AD6B7" w14:textId="77777777" w:rsidR="00236B41" w:rsidRPr="00ED4DCE" w:rsidRDefault="00236B41" w:rsidP="001A4B8F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5867261" w14:textId="77777777" w:rsidR="00236B41" w:rsidRPr="008D3905" w:rsidRDefault="00236B41" w:rsidP="00236B41">
      <w:pPr>
        <w:rPr>
          <w:rFonts w:ascii="Arial" w:hAnsi="Arial" w:cs="Arial"/>
        </w:rPr>
      </w:pPr>
    </w:p>
    <w:p w14:paraId="01DECCC8" w14:textId="77777777" w:rsidR="00236B41" w:rsidRPr="008D3905" w:rsidRDefault="00236B41" w:rsidP="00236B41">
      <w:pPr>
        <w:rPr>
          <w:rFonts w:ascii="Arial" w:hAnsi="Arial" w:cs="Arial"/>
          <w:sz w:val="20"/>
          <w:szCs w:val="20"/>
        </w:rPr>
      </w:pPr>
    </w:p>
    <w:p w14:paraId="5B62CA74" w14:textId="77777777" w:rsidR="00236B41" w:rsidRPr="00E80E5B" w:rsidRDefault="00236B41" w:rsidP="00236B41">
      <w:pPr>
        <w:pStyle w:val="Cmsor1"/>
        <w:keepNext w:val="0"/>
        <w:jc w:val="both"/>
        <w:rPr>
          <w:rFonts w:ascii="Arial" w:hAnsi="Arial" w:cs="Arial"/>
          <w:sz w:val="22"/>
          <w:szCs w:val="22"/>
        </w:rPr>
      </w:pPr>
      <w:r w:rsidRPr="00E80E5B">
        <w:rPr>
          <w:rFonts w:ascii="Arial" w:hAnsi="Arial" w:cs="Arial"/>
          <w:sz w:val="22"/>
          <w:szCs w:val="22"/>
        </w:rPr>
        <w:t>Tisztelt Képviselő-testület!</w:t>
      </w:r>
    </w:p>
    <w:p w14:paraId="77FDAE03" w14:textId="651185B1" w:rsidR="003B5895" w:rsidRDefault="003B5895" w:rsidP="00E0456D">
      <w:pPr>
        <w:jc w:val="both"/>
        <w:rPr>
          <w:rFonts w:ascii="Arial" w:hAnsi="Arial" w:cs="Arial"/>
          <w:sz w:val="22"/>
          <w:szCs w:val="22"/>
        </w:rPr>
      </w:pPr>
    </w:p>
    <w:p w14:paraId="6C42BBDA" w14:textId="572D9141" w:rsidR="00E36F74" w:rsidRDefault="00E36F74" w:rsidP="00E0456D">
      <w:pPr>
        <w:jc w:val="both"/>
        <w:rPr>
          <w:rFonts w:ascii="Arial" w:hAnsi="Arial" w:cs="Arial"/>
          <w:sz w:val="22"/>
          <w:szCs w:val="22"/>
        </w:rPr>
      </w:pPr>
    </w:p>
    <w:p w14:paraId="162E7E2C" w14:textId="7FD2A880" w:rsidR="00E36F74" w:rsidRDefault="00E36F74" w:rsidP="00E36F74">
      <w:pPr>
        <w:spacing w:after="120"/>
        <w:jc w:val="both"/>
        <w:rPr>
          <w:rFonts w:ascii="Arial" w:hAnsi="Arial" w:cs="Arial"/>
        </w:rPr>
      </w:pPr>
      <w:r w:rsidRPr="0019749B">
        <w:rPr>
          <w:rFonts w:ascii="Arial" w:hAnsi="Arial" w:cs="Arial"/>
        </w:rPr>
        <w:t xml:space="preserve">A Képviselő-testület a </w:t>
      </w:r>
      <w:r w:rsidRPr="0086263A">
        <w:rPr>
          <w:rFonts w:ascii="Arial" w:hAnsi="Arial" w:cs="Arial"/>
        </w:rPr>
        <w:t xml:space="preserve">261/2025. (XI. 06.) </w:t>
      </w:r>
      <w:r>
        <w:rPr>
          <w:rFonts w:ascii="Arial" w:hAnsi="Arial" w:cs="Arial"/>
        </w:rPr>
        <w:t xml:space="preserve">önkormányzati </w:t>
      </w:r>
      <w:r w:rsidRPr="0019749B">
        <w:rPr>
          <w:rFonts w:ascii="Arial" w:hAnsi="Arial" w:cs="Arial"/>
        </w:rPr>
        <w:t>határozat</w:t>
      </w:r>
      <w:r>
        <w:rPr>
          <w:rFonts w:ascii="Arial" w:hAnsi="Arial" w:cs="Arial"/>
        </w:rPr>
        <w:t>á</w:t>
      </w:r>
      <w:r w:rsidRPr="0019749B">
        <w:rPr>
          <w:rFonts w:ascii="Arial" w:hAnsi="Arial" w:cs="Arial"/>
        </w:rPr>
        <w:t>ban</w:t>
      </w:r>
      <w:r>
        <w:rPr>
          <w:rFonts w:ascii="Arial" w:hAnsi="Arial" w:cs="Arial"/>
        </w:rPr>
        <w:t xml:space="preserve"> </w:t>
      </w:r>
      <w:r w:rsidRPr="0019749B">
        <w:rPr>
          <w:rFonts w:ascii="Arial" w:hAnsi="Arial" w:cs="Arial"/>
        </w:rPr>
        <w:t xml:space="preserve">döntött </w:t>
      </w:r>
      <w:r>
        <w:rPr>
          <w:rFonts w:ascii="Arial" w:hAnsi="Arial" w:cs="Arial"/>
        </w:rPr>
        <w:t xml:space="preserve">Bátaszék Város </w:t>
      </w:r>
      <w:r w:rsidRPr="0019749B">
        <w:rPr>
          <w:rFonts w:ascii="Arial" w:hAnsi="Arial" w:cs="Arial"/>
        </w:rPr>
        <w:t xml:space="preserve">Településrendezési </w:t>
      </w:r>
      <w:r>
        <w:rPr>
          <w:rFonts w:ascii="Arial" w:hAnsi="Arial" w:cs="Arial"/>
        </w:rPr>
        <w:t>Eszközeinek</w:t>
      </w:r>
      <w:r w:rsidRPr="00197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19749B">
        <w:rPr>
          <w:rFonts w:ascii="Arial" w:hAnsi="Arial" w:cs="Arial"/>
        </w:rPr>
        <w:t>. számú módosításáról (a továbbiakban: Tervmódosítás)</w:t>
      </w:r>
      <w:r>
        <w:rPr>
          <w:rFonts w:ascii="Arial" w:hAnsi="Arial" w:cs="Arial"/>
        </w:rPr>
        <w:t>.</w:t>
      </w:r>
    </w:p>
    <w:p w14:paraId="10AB20C0" w14:textId="77777777" w:rsidR="00E36F74" w:rsidRPr="007904D3" w:rsidRDefault="00E36F74" w:rsidP="00E36F74">
      <w:pPr>
        <w:spacing w:before="120"/>
        <w:jc w:val="both"/>
        <w:rPr>
          <w:rFonts w:ascii="Arial" w:hAnsi="Arial" w:cs="Arial"/>
        </w:rPr>
      </w:pPr>
      <w:r w:rsidRPr="007904D3">
        <w:rPr>
          <w:rFonts w:ascii="Arial" w:hAnsi="Arial" w:cs="Arial"/>
        </w:rPr>
        <w:t>A Tervmódosítás tárgya:</w:t>
      </w:r>
    </w:p>
    <w:p w14:paraId="10141329" w14:textId="77777777" w:rsidR="00E36F74" w:rsidRPr="007904D3" w:rsidRDefault="00E36F74" w:rsidP="00E36F74">
      <w:pPr>
        <w:pStyle w:val="Listaszerbekezds"/>
        <w:spacing w:before="120"/>
        <w:ind w:left="426" w:right="425"/>
        <w:contextualSpacing w:val="0"/>
        <w:jc w:val="both"/>
        <w:rPr>
          <w:rFonts w:ascii="Arial" w:hAnsi="Arial" w:cs="Arial"/>
          <w:b/>
          <w:bCs/>
        </w:rPr>
      </w:pPr>
      <w:r w:rsidRPr="007904D3">
        <w:rPr>
          <w:rFonts w:ascii="Arial" w:hAnsi="Arial" w:cs="Arial"/>
          <w:b/>
          <w:bCs/>
        </w:rPr>
        <w:t>A K-</w:t>
      </w:r>
      <w:proofErr w:type="spellStart"/>
      <w:r w:rsidRPr="007904D3">
        <w:rPr>
          <w:rFonts w:ascii="Arial" w:hAnsi="Arial" w:cs="Arial"/>
          <w:b/>
          <w:bCs/>
        </w:rPr>
        <w:t>KSz</w:t>
      </w:r>
      <w:proofErr w:type="spellEnd"/>
      <w:r w:rsidRPr="007904D3">
        <w:rPr>
          <w:rFonts w:ascii="Arial" w:hAnsi="Arial" w:cs="Arial"/>
          <w:b/>
          <w:bCs/>
        </w:rPr>
        <w:t xml:space="preserve"> jelű (különleges terület kereskedelmi, szolgáltató rendeltetésű építmények elhelyezésére) építési övezetben lévő Bátaszék belterületi 51/8 </w:t>
      </w:r>
      <w:proofErr w:type="spellStart"/>
      <w:r w:rsidRPr="007904D3">
        <w:rPr>
          <w:rFonts w:ascii="Arial" w:hAnsi="Arial" w:cs="Arial"/>
          <w:b/>
          <w:bCs/>
        </w:rPr>
        <w:t>hrsz</w:t>
      </w:r>
      <w:proofErr w:type="spellEnd"/>
      <w:r w:rsidRPr="007904D3">
        <w:rPr>
          <w:rFonts w:ascii="Arial" w:hAnsi="Arial" w:cs="Arial"/>
          <w:b/>
          <w:bCs/>
        </w:rPr>
        <w:t>-ú földrészletet húsipari lánckesztyűket gyártó üzem létesítésére alkalmas építési övezetbe sorolása.</w:t>
      </w:r>
    </w:p>
    <w:p w14:paraId="6D2FC237" w14:textId="77777777" w:rsidR="00E36F74" w:rsidRPr="00DE61CE" w:rsidRDefault="00E36F74" w:rsidP="00E36F74">
      <w:pPr>
        <w:spacing w:after="120"/>
        <w:jc w:val="both"/>
        <w:rPr>
          <w:rFonts w:ascii="Arial" w:hAnsi="Arial" w:cs="Arial"/>
          <w:i/>
          <w:u w:val="single"/>
        </w:rPr>
      </w:pPr>
    </w:p>
    <w:p w14:paraId="5C3AAC45" w14:textId="77777777" w:rsidR="00E36F74" w:rsidRDefault="00E36F74" w:rsidP="00E36F74">
      <w:pPr>
        <w:spacing w:after="120"/>
        <w:jc w:val="both"/>
        <w:rPr>
          <w:rFonts w:ascii="Arial" w:hAnsi="Arial" w:cs="Arial"/>
        </w:rPr>
      </w:pPr>
      <w:r w:rsidRPr="00A446F3">
        <w:rPr>
          <w:rFonts w:ascii="Arial" w:hAnsi="Arial" w:cs="Arial"/>
        </w:rPr>
        <w:t>Tóth Dóra Kata (székhely: 7100 Szekszárd, Béri Balogh Ádám utca 75. 4. em. 13</w:t>
      </w:r>
      <w:proofErr w:type="gramStart"/>
      <w:r w:rsidRPr="00A446F3">
        <w:rPr>
          <w:rFonts w:ascii="Arial" w:hAnsi="Arial" w:cs="Arial"/>
        </w:rPr>
        <w:t>.,</w:t>
      </w:r>
      <w:proofErr w:type="gramEnd"/>
      <w:r w:rsidRPr="00A446F3">
        <w:rPr>
          <w:rFonts w:ascii="Arial" w:hAnsi="Arial" w:cs="Arial"/>
        </w:rPr>
        <w:t xml:space="preserve"> adószám: 74386682-1-37) településtervező (a továbbiakban: Tervező)</w:t>
      </w:r>
      <w:r w:rsidRPr="005A686C">
        <w:rPr>
          <w:rFonts w:ascii="Arial" w:hAnsi="Arial" w:cs="Arial"/>
        </w:rPr>
        <w:t xml:space="preserve"> elkészítette a Tervmódosítás záró véleményezési anyagát (a továbbiakban: Tervdokumentáció).</w:t>
      </w:r>
    </w:p>
    <w:p w14:paraId="51EFA94F" w14:textId="77777777" w:rsidR="00E36F74" w:rsidRDefault="00E36F74" w:rsidP="00E36F74">
      <w:pPr>
        <w:spacing w:after="120"/>
        <w:jc w:val="both"/>
        <w:rPr>
          <w:rFonts w:ascii="Arial" w:hAnsi="Arial" w:cs="Arial"/>
        </w:rPr>
      </w:pPr>
      <w:r w:rsidRPr="005A686C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5A686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február 17. napján </w:t>
      </w:r>
      <w:r w:rsidRPr="005A686C">
        <w:rPr>
          <w:rFonts w:ascii="Arial" w:hAnsi="Arial" w:cs="Arial"/>
        </w:rPr>
        <w:t>került sor a Tervmódosítás tárgyalására</w:t>
      </w:r>
      <w:r>
        <w:rPr>
          <w:rFonts w:ascii="Arial" w:hAnsi="Arial" w:cs="Arial"/>
        </w:rPr>
        <w:t xml:space="preserve"> (a továbbiakban: Tárgyalás)</w:t>
      </w:r>
      <w:r w:rsidRPr="005A686C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Tolna </w:t>
      </w:r>
      <w:r w:rsidRPr="005A686C">
        <w:rPr>
          <w:rFonts w:ascii="Arial" w:hAnsi="Arial" w:cs="Arial"/>
        </w:rPr>
        <w:t>Vármegyei Kormányhivatal Állami Főépítészi Irodájában.</w:t>
      </w:r>
      <w:r>
        <w:rPr>
          <w:rFonts w:ascii="Arial" w:hAnsi="Arial" w:cs="Arial"/>
        </w:rPr>
        <w:t xml:space="preserve"> A Tárgyalás eredményesen zárult.</w:t>
      </w:r>
    </w:p>
    <w:p w14:paraId="723F1828" w14:textId="77777777" w:rsidR="00E36F74" w:rsidRPr="003A4DC1" w:rsidRDefault="00E36F74" w:rsidP="00E36F74">
      <w:pPr>
        <w:spacing w:after="120"/>
        <w:jc w:val="both"/>
        <w:rPr>
          <w:rFonts w:ascii="Arial" w:hAnsi="Arial" w:cs="Arial"/>
        </w:rPr>
      </w:pPr>
      <w:r w:rsidRPr="005A686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</w:t>
      </w:r>
      <w:r w:rsidRPr="005A686C">
        <w:rPr>
          <w:rFonts w:ascii="Arial" w:hAnsi="Arial" w:cs="Arial"/>
        </w:rPr>
        <w:t xml:space="preserve">árgyalást követően az Állami Főépítészi Iroda megküldte </w:t>
      </w:r>
      <w:r>
        <w:rPr>
          <w:rFonts w:ascii="Arial" w:hAnsi="Arial" w:cs="Arial"/>
        </w:rPr>
        <w:t xml:space="preserve">a </w:t>
      </w:r>
      <w:r w:rsidRPr="00832D82">
        <w:rPr>
          <w:rFonts w:ascii="Arial" w:hAnsi="Arial" w:cs="Arial"/>
        </w:rPr>
        <w:t>TOB/2/43-26/202</w:t>
      </w:r>
      <w:r>
        <w:rPr>
          <w:rFonts w:ascii="Arial" w:hAnsi="Arial" w:cs="Arial"/>
        </w:rPr>
        <w:t>6.</w:t>
      </w:r>
      <w:r w:rsidRPr="00D910BC">
        <w:rPr>
          <w:rFonts w:ascii="Arial" w:hAnsi="Arial" w:cs="Arial"/>
        </w:rPr>
        <w:t xml:space="preserve"> </w:t>
      </w:r>
      <w:r w:rsidRPr="003A4DC1">
        <w:rPr>
          <w:rFonts w:ascii="Arial" w:hAnsi="Arial" w:cs="Arial"/>
        </w:rPr>
        <w:t xml:space="preserve">iktatószámú záró szakmai véleményét, melyben a Tervmódosításhoz - </w:t>
      </w:r>
      <w:r w:rsidRPr="003A4DC1">
        <w:rPr>
          <w:rFonts w:ascii="Arial" w:hAnsi="Arial" w:cs="Arial"/>
          <w:i/>
        </w:rPr>
        <w:t>a következő észrevételek figyelembevételével</w:t>
      </w:r>
      <w:r w:rsidRPr="003A4DC1">
        <w:rPr>
          <w:rFonts w:ascii="Arial" w:hAnsi="Arial" w:cs="Arial"/>
        </w:rPr>
        <w:t xml:space="preserve"> - hozzájáruló záró szakmai véleményt adott:</w:t>
      </w:r>
    </w:p>
    <w:p w14:paraId="798EBC46" w14:textId="77777777" w:rsidR="00E36F74" w:rsidRDefault="00E36F74" w:rsidP="00E36F74">
      <w:pPr>
        <w:pStyle w:val="Listaszerbekezds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i/>
        </w:rPr>
      </w:pPr>
      <w:r w:rsidRPr="00817A2E">
        <w:rPr>
          <w:rFonts w:ascii="Arial" w:hAnsi="Arial" w:cs="Arial"/>
          <w:i/>
        </w:rPr>
        <w:t>„Kérem a képviselő-testületi elfogadást megelőzően a településszerkezeti tervlap egységes szerkezetbe foglalását.</w:t>
      </w:r>
    </w:p>
    <w:p w14:paraId="73D9D278" w14:textId="77777777" w:rsidR="00E36F74" w:rsidRPr="00817A2E" w:rsidRDefault="00E36F74" w:rsidP="00E36F74">
      <w:pPr>
        <w:pStyle w:val="Listaszerbekezds"/>
        <w:spacing w:after="120"/>
        <w:contextualSpacing w:val="0"/>
        <w:jc w:val="both"/>
        <w:rPr>
          <w:rFonts w:ascii="Arial" w:hAnsi="Arial" w:cs="Arial"/>
          <w:b/>
        </w:rPr>
      </w:pPr>
      <w:r w:rsidRPr="00817A2E">
        <w:rPr>
          <w:rFonts w:ascii="Arial" w:hAnsi="Arial" w:cs="Arial"/>
          <w:b/>
        </w:rPr>
        <w:t>A településszerkezeti tervlap egységes szerkezetbe foglalás</w:t>
      </w:r>
      <w:r>
        <w:rPr>
          <w:rFonts w:ascii="Arial" w:hAnsi="Arial" w:cs="Arial"/>
          <w:b/>
        </w:rPr>
        <w:t>át Tervező elvégezte, a határozat-javaslat mellékleteként kerül elfogadásra</w:t>
      </w:r>
      <w:r w:rsidRPr="00817A2E">
        <w:rPr>
          <w:rFonts w:ascii="Arial" w:hAnsi="Arial" w:cs="Arial"/>
          <w:b/>
        </w:rPr>
        <w:t>.</w:t>
      </w:r>
    </w:p>
    <w:p w14:paraId="066C4E57" w14:textId="77777777" w:rsidR="00E36F74" w:rsidRPr="003A4DC1" w:rsidRDefault="00E36F74" w:rsidP="00E36F74">
      <w:pPr>
        <w:pStyle w:val="Listaszerbekezds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i/>
        </w:rPr>
      </w:pPr>
      <w:r w:rsidRPr="003A4DC1">
        <w:rPr>
          <w:rFonts w:ascii="Arial" w:hAnsi="Arial" w:cs="Arial"/>
          <w:i/>
        </w:rPr>
        <w:lastRenderedPageBreak/>
        <w:t>„A rendelet-tervezetet a TVKH Hatósági Főosztály Törvényességi Felügyeleti Osztály TOB/22/225-2/2026. iktatószámú levelében foglalt</w:t>
      </w:r>
      <w:r>
        <w:rPr>
          <w:rFonts w:ascii="Arial" w:hAnsi="Arial" w:cs="Arial"/>
          <w:i/>
        </w:rPr>
        <w:t>ak</w:t>
      </w:r>
      <w:r w:rsidRPr="003A4DC1">
        <w:rPr>
          <w:rFonts w:ascii="Arial" w:hAnsi="Arial" w:cs="Arial"/>
          <w:i/>
        </w:rPr>
        <w:t xml:space="preserve"> szerint kérem javítani.”</w:t>
      </w:r>
    </w:p>
    <w:p w14:paraId="0406261E" w14:textId="77777777" w:rsidR="00E36F74" w:rsidRPr="003A4DC1" w:rsidRDefault="00E36F74" w:rsidP="00E36F74">
      <w:pPr>
        <w:pStyle w:val="Listaszerbekezds"/>
        <w:spacing w:after="120"/>
        <w:contextualSpacing w:val="0"/>
        <w:jc w:val="both"/>
        <w:rPr>
          <w:rFonts w:ascii="Arial" w:hAnsi="Arial" w:cs="Arial"/>
          <w:b/>
        </w:rPr>
      </w:pPr>
      <w:r w:rsidRPr="003A4DC1">
        <w:rPr>
          <w:rFonts w:ascii="Arial" w:hAnsi="Arial" w:cs="Arial"/>
          <w:b/>
        </w:rPr>
        <w:t xml:space="preserve">A rendelet-tervezet jogszabály-szerkesztési ellenőrzése és javítása a </w:t>
      </w:r>
      <w:proofErr w:type="spellStart"/>
      <w:r w:rsidRPr="003A4DC1">
        <w:rPr>
          <w:rFonts w:ascii="Arial" w:hAnsi="Arial" w:cs="Arial"/>
          <w:b/>
        </w:rPr>
        <w:t>Loc</w:t>
      </w:r>
      <w:proofErr w:type="spellEnd"/>
      <w:r w:rsidRPr="003A4DC1">
        <w:rPr>
          <w:rFonts w:ascii="Arial" w:hAnsi="Arial" w:cs="Arial"/>
          <w:b/>
        </w:rPr>
        <w:t>-LEX rendszerben megtörtént.</w:t>
      </w:r>
    </w:p>
    <w:p w14:paraId="7AF0FD73" w14:textId="55FFB2E4" w:rsidR="00E36F74" w:rsidRPr="003A4DC1" w:rsidRDefault="00E36F74" w:rsidP="00E36F74">
      <w:pPr>
        <w:spacing w:after="120"/>
        <w:jc w:val="both"/>
        <w:rPr>
          <w:rFonts w:ascii="Arial" w:hAnsi="Arial" w:cs="Arial"/>
        </w:rPr>
      </w:pPr>
      <w:r w:rsidRPr="003A4DC1">
        <w:rPr>
          <w:rFonts w:ascii="Arial" w:hAnsi="Arial" w:cs="Arial"/>
        </w:rPr>
        <w:t>A Tervmódosítást a Képviselő-testületnek egy önkormányzati határozattal és egy önkormányzati rendelettel szükséges elfogadnia.</w:t>
      </w:r>
    </w:p>
    <w:p w14:paraId="0A381998" w14:textId="77777777" w:rsidR="00E36F74" w:rsidRPr="00A4524B" w:rsidRDefault="00E36F74" w:rsidP="00E36F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Elsőként </w:t>
      </w:r>
      <w:r w:rsidRPr="00A4524B">
        <w:rPr>
          <w:rFonts w:ascii="Arial" w:hAnsi="Arial" w:cs="Arial"/>
          <w:i/>
        </w:rPr>
        <w:t xml:space="preserve">Bátaszék Város Településrendezési Eszközei </w:t>
      </w:r>
      <w:r>
        <w:rPr>
          <w:rFonts w:ascii="Arial" w:hAnsi="Arial" w:cs="Arial"/>
          <w:i/>
        </w:rPr>
        <w:t>4</w:t>
      </w:r>
      <w:r w:rsidRPr="00A4524B">
        <w:rPr>
          <w:rFonts w:ascii="Arial" w:hAnsi="Arial" w:cs="Arial"/>
          <w:i/>
        </w:rPr>
        <w:t>. számú módosításának elfogadásáról</w:t>
      </w:r>
      <w:r>
        <w:rPr>
          <w:rFonts w:ascii="Arial" w:hAnsi="Arial" w:cs="Arial"/>
        </w:rPr>
        <w:t xml:space="preserve"> szóló önkormányzati határozat jóváhagyása szükséges, másodsorban</w:t>
      </w:r>
      <w:r w:rsidRPr="005A686C">
        <w:rPr>
          <w:rFonts w:ascii="Arial" w:hAnsi="Arial" w:cs="Arial"/>
        </w:rPr>
        <w:t xml:space="preserve"> pedig</w:t>
      </w:r>
      <w:r>
        <w:rPr>
          <w:rFonts w:ascii="Arial" w:hAnsi="Arial" w:cs="Arial"/>
        </w:rPr>
        <w:t xml:space="preserve"> </w:t>
      </w:r>
      <w:r w:rsidRPr="00A4524B">
        <w:rPr>
          <w:rFonts w:ascii="Arial" w:hAnsi="Arial" w:cs="Arial"/>
          <w:i/>
        </w:rPr>
        <w:t>a helyi építési szabályzatról szóló 13/2020. (VII.14.) önkormányzati rendelet módosításáról</w:t>
      </w:r>
      <w:r>
        <w:rPr>
          <w:rFonts w:ascii="Arial" w:hAnsi="Arial" w:cs="Arial"/>
        </w:rPr>
        <w:t xml:space="preserve"> szóló </w:t>
      </w:r>
      <w:r w:rsidRPr="00A4524B">
        <w:rPr>
          <w:rFonts w:ascii="Arial" w:hAnsi="Arial" w:cs="Arial"/>
        </w:rPr>
        <w:t>önkormányzati rendelete</w:t>
      </w:r>
      <w:r>
        <w:rPr>
          <w:rFonts w:ascii="Arial" w:hAnsi="Arial" w:cs="Arial"/>
        </w:rPr>
        <w:t>t szükséges elfogadni. A sorrend nem cserélhető fel.</w:t>
      </w:r>
    </w:p>
    <w:p w14:paraId="253A9697" w14:textId="4D7EAA9F" w:rsidR="00E36F74" w:rsidRDefault="00E36F74" w:rsidP="00E36F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Felké</w:t>
      </w:r>
      <w:r w:rsidRPr="005A686C">
        <w:rPr>
          <w:rFonts w:ascii="Arial" w:hAnsi="Arial" w:cs="Arial"/>
        </w:rPr>
        <w:t>rem a Képviselő-testületet</w:t>
      </w:r>
      <w:r>
        <w:rPr>
          <w:rFonts w:ascii="Arial" w:hAnsi="Arial" w:cs="Arial"/>
        </w:rPr>
        <w:t xml:space="preserve"> a</w:t>
      </w:r>
      <w:r w:rsidRPr="005A68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Tervmódosítás </w:t>
      </w:r>
      <w:r w:rsidRPr="005A686C">
        <w:rPr>
          <w:rFonts w:ascii="Arial" w:hAnsi="Arial" w:cs="Arial"/>
        </w:rPr>
        <w:t xml:space="preserve">elfogadásával kapcsolatos előterjesztés </w:t>
      </w:r>
      <w:r>
        <w:rPr>
          <w:rFonts w:ascii="Arial" w:hAnsi="Arial" w:cs="Arial"/>
        </w:rPr>
        <w:t>megtárgyalására</w:t>
      </w:r>
      <w:r w:rsidRPr="005A686C">
        <w:rPr>
          <w:rFonts w:ascii="Arial" w:hAnsi="Arial" w:cs="Arial"/>
        </w:rPr>
        <w:t xml:space="preserve">, továbbá </w:t>
      </w:r>
      <w:r>
        <w:rPr>
          <w:rFonts w:ascii="Arial" w:hAnsi="Arial" w:cs="Arial"/>
        </w:rPr>
        <w:t>a fenti bekezdésben részletezett döntés meghozatalára és a módosító rendelet megalkotására.</w:t>
      </w:r>
    </w:p>
    <w:p w14:paraId="53AFE570" w14:textId="77777777" w:rsidR="00E36F74" w:rsidRDefault="00E36F74" w:rsidP="00E36F74">
      <w:pPr>
        <w:spacing w:after="120"/>
        <w:jc w:val="both"/>
        <w:rPr>
          <w:rFonts w:ascii="Arial" w:hAnsi="Arial" w:cs="Arial"/>
        </w:rPr>
      </w:pPr>
    </w:p>
    <w:p w14:paraId="1E01D793" w14:textId="77777777" w:rsidR="00E36F74" w:rsidRPr="00CC67A4" w:rsidRDefault="00E36F74" w:rsidP="00E36F74">
      <w:pPr>
        <w:rPr>
          <w:rFonts w:ascii="Arial" w:hAnsi="Arial" w:cs="Arial"/>
        </w:rPr>
      </w:pPr>
      <w:r w:rsidRPr="00CC67A4">
        <w:rPr>
          <w:rFonts w:ascii="Arial" w:hAnsi="Arial" w:cs="Arial"/>
        </w:rPr>
        <w:t>Mellékletek:</w:t>
      </w:r>
    </w:p>
    <w:p w14:paraId="47B7ECBB" w14:textId="77777777" w:rsidR="00E36F74" w:rsidRDefault="00E36F74" w:rsidP="00E36F74">
      <w:pPr>
        <w:pStyle w:val="Listaszerbekezds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Jóváhagyásra előkészített anyag</w:t>
      </w:r>
    </w:p>
    <w:p w14:paraId="7601A2F6" w14:textId="77777777" w:rsidR="00E36F74" w:rsidRPr="00EC55C2" w:rsidRDefault="00E36F74" w:rsidP="00E36F74">
      <w:pPr>
        <w:pStyle w:val="Listaszerbekezds"/>
        <w:spacing w:after="120"/>
        <w:jc w:val="both"/>
        <w:rPr>
          <w:rFonts w:ascii="Arial" w:hAnsi="Arial" w:cs="Arial"/>
        </w:rPr>
      </w:pPr>
      <w:r w:rsidRPr="00EC55C2">
        <w:rPr>
          <w:rFonts w:ascii="Arial" w:hAnsi="Arial" w:cs="Arial"/>
          <w:i/>
        </w:rPr>
        <w:t>2026.02.19_Bátaszék_TRT-MOD4_Teljes anyag_ELFOGADÁS</w:t>
      </w:r>
      <w:r>
        <w:rPr>
          <w:rFonts w:ascii="Arial" w:hAnsi="Arial" w:cs="Arial"/>
          <w:i/>
        </w:rPr>
        <w:t>RA.pdf</w:t>
      </w:r>
    </w:p>
    <w:p w14:paraId="37D5C030" w14:textId="77777777" w:rsidR="00E36F74" w:rsidRPr="00832D82" w:rsidRDefault="00E36F74" w:rsidP="00E36F74">
      <w:pPr>
        <w:pStyle w:val="Listaszerbekezds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832D82">
        <w:rPr>
          <w:rFonts w:ascii="Arial" w:hAnsi="Arial" w:cs="Arial"/>
        </w:rPr>
        <w:t>TOB/2/43-25/2026. iktatószámú Jegyzőkönyv</w:t>
      </w:r>
    </w:p>
    <w:p w14:paraId="1E3ABEFE" w14:textId="77777777" w:rsidR="00E36F74" w:rsidRPr="00832D82" w:rsidRDefault="00E36F74" w:rsidP="00E36F74">
      <w:pPr>
        <w:pStyle w:val="Listaszerbekezds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832D82">
        <w:rPr>
          <w:rFonts w:ascii="Arial" w:hAnsi="Arial" w:cs="Arial"/>
        </w:rPr>
        <w:t>TOB/2/43-26/2026. iktatószámú Záró szakmai vélemény</w:t>
      </w:r>
    </w:p>
    <w:p w14:paraId="4EBDC9AC" w14:textId="4D744046" w:rsidR="00E36F74" w:rsidRPr="00E329F9" w:rsidRDefault="00E36F74" w:rsidP="00E36F74">
      <w:pPr>
        <w:spacing w:after="120"/>
        <w:ind w:left="2410"/>
        <w:jc w:val="both"/>
        <w:rPr>
          <w:rFonts w:ascii="Arial" w:hAnsi="Arial" w:cs="Arial"/>
        </w:rPr>
      </w:pPr>
      <w:r w:rsidRPr="0019749B">
        <w:rPr>
          <w:rFonts w:ascii="Arial" w:hAnsi="Arial" w:cs="Arial"/>
        </w:rPr>
        <w:br w:type="column"/>
      </w:r>
      <w:r w:rsidRPr="00E430BB">
        <w:rPr>
          <w:rFonts w:ascii="Arial" w:hAnsi="Arial" w:cs="Arial"/>
          <w:b/>
          <w:i/>
          <w:iCs/>
          <w:u w:val="single"/>
        </w:rPr>
        <w:lastRenderedPageBreak/>
        <w:t xml:space="preserve"> H a t á r o z a t i   j a v a s l a </w:t>
      </w:r>
      <w:proofErr w:type="gramStart"/>
      <w:r w:rsidRPr="00E430BB">
        <w:rPr>
          <w:rFonts w:ascii="Arial" w:hAnsi="Arial" w:cs="Arial"/>
          <w:b/>
          <w:i/>
          <w:iCs/>
          <w:u w:val="single"/>
        </w:rPr>
        <w:t>t :</w:t>
      </w:r>
      <w:proofErr w:type="gramEnd"/>
    </w:p>
    <w:p w14:paraId="61EEBC8D" w14:textId="5B8E0490" w:rsidR="00E36F74" w:rsidRDefault="00E36F74" w:rsidP="00E36F74">
      <w:pPr>
        <w:ind w:left="2410" w:right="72"/>
        <w:jc w:val="both"/>
        <w:rPr>
          <w:rFonts w:ascii="Arial" w:hAnsi="Arial" w:cs="Arial"/>
          <w:b/>
          <w:u w:val="single"/>
        </w:rPr>
      </w:pPr>
      <w:r w:rsidRPr="007201B3">
        <w:rPr>
          <w:rFonts w:ascii="Arial" w:hAnsi="Arial" w:cs="Arial"/>
          <w:b/>
          <w:u w:val="single"/>
        </w:rPr>
        <w:t xml:space="preserve">Bátaszék Város Településrendezési Eszközei </w:t>
      </w:r>
      <w:r>
        <w:rPr>
          <w:rFonts w:ascii="Arial" w:hAnsi="Arial" w:cs="Arial"/>
          <w:b/>
          <w:u w:val="single"/>
        </w:rPr>
        <w:t>4</w:t>
      </w:r>
      <w:r w:rsidRPr="007201B3">
        <w:rPr>
          <w:rFonts w:ascii="Arial" w:hAnsi="Arial" w:cs="Arial"/>
          <w:b/>
          <w:u w:val="single"/>
        </w:rPr>
        <w:t>. számú módosításának elfogadásáról</w:t>
      </w:r>
    </w:p>
    <w:p w14:paraId="7251F6C1" w14:textId="77777777" w:rsidR="00E36F74" w:rsidRPr="00E430BB" w:rsidRDefault="00E36F74" w:rsidP="00E36F74">
      <w:pPr>
        <w:ind w:left="2410" w:right="72"/>
        <w:jc w:val="both"/>
        <w:rPr>
          <w:rFonts w:ascii="Arial" w:hAnsi="Arial" w:cs="Arial"/>
          <w:b/>
          <w:u w:val="single"/>
          <w:lang w:eastAsia="hu-HU"/>
        </w:rPr>
      </w:pPr>
    </w:p>
    <w:p w14:paraId="1EC44ABC" w14:textId="77777777" w:rsidR="00E36F74" w:rsidRDefault="00E36F74" w:rsidP="00E36F74">
      <w:pPr>
        <w:pStyle w:val="Listaszerbekezds"/>
        <w:numPr>
          <w:ilvl w:val="0"/>
          <w:numId w:val="13"/>
        </w:numPr>
        <w:spacing w:after="120"/>
        <w:ind w:left="2410" w:firstLine="0"/>
        <w:contextualSpacing w:val="0"/>
        <w:jc w:val="both"/>
        <w:rPr>
          <w:rFonts w:ascii="Arial" w:hAnsi="Arial" w:cs="Arial"/>
        </w:rPr>
      </w:pPr>
      <w:r w:rsidRPr="001B1857">
        <w:rPr>
          <w:rFonts w:ascii="Arial" w:hAnsi="Arial" w:cs="Arial"/>
        </w:rPr>
        <w:t>Bátaszék Város Önkormányzatának Képviselő-testülete (a továbbiakban: Képviselő-testület)</w:t>
      </w:r>
      <w:r>
        <w:rPr>
          <w:rFonts w:ascii="Arial" w:hAnsi="Arial" w:cs="Arial"/>
        </w:rPr>
        <w:t xml:space="preserve"> </w:t>
      </w:r>
      <w:r w:rsidRPr="001944CA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magyar építészetről </w:t>
      </w:r>
      <w:r w:rsidRPr="001944CA">
        <w:rPr>
          <w:rFonts w:ascii="Arial" w:hAnsi="Arial" w:cs="Arial"/>
        </w:rPr>
        <w:t xml:space="preserve">szóló </w:t>
      </w:r>
      <w:r>
        <w:rPr>
          <w:rFonts w:ascii="Arial" w:hAnsi="Arial" w:cs="Arial"/>
        </w:rPr>
        <w:t>2023</w:t>
      </w:r>
      <w:r w:rsidRPr="001944CA">
        <w:rPr>
          <w:rFonts w:ascii="Arial" w:hAnsi="Arial" w:cs="Arial"/>
        </w:rPr>
        <w:t xml:space="preserve">. évi </w:t>
      </w:r>
      <w:r>
        <w:rPr>
          <w:rFonts w:ascii="Arial" w:hAnsi="Arial" w:cs="Arial"/>
        </w:rPr>
        <w:t>C</w:t>
      </w:r>
      <w:r w:rsidRPr="001944CA">
        <w:rPr>
          <w:rFonts w:ascii="Arial" w:hAnsi="Arial" w:cs="Arial"/>
        </w:rPr>
        <w:t xml:space="preserve">. Törvény </w:t>
      </w:r>
      <w:r>
        <w:rPr>
          <w:rFonts w:ascii="Arial" w:hAnsi="Arial" w:cs="Arial"/>
        </w:rPr>
        <w:t>229</w:t>
      </w:r>
      <w:r w:rsidRPr="001944CA">
        <w:rPr>
          <w:rFonts w:ascii="Arial" w:hAnsi="Arial" w:cs="Arial"/>
        </w:rPr>
        <w:t>. § (</w:t>
      </w:r>
      <w:r>
        <w:rPr>
          <w:rFonts w:ascii="Arial" w:hAnsi="Arial" w:cs="Arial"/>
        </w:rPr>
        <w:t>3</w:t>
      </w:r>
      <w:r w:rsidRPr="001944CA">
        <w:rPr>
          <w:rFonts w:ascii="Arial" w:hAnsi="Arial" w:cs="Arial"/>
        </w:rPr>
        <w:t xml:space="preserve">) bekezdése, </w:t>
      </w:r>
      <w:r w:rsidRPr="001944CA">
        <w:rPr>
          <w:rFonts w:ascii="Arial" w:hAnsi="Arial" w:cs="Arial"/>
          <w:i/>
        </w:rPr>
        <w:t>a településtervek tartalmáról, elkészítésének és elfogadásának rendjéről, valamint egyes településrendezési sajátos jogintézményekről</w:t>
      </w:r>
      <w:r w:rsidRPr="001944CA">
        <w:rPr>
          <w:rFonts w:ascii="Arial" w:hAnsi="Arial" w:cs="Arial"/>
        </w:rPr>
        <w:t xml:space="preserve"> szóló 419/2022. (VII. 15.) Korm. rendelet 17. § (1) bekezdése</w:t>
      </w:r>
      <w:r>
        <w:rPr>
          <w:rFonts w:ascii="Arial" w:hAnsi="Arial" w:cs="Arial"/>
        </w:rPr>
        <w:t xml:space="preserve">, továbbá a </w:t>
      </w:r>
      <w:r w:rsidRPr="0086263A">
        <w:rPr>
          <w:rFonts w:ascii="Arial" w:hAnsi="Arial" w:cs="Arial"/>
        </w:rPr>
        <w:t>261/2025. (XI. 06.</w:t>
      </w:r>
      <w:proofErr w:type="gramStart"/>
      <w:r w:rsidRPr="0086263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önkormányzati</w:t>
      </w:r>
      <w:proofErr w:type="gramEnd"/>
      <w:r>
        <w:rPr>
          <w:rFonts w:ascii="Arial" w:hAnsi="Arial" w:cs="Arial"/>
        </w:rPr>
        <w:t xml:space="preserve"> határozat alapján </w:t>
      </w:r>
      <w:r w:rsidRPr="00E01B1A">
        <w:rPr>
          <w:rFonts w:ascii="Arial" w:hAnsi="Arial" w:cs="Arial"/>
          <w:i/>
        </w:rPr>
        <w:t>Bátaszék Város Településszerkezeti Terve jóváhagyásáról</w:t>
      </w:r>
      <w:r>
        <w:rPr>
          <w:rFonts w:ascii="Arial" w:hAnsi="Arial" w:cs="Arial"/>
        </w:rPr>
        <w:t xml:space="preserve"> szóló 193/2020. (VII. 14.) önkormányzati határozatát (a továbbiakban: Határozat) a következők szerint módosítja:</w:t>
      </w:r>
    </w:p>
    <w:p w14:paraId="6B73DC25" w14:textId="77777777" w:rsidR="00E36F74" w:rsidRPr="001610F1" w:rsidRDefault="00E36F74" w:rsidP="00E36F74">
      <w:pPr>
        <w:pStyle w:val="Listaszerbekezds"/>
        <w:numPr>
          <w:ilvl w:val="2"/>
          <w:numId w:val="13"/>
        </w:numPr>
        <w:spacing w:after="120"/>
        <w:ind w:left="2410" w:firstLine="0"/>
        <w:contextualSpacing w:val="0"/>
        <w:jc w:val="both"/>
        <w:rPr>
          <w:rFonts w:ascii="Arial" w:hAnsi="Arial" w:cs="Arial"/>
        </w:rPr>
      </w:pPr>
      <w:r w:rsidRPr="001610F1">
        <w:rPr>
          <w:rFonts w:ascii="Arial" w:hAnsi="Arial" w:cs="Arial"/>
        </w:rPr>
        <w:t xml:space="preserve">a Bátaszék belterületi 51/8 </w:t>
      </w:r>
      <w:proofErr w:type="spellStart"/>
      <w:r w:rsidRPr="001610F1">
        <w:rPr>
          <w:rFonts w:ascii="Arial" w:hAnsi="Arial" w:cs="Arial"/>
        </w:rPr>
        <w:t>hrsz</w:t>
      </w:r>
      <w:proofErr w:type="spellEnd"/>
      <w:r w:rsidRPr="001610F1">
        <w:rPr>
          <w:rFonts w:ascii="Arial" w:hAnsi="Arial" w:cs="Arial"/>
        </w:rPr>
        <w:t>-ú földrészletet Különleges terület kereskedelmi, szolgáltató rendeltetésű építmények elhelyezésére szolgáló területből kereskedelmi, szolgáltató gazdasági területbe sorolja át,</w:t>
      </w:r>
    </w:p>
    <w:p w14:paraId="56D16D14" w14:textId="77777777" w:rsidR="00E36F74" w:rsidRPr="000D1CF0" w:rsidRDefault="00E36F74" w:rsidP="00E36F74">
      <w:pPr>
        <w:pStyle w:val="Listaszerbekezds"/>
        <w:numPr>
          <w:ilvl w:val="2"/>
          <w:numId w:val="13"/>
        </w:numPr>
        <w:spacing w:after="120"/>
        <w:ind w:left="2410" w:firstLine="0"/>
        <w:contextualSpacing w:val="0"/>
        <w:jc w:val="both"/>
        <w:rPr>
          <w:rFonts w:ascii="Arial" w:hAnsi="Arial" w:cs="Arial"/>
        </w:rPr>
      </w:pPr>
      <w:r w:rsidRPr="000D1CF0">
        <w:rPr>
          <w:rFonts w:ascii="Arial" w:hAnsi="Arial" w:cs="Arial"/>
        </w:rPr>
        <w:t xml:space="preserve">a Határozat 1. mellékletét alkotó </w:t>
      </w:r>
      <w:r w:rsidRPr="000D1CF0">
        <w:rPr>
          <w:rFonts w:ascii="Arial" w:hAnsi="Arial" w:cs="Arial"/>
          <w:u w:val="single"/>
        </w:rPr>
        <w:t>településszerkezeti terv</w:t>
      </w:r>
      <w:r w:rsidRPr="000D1CF0">
        <w:rPr>
          <w:rFonts w:ascii="Arial" w:hAnsi="Arial" w:cs="Arial"/>
        </w:rPr>
        <w:t xml:space="preserve"> e határozat 1. melléklete szerint módosul,</w:t>
      </w:r>
    </w:p>
    <w:p w14:paraId="3B527900" w14:textId="77777777" w:rsidR="00E36F74" w:rsidRPr="000D1CF0" w:rsidRDefault="00E36F74" w:rsidP="00E36F74">
      <w:pPr>
        <w:pStyle w:val="Listaszerbekezds"/>
        <w:numPr>
          <w:ilvl w:val="0"/>
          <w:numId w:val="13"/>
        </w:numPr>
        <w:spacing w:after="120"/>
        <w:ind w:left="2410" w:firstLine="0"/>
        <w:contextualSpacing w:val="0"/>
        <w:jc w:val="both"/>
        <w:rPr>
          <w:rFonts w:ascii="Arial" w:hAnsi="Arial" w:cs="Arial"/>
        </w:rPr>
      </w:pPr>
      <w:r w:rsidRPr="000D1CF0">
        <w:rPr>
          <w:rFonts w:ascii="Arial" w:hAnsi="Arial" w:cs="Arial"/>
        </w:rPr>
        <w:t xml:space="preserve">Jelen tervmódosítás </w:t>
      </w:r>
      <w:r w:rsidRPr="000D1CF0">
        <w:rPr>
          <w:rFonts w:ascii="Arial" w:hAnsi="Arial" w:cs="Arial"/>
          <w:u w:val="single"/>
        </w:rPr>
        <w:t>területrendezési tervekkel való összhangját</w:t>
      </w:r>
      <w:r w:rsidRPr="000D1CF0">
        <w:rPr>
          <w:rFonts w:ascii="Arial" w:hAnsi="Arial" w:cs="Arial"/>
        </w:rPr>
        <w:t xml:space="preserve"> e határozat 2. melléklete tartalmazza.</w:t>
      </w:r>
    </w:p>
    <w:p w14:paraId="65F8BB95" w14:textId="77777777" w:rsidR="00E36F74" w:rsidRPr="00E430BB" w:rsidRDefault="00E36F74" w:rsidP="00E36F74">
      <w:pPr>
        <w:ind w:left="2410" w:right="72"/>
        <w:jc w:val="both"/>
        <w:rPr>
          <w:rFonts w:ascii="Arial" w:hAnsi="Arial" w:cs="Arial"/>
        </w:rPr>
      </w:pPr>
    </w:p>
    <w:p w14:paraId="12412104" w14:textId="77777777" w:rsidR="00E36F74" w:rsidRPr="00E430BB" w:rsidRDefault="00E36F74" w:rsidP="00E36F74">
      <w:pPr>
        <w:ind w:left="2410"/>
        <w:jc w:val="both"/>
        <w:rPr>
          <w:rFonts w:ascii="Arial" w:hAnsi="Arial" w:cs="Arial"/>
        </w:rPr>
      </w:pPr>
      <w:r w:rsidRPr="00E430BB">
        <w:rPr>
          <w:rFonts w:ascii="Arial" w:hAnsi="Arial" w:cs="Arial"/>
          <w:i/>
          <w:iCs/>
        </w:rPr>
        <w:t>Határidő:</w:t>
      </w:r>
      <w:r w:rsidRPr="00E430BB"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azonnal</w:t>
      </w:r>
    </w:p>
    <w:p w14:paraId="679C60C8" w14:textId="77777777" w:rsidR="00E36F74" w:rsidRPr="00E430BB" w:rsidRDefault="00E36F74" w:rsidP="00E36F74">
      <w:pPr>
        <w:ind w:left="2410"/>
        <w:jc w:val="both"/>
        <w:rPr>
          <w:rFonts w:ascii="Arial" w:hAnsi="Arial" w:cs="Arial"/>
        </w:rPr>
      </w:pPr>
      <w:r w:rsidRPr="00E430BB">
        <w:rPr>
          <w:rFonts w:ascii="Arial" w:hAnsi="Arial" w:cs="Arial"/>
          <w:i/>
          <w:iCs/>
        </w:rPr>
        <w:t>Felelős</w:t>
      </w:r>
      <w:r w:rsidRPr="00E430BB">
        <w:rPr>
          <w:rFonts w:ascii="Arial" w:hAnsi="Arial" w:cs="Arial"/>
        </w:rPr>
        <w:t>:</w:t>
      </w:r>
      <w:r w:rsidRPr="00E430BB">
        <w:rPr>
          <w:rFonts w:ascii="Arial" w:hAnsi="Arial" w:cs="Arial"/>
        </w:rPr>
        <w:tab/>
        <w:t>dr. Bozsolik Róbert polgármester</w:t>
      </w:r>
    </w:p>
    <w:p w14:paraId="7539B9AF" w14:textId="77777777" w:rsidR="00E36F74" w:rsidRPr="00E430BB" w:rsidRDefault="00E36F74" w:rsidP="00E36F74">
      <w:pPr>
        <w:tabs>
          <w:tab w:val="left" w:pos="3840"/>
        </w:tabs>
        <w:ind w:left="2410"/>
        <w:jc w:val="both"/>
        <w:rPr>
          <w:rFonts w:ascii="Arial" w:hAnsi="Arial" w:cs="Arial"/>
        </w:rPr>
      </w:pPr>
    </w:p>
    <w:p w14:paraId="42957765" w14:textId="77777777" w:rsidR="00E36F74" w:rsidRPr="00E430BB" w:rsidRDefault="00E36F74" w:rsidP="00E36F74">
      <w:pPr>
        <w:tabs>
          <w:tab w:val="left" w:pos="3840"/>
        </w:tabs>
        <w:ind w:left="2410"/>
        <w:jc w:val="both"/>
        <w:rPr>
          <w:rFonts w:ascii="Arial" w:hAnsi="Arial" w:cs="Arial"/>
        </w:rPr>
      </w:pPr>
    </w:p>
    <w:p w14:paraId="7B122B3D" w14:textId="77777777" w:rsidR="00E36F74" w:rsidRPr="00E430BB" w:rsidRDefault="00E36F74" w:rsidP="00E36F74">
      <w:pPr>
        <w:tabs>
          <w:tab w:val="left" w:pos="4920"/>
        </w:tabs>
        <w:ind w:left="2410"/>
        <w:jc w:val="both"/>
        <w:rPr>
          <w:rFonts w:ascii="Arial" w:hAnsi="Arial" w:cs="Arial"/>
          <w:bCs/>
          <w:lang w:eastAsia="hu-HU"/>
        </w:rPr>
      </w:pPr>
      <w:r w:rsidRPr="00E430BB">
        <w:rPr>
          <w:rFonts w:ascii="Arial" w:hAnsi="Arial" w:cs="Arial"/>
          <w:i/>
          <w:iCs/>
        </w:rPr>
        <w:t>Határozatról értesül:</w:t>
      </w:r>
    </w:p>
    <w:p w14:paraId="0311C34B" w14:textId="77777777" w:rsidR="00E36F74" w:rsidRPr="00E430BB" w:rsidRDefault="00E36F74" w:rsidP="00E36F74">
      <w:pPr>
        <w:ind w:left="2410"/>
        <w:jc w:val="both"/>
        <w:rPr>
          <w:rFonts w:ascii="Arial" w:hAnsi="Arial" w:cs="Arial"/>
        </w:rPr>
      </w:pPr>
      <w:r w:rsidRPr="00E430BB">
        <w:rPr>
          <w:rFonts w:ascii="Arial" w:hAnsi="Arial" w:cs="Arial"/>
          <w:iCs/>
        </w:rPr>
        <w:t xml:space="preserve">Bátaszéki KÖH </w:t>
      </w:r>
      <w:proofErr w:type="spellStart"/>
      <w:r w:rsidRPr="00E430BB">
        <w:rPr>
          <w:rFonts w:ascii="Arial" w:hAnsi="Arial" w:cs="Arial"/>
          <w:iCs/>
        </w:rPr>
        <w:t>városüz</w:t>
      </w:r>
      <w:proofErr w:type="spellEnd"/>
      <w:r w:rsidRPr="00E430BB">
        <w:rPr>
          <w:rFonts w:ascii="Arial" w:hAnsi="Arial" w:cs="Arial"/>
        </w:rPr>
        <w:t>. iroda</w:t>
      </w:r>
    </w:p>
    <w:p w14:paraId="5B7DB8BC" w14:textId="77777777" w:rsidR="00E36F74" w:rsidRPr="00E430BB" w:rsidRDefault="00E36F74" w:rsidP="00E36F74">
      <w:pPr>
        <w:ind w:left="2410"/>
        <w:jc w:val="both"/>
        <w:rPr>
          <w:rFonts w:ascii="Arial" w:hAnsi="Arial" w:cs="Arial"/>
          <w:iCs/>
        </w:rPr>
      </w:pPr>
      <w:r w:rsidRPr="00E430BB">
        <w:rPr>
          <w:rFonts w:ascii="Arial" w:hAnsi="Arial" w:cs="Arial"/>
          <w:iCs/>
        </w:rPr>
        <w:tab/>
        <w:t>Bátaszéki KÖH pénzügyi iroda</w:t>
      </w:r>
    </w:p>
    <w:p w14:paraId="0124EFC0" w14:textId="77777777" w:rsidR="00E36F74" w:rsidRPr="00E430BB" w:rsidRDefault="00E36F74" w:rsidP="00E36F74">
      <w:pPr>
        <w:ind w:left="2410"/>
        <w:jc w:val="both"/>
        <w:rPr>
          <w:rFonts w:ascii="Arial" w:hAnsi="Arial" w:cs="Arial"/>
          <w:iCs/>
        </w:rPr>
      </w:pPr>
      <w:r w:rsidRPr="00E430BB">
        <w:rPr>
          <w:rFonts w:ascii="Arial" w:hAnsi="Arial" w:cs="Arial"/>
          <w:iCs/>
        </w:rPr>
        <w:tab/>
      </w:r>
      <w:proofErr w:type="gramStart"/>
      <w:r w:rsidRPr="00E430BB">
        <w:rPr>
          <w:rFonts w:ascii="Arial" w:hAnsi="Arial" w:cs="Arial"/>
          <w:iCs/>
        </w:rPr>
        <w:t>irattár</w:t>
      </w:r>
      <w:proofErr w:type="gramEnd"/>
    </w:p>
    <w:p w14:paraId="010E4F01" w14:textId="77777777" w:rsidR="00E36F74" w:rsidRPr="00E430BB" w:rsidRDefault="00E36F74" w:rsidP="00E36F74">
      <w:pPr>
        <w:jc w:val="both"/>
        <w:rPr>
          <w:rFonts w:ascii="Arial" w:hAnsi="Arial" w:cs="Arial"/>
          <w:iCs/>
        </w:rPr>
      </w:pPr>
    </w:p>
    <w:p w14:paraId="1CF979F6" w14:textId="77777777" w:rsidR="00E36F74" w:rsidRPr="00E430BB" w:rsidRDefault="00E36F74" w:rsidP="00E36F74">
      <w:pPr>
        <w:jc w:val="both"/>
        <w:rPr>
          <w:rFonts w:ascii="Arial" w:hAnsi="Arial" w:cs="Arial"/>
          <w:iCs/>
        </w:rPr>
      </w:pPr>
    </w:p>
    <w:p w14:paraId="771CA1E7" w14:textId="77777777" w:rsidR="00E36F74" w:rsidRDefault="00E36F74" w:rsidP="00E36F74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207C22C4" w14:textId="77777777" w:rsidR="00E36F74" w:rsidRDefault="00E36F74" w:rsidP="00E36F74">
      <w:pPr>
        <w:pStyle w:val="Listaszerbekezds"/>
        <w:numPr>
          <w:ilvl w:val="0"/>
          <w:numId w:val="20"/>
        </w:numPr>
        <w:tabs>
          <w:tab w:val="center" w:pos="2268"/>
          <w:tab w:val="center" w:pos="6804"/>
        </w:tabs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melléklet </w:t>
      </w:r>
      <w:proofErr w:type="gramStart"/>
      <w:r>
        <w:rPr>
          <w:rFonts w:ascii="Arial" w:hAnsi="Arial" w:cs="Arial"/>
          <w:iCs/>
        </w:rPr>
        <w:t>az .</w:t>
      </w:r>
      <w:proofErr w:type="gramEnd"/>
      <w:r>
        <w:rPr>
          <w:rFonts w:ascii="Arial" w:hAnsi="Arial" w:cs="Arial"/>
          <w:iCs/>
        </w:rPr>
        <w:t>../2026. (</w:t>
      </w:r>
      <w:proofErr w:type="gramStart"/>
      <w:r>
        <w:rPr>
          <w:rFonts w:ascii="Arial" w:hAnsi="Arial" w:cs="Arial"/>
          <w:iCs/>
        </w:rPr>
        <w:t>...</w:t>
      </w:r>
      <w:proofErr w:type="gramEnd"/>
      <w:r>
        <w:rPr>
          <w:rFonts w:ascii="Arial" w:hAnsi="Arial" w:cs="Arial"/>
          <w:iCs/>
        </w:rPr>
        <w:t xml:space="preserve"> </w:t>
      </w:r>
      <w:proofErr w:type="gramStart"/>
      <w:r>
        <w:rPr>
          <w:rFonts w:ascii="Arial" w:hAnsi="Arial" w:cs="Arial"/>
          <w:iCs/>
        </w:rPr>
        <w:t>..</w:t>
      </w:r>
      <w:proofErr w:type="gramEnd"/>
      <w:r>
        <w:rPr>
          <w:rFonts w:ascii="Arial" w:hAnsi="Arial" w:cs="Arial"/>
          <w:iCs/>
        </w:rPr>
        <w:t>.) önkormányzati határozathoz</w:t>
      </w:r>
    </w:p>
    <w:p w14:paraId="554E78D1" w14:textId="77777777" w:rsidR="00E36F74" w:rsidRDefault="00E36F74" w:rsidP="00E36F74">
      <w:pPr>
        <w:jc w:val="center"/>
        <w:rPr>
          <w:rFonts w:ascii="Arial" w:hAnsi="Arial" w:cs="Arial"/>
          <w:iCs/>
        </w:rPr>
      </w:pPr>
    </w:p>
    <w:p w14:paraId="3E7DCBEF" w14:textId="77777777" w:rsidR="00E36F74" w:rsidRPr="006A7F56" w:rsidRDefault="00E36F74" w:rsidP="00E36F74">
      <w:pPr>
        <w:spacing w:after="120"/>
        <w:jc w:val="center"/>
        <w:rPr>
          <w:rFonts w:ascii="Arial" w:hAnsi="Arial" w:cs="Arial"/>
          <w:b/>
          <w:bCs/>
          <w:iCs/>
        </w:rPr>
      </w:pPr>
      <w:r w:rsidRPr="006A7F56">
        <w:rPr>
          <w:rFonts w:ascii="Arial" w:hAnsi="Arial" w:cs="Arial"/>
          <w:b/>
          <w:bCs/>
          <w:iCs/>
        </w:rPr>
        <w:t>TELEPÜLÉSSZERKEZETI TERVLAP</w:t>
      </w:r>
    </w:p>
    <w:p w14:paraId="7B0559C6" w14:textId="77777777" w:rsidR="00E36F74" w:rsidRPr="00EB7AC9" w:rsidRDefault="00E36F74" w:rsidP="00E36F74">
      <w:pPr>
        <w:jc w:val="center"/>
        <w:rPr>
          <w:rFonts w:ascii="Arial" w:hAnsi="Arial" w:cs="Arial"/>
          <w:i/>
        </w:rPr>
      </w:pPr>
      <w:r w:rsidRPr="006C734A">
        <w:rPr>
          <w:rFonts w:ascii="Arial" w:hAnsi="Arial" w:cs="Arial"/>
          <w:i/>
        </w:rPr>
        <w:t>(A mellékletet</w:t>
      </w:r>
      <w:r>
        <w:rPr>
          <w:rFonts w:ascii="Arial" w:hAnsi="Arial" w:cs="Arial"/>
          <w:i/>
        </w:rPr>
        <w:t xml:space="preserve"> </w:t>
      </w:r>
      <w:r w:rsidRPr="006C734A">
        <w:rPr>
          <w:rFonts w:ascii="Arial" w:hAnsi="Arial" w:cs="Arial"/>
          <w:i/>
        </w:rPr>
        <w:t xml:space="preserve">TSZT_1_MELLÉKLETE_EGYSÉGES_4mód_Jóváhagyásra előkészített.pdf elnevezésű </w:t>
      </w:r>
      <w:proofErr w:type="gramStart"/>
      <w:r w:rsidRPr="006C734A">
        <w:rPr>
          <w:rFonts w:ascii="Arial" w:hAnsi="Arial" w:cs="Arial"/>
          <w:i/>
        </w:rPr>
        <w:t>fájl</w:t>
      </w:r>
      <w:proofErr w:type="gramEnd"/>
      <w:r w:rsidRPr="006C734A">
        <w:rPr>
          <w:rFonts w:ascii="Arial" w:hAnsi="Arial" w:cs="Arial"/>
          <w:i/>
        </w:rPr>
        <w:t xml:space="preserve"> tartalmazza.)</w:t>
      </w:r>
    </w:p>
    <w:p w14:paraId="17520BD9" w14:textId="77777777" w:rsidR="00E36F74" w:rsidRPr="006A7F56" w:rsidRDefault="00E36F74" w:rsidP="00E36F74">
      <w:pPr>
        <w:rPr>
          <w:rFonts w:ascii="Arial" w:hAnsi="Arial" w:cs="Arial"/>
        </w:rPr>
      </w:pPr>
      <w:r>
        <w:rPr>
          <w:rFonts w:ascii="Arial" w:hAnsi="Arial" w:cs="Arial"/>
          <w:iCs/>
        </w:rPr>
        <w:br w:type="page"/>
      </w:r>
    </w:p>
    <w:p w14:paraId="419D54AE" w14:textId="77777777" w:rsidR="00E36F74" w:rsidRPr="004A1DE5" w:rsidRDefault="00E36F74" w:rsidP="00E36F74">
      <w:pPr>
        <w:pStyle w:val="Listaszerbekezds"/>
        <w:numPr>
          <w:ilvl w:val="0"/>
          <w:numId w:val="20"/>
        </w:numPr>
        <w:tabs>
          <w:tab w:val="center" w:pos="2268"/>
          <w:tab w:val="center" w:pos="6804"/>
        </w:tabs>
        <w:jc w:val="right"/>
        <w:rPr>
          <w:rFonts w:ascii="Arial" w:hAnsi="Arial" w:cs="Arial"/>
          <w:iCs/>
        </w:rPr>
      </w:pPr>
      <w:r w:rsidRPr="004A1DE5">
        <w:rPr>
          <w:rFonts w:ascii="Arial" w:hAnsi="Arial" w:cs="Arial"/>
          <w:iCs/>
        </w:rPr>
        <w:lastRenderedPageBreak/>
        <w:t xml:space="preserve">melléklet </w:t>
      </w:r>
      <w:proofErr w:type="gramStart"/>
      <w:r w:rsidRPr="004A1DE5">
        <w:rPr>
          <w:rFonts w:ascii="Arial" w:hAnsi="Arial" w:cs="Arial"/>
          <w:iCs/>
        </w:rPr>
        <w:t>az ..</w:t>
      </w:r>
      <w:proofErr w:type="gramEnd"/>
      <w:r w:rsidRPr="004A1DE5">
        <w:rPr>
          <w:rFonts w:ascii="Arial" w:hAnsi="Arial" w:cs="Arial"/>
          <w:iCs/>
        </w:rPr>
        <w:t>./202</w:t>
      </w:r>
      <w:r>
        <w:rPr>
          <w:rFonts w:ascii="Arial" w:hAnsi="Arial" w:cs="Arial"/>
          <w:iCs/>
        </w:rPr>
        <w:t>6</w:t>
      </w:r>
      <w:r w:rsidRPr="004A1DE5">
        <w:rPr>
          <w:rFonts w:ascii="Arial" w:hAnsi="Arial" w:cs="Arial"/>
          <w:iCs/>
        </w:rPr>
        <w:t>. (.</w:t>
      </w:r>
      <w:proofErr w:type="gramStart"/>
      <w:r w:rsidRPr="004A1DE5">
        <w:rPr>
          <w:rFonts w:ascii="Arial" w:hAnsi="Arial" w:cs="Arial"/>
          <w:iCs/>
        </w:rPr>
        <w:t>..</w:t>
      </w:r>
      <w:proofErr w:type="gramEnd"/>
      <w:r w:rsidRPr="004A1DE5">
        <w:rPr>
          <w:rFonts w:ascii="Arial" w:hAnsi="Arial" w:cs="Arial"/>
          <w:iCs/>
        </w:rPr>
        <w:t xml:space="preserve"> </w:t>
      </w:r>
      <w:proofErr w:type="gramStart"/>
      <w:r w:rsidRPr="004A1DE5">
        <w:rPr>
          <w:rFonts w:ascii="Arial" w:hAnsi="Arial" w:cs="Arial"/>
          <w:iCs/>
        </w:rPr>
        <w:t>..</w:t>
      </w:r>
      <w:proofErr w:type="gramEnd"/>
      <w:r w:rsidRPr="004A1DE5">
        <w:rPr>
          <w:rFonts w:ascii="Arial" w:hAnsi="Arial" w:cs="Arial"/>
          <w:iCs/>
        </w:rPr>
        <w:t>.) önkormányzati határozathoz</w:t>
      </w:r>
    </w:p>
    <w:p w14:paraId="4BC670AD" w14:textId="77777777" w:rsidR="00E36F74" w:rsidRPr="004A1DE5" w:rsidRDefault="00E36F74" w:rsidP="00E36F74">
      <w:pPr>
        <w:tabs>
          <w:tab w:val="center" w:pos="2268"/>
          <w:tab w:val="center" w:pos="6804"/>
        </w:tabs>
        <w:jc w:val="both"/>
        <w:rPr>
          <w:rFonts w:ascii="Arial" w:hAnsi="Arial" w:cs="Arial"/>
          <w:iCs/>
        </w:rPr>
      </w:pPr>
    </w:p>
    <w:p w14:paraId="16DD720B" w14:textId="77777777" w:rsidR="00E36F74" w:rsidRPr="004A1DE5" w:rsidRDefault="00E36F74" w:rsidP="00E36F74">
      <w:pPr>
        <w:pStyle w:val="Cmsor3"/>
        <w:ind w:left="426"/>
        <w:jc w:val="center"/>
        <w:rPr>
          <w:rFonts w:ascii="Arial" w:hAnsi="Arial" w:cs="Arial"/>
        </w:rPr>
      </w:pPr>
      <w:bookmarkStart w:id="1" w:name="_Toc169686682"/>
      <w:r w:rsidRPr="004A1DE5">
        <w:rPr>
          <w:rFonts w:ascii="Arial" w:hAnsi="Arial" w:cs="Arial"/>
        </w:rPr>
        <w:t>A TERÜLETRENDEZÉSI KÖVETELMÉNYEKKEL VALÓ ÖSSZHANG IGAZOLÁSA</w:t>
      </w:r>
      <w:bookmarkEnd w:id="1"/>
    </w:p>
    <w:p w14:paraId="486CD7A1" w14:textId="77777777" w:rsidR="00E36F74" w:rsidRPr="00183071" w:rsidRDefault="00E36F74" w:rsidP="00E36F74">
      <w:pPr>
        <w:spacing w:before="120" w:after="120"/>
        <w:jc w:val="center"/>
        <w:rPr>
          <w:rFonts w:ascii="Arial" w:hAnsi="Arial" w:cs="Arial"/>
          <w:lang w:eastAsia="hu-HU"/>
        </w:rPr>
      </w:pPr>
      <w:r w:rsidRPr="00183071">
        <w:rPr>
          <w:rFonts w:ascii="Arial" w:hAnsi="Arial" w:cs="Arial"/>
          <w:lang w:eastAsia="hu-HU"/>
        </w:rPr>
        <w:t>Bátaszék Város Településrendezési Eszközeinek 4. számú módosításához</w:t>
      </w:r>
    </w:p>
    <w:p w14:paraId="129907D8" w14:textId="77777777" w:rsidR="00E36F74" w:rsidRPr="00183071" w:rsidRDefault="00E36F74" w:rsidP="00E36F74">
      <w:pPr>
        <w:rPr>
          <w:rFonts w:ascii="Arial" w:hAnsi="Arial" w:cs="Arial"/>
          <w:lang w:eastAsia="hu-HU"/>
        </w:rPr>
      </w:pPr>
    </w:p>
    <w:p w14:paraId="13CEA078" w14:textId="77777777" w:rsidR="00E36F74" w:rsidRPr="00183071" w:rsidRDefault="00E36F74" w:rsidP="00E36F74">
      <w:pPr>
        <w:spacing w:before="120" w:after="120"/>
        <w:jc w:val="both"/>
        <w:rPr>
          <w:rFonts w:ascii="Arial" w:hAnsi="Arial" w:cs="Arial"/>
          <w:lang w:eastAsia="hu-HU"/>
        </w:rPr>
      </w:pPr>
      <w:r w:rsidRPr="00183071">
        <w:rPr>
          <w:rFonts w:ascii="Arial" w:hAnsi="Arial" w:cs="Arial"/>
          <w:lang w:eastAsia="hu-HU"/>
        </w:rPr>
        <w:t>A Magyarország és egyes kiemelt térségeinek területrendezési tervéről szóló 2018. évi CXXXIX törvény Szerkezeti Terve a tervezési területet települési térségbe sorolja. Egyéb szerkezeti tervi elem</w:t>
      </w:r>
      <w:r w:rsidRPr="00183071">
        <w:rPr>
          <w:rFonts w:ascii="Arial" w:hAnsi="Arial" w:cs="Arial"/>
          <w:bCs/>
          <w:lang w:eastAsia="hu-HU"/>
        </w:rPr>
        <w:t xml:space="preserve"> Bátaszék Város Településrendezési Eszközeinek 4. számú módosítása során érintett</w:t>
      </w:r>
      <w:r w:rsidRPr="00183071">
        <w:rPr>
          <w:rFonts w:ascii="Arial" w:hAnsi="Arial" w:cs="Arial"/>
          <w:b/>
          <w:bCs/>
          <w:lang w:eastAsia="hu-HU"/>
        </w:rPr>
        <w:t xml:space="preserve"> </w:t>
      </w:r>
      <w:r w:rsidRPr="00183071">
        <w:rPr>
          <w:rFonts w:ascii="Arial" w:hAnsi="Arial" w:cs="Arial"/>
          <w:lang w:eastAsia="hu-HU"/>
        </w:rPr>
        <w:t xml:space="preserve">tervezési területet (a továbbiakban: </w:t>
      </w:r>
      <w:r w:rsidRPr="00183071">
        <w:rPr>
          <w:rFonts w:ascii="Arial" w:hAnsi="Arial" w:cs="Arial"/>
          <w:b/>
          <w:lang w:eastAsia="hu-HU"/>
        </w:rPr>
        <w:t>Tervezési terület</w:t>
      </w:r>
      <w:r w:rsidRPr="00183071">
        <w:rPr>
          <w:rFonts w:ascii="Arial" w:hAnsi="Arial" w:cs="Arial"/>
          <w:lang w:eastAsia="hu-HU"/>
        </w:rPr>
        <w:t>) nem érinti.</w:t>
      </w:r>
    </w:p>
    <w:p w14:paraId="78EEDB81" w14:textId="77777777" w:rsidR="00E36F74" w:rsidRPr="00183071" w:rsidRDefault="00E36F74" w:rsidP="00E36F74">
      <w:pPr>
        <w:jc w:val="both"/>
        <w:rPr>
          <w:rFonts w:ascii="Arial" w:hAnsi="Arial" w:cs="Arial"/>
          <w:lang w:eastAsia="hu-HU"/>
        </w:rPr>
      </w:pPr>
      <w:r w:rsidRPr="00183071">
        <w:rPr>
          <w:rFonts w:ascii="Arial" w:hAnsi="Arial" w:cs="Arial"/>
          <w:lang w:eastAsia="hu-HU"/>
        </w:rPr>
        <w:t xml:space="preserve">Tolna Megye Területrendezési tervének 8/2020. (X.29.) önkormányzati rendelettel elfogadott (továbbiakban: </w:t>
      </w:r>
      <w:proofErr w:type="spellStart"/>
      <w:r w:rsidRPr="00183071">
        <w:rPr>
          <w:rFonts w:ascii="Arial" w:hAnsi="Arial" w:cs="Arial"/>
          <w:b/>
          <w:bCs/>
          <w:lang w:eastAsia="hu-HU"/>
        </w:rPr>
        <w:t>TMTrT</w:t>
      </w:r>
      <w:proofErr w:type="spellEnd"/>
      <w:r w:rsidRPr="00183071">
        <w:rPr>
          <w:rFonts w:ascii="Arial" w:hAnsi="Arial" w:cs="Arial"/>
          <w:lang w:eastAsia="hu-HU"/>
        </w:rPr>
        <w:t>) Szerkezeti terve alapján a tervezési terület települési térségbe tartozik. A települési térség területén belül bármilyen építési övezet, övezet kijelölhető.</w:t>
      </w:r>
    </w:p>
    <w:p w14:paraId="7E67E1BD" w14:textId="77777777" w:rsidR="00E36F74" w:rsidRPr="00183071" w:rsidRDefault="00E36F74" w:rsidP="00E36F74">
      <w:pPr>
        <w:jc w:val="both"/>
        <w:rPr>
          <w:rFonts w:ascii="Arial" w:hAnsi="Arial" w:cs="Arial"/>
          <w:lang w:eastAsia="hu-HU"/>
        </w:rPr>
      </w:pPr>
    </w:p>
    <w:p w14:paraId="724C15DB" w14:textId="77777777" w:rsidR="00E36F74" w:rsidRPr="00183071" w:rsidRDefault="00E36F74" w:rsidP="00E36F74">
      <w:pPr>
        <w:jc w:val="both"/>
        <w:rPr>
          <w:rFonts w:ascii="Arial" w:hAnsi="Arial" w:cs="Arial"/>
          <w:b/>
          <w:bCs/>
          <w:u w:val="single"/>
          <w:lang w:eastAsia="hu-HU"/>
        </w:rPr>
      </w:pPr>
      <w:r w:rsidRPr="00183071">
        <w:rPr>
          <w:rFonts w:ascii="Arial" w:hAnsi="Arial" w:cs="Arial"/>
          <w:b/>
          <w:bCs/>
          <w:u w:val="single"/>
          <w:lang w:eastAsia="hu-HU"/>
        </w:rPr>
        <w:t>A tervezési területet érintő országos és vármegyei övezetek ismertetése:</w:t>
      </w:r>
    </w:p>
    <w:p w14:paraId="6BEF58AF" w14:textId="77777777" w:rsidR="00E36F74" w:rsidRPr="00183071" w:rsidRDefault="00E36F74" w:rsidP="00E36F74">
      <w:pPr>
        <w:jc w:val="both"/>
        <w:rPr>
          <w:rFonts w:ascii="Arial" w:hAnsi="Arial" w:cs="Arial"/>
          <w:b/>
          <w:bCs/>
          <w:lang w:eastAsia="hu-HU"/>
        </w:rPr>
      </w:pPr>
      <w:r w:rsidRPr="00183071">
        <w:rPr>
          <w:rFonts w:ascii="Arial" w:hAnsi="Arial" w:cs="Arial"/>
          <w:b/>
          <w:bCs/>
          <w:lang w:eastAsia="hu-HU"/>
        </w:rPr>
        <w:t>Világörökségi és világörökségi várományos területek övezete</w:t>
      </w:r>
    </w:p>
    <w:p w14:paraId="582A2197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 xml:space="preserve">Bátaszék a világörökségi várományos terület övezete által érintett település. Az érintettség oka a római </w:t>
      </w:r>
      <w:proofErr w:type="gramStart"/>
      <w:r w:rsidRPr="00183071">
        <w:rPr>
          <w:rFonts w:ascii="Arial" w:hAnsi="Arial" w:cs="Arial"/>
          <w:bCs/>
          <w:lang w:eastAsia="hu-HU"/>
        </w:rPr>
        <w:t>limes</w:t>
      </w:r>
      <w:proofErr w:type="gramEnd"/>
      <w:r w:rsidRPr="00183071">
        <w:rPr>
          <w:rFonts w:ascii="Arial" w:hAnsi="Arial" w:cs="Arial"/>
          <w:bCs/>
          <w:lang w:eastAsia="hu-HU"/>
        </w:rPr>
        <w:t xml:space="preserve"> magyarországi szakasza, amely a települést </w:t>
      </w:r>
      <w:proofErr w:type="spellStart"/>
      <w:r w:rsidRPr="00183071">
        <w:rPr>
          <w:rFonts w:ascii="Arial" w:hAnsi="Arial" w:cs="Arial"/>
          <w:bCs/>
          <w:lang w:eastAsia="hu-HU"/>
        </w:rPr>
        <w:t>Lajvér</w:t>
      </w:r>
      <w:proofErr w:type="spellEnd"/>
      <w:r w:rsidRPr="00183071">
        <w:rPr>
          <w:rFonts w:ascii="Arial" w:hAnsi="Arial" w:cs="Arial"/>
          <w:bCs/>
          <w:lang w:eastAsia="hu-HU"/>
        </w:rPr>
        <w:t xml:space="preserve"> és az autópálya közötti területen érinti. A településszerkezeti és a szabályozási terv régészeti lelőhelyként tartalmazza a </w:t>
      </w:r>
      <w:proofErr w:type="spellStart"/>
      <w:r w:rsidRPr="00183071">
        <w:rPr>
          <w:rFonts w:ascii="Arial" w:hAnsi="Arial" w:cs="Arial"/>
          <w:bCs/>
          <w:lang w:eastAsia="hu-HU"/>
        </w:rPr>
        <w:t>Lajvér</w:t>
      </w:r>
      <w:proofErr w:type="spellEnd"/>
      <w:r w:rsidRPr="00183071">
        <w:rPr>
          <w:rFonts w:ascii="Arial" w:hAnsi="Arial" w:cs="Arial"/>
          <w:bCs/>
          <w:lang w:eastAsia="hu-HU"/>
        </w:rPr>
        <w:t xml:space="preserve">-patak mellett található, </w:t>
      </w:r>
      <w:proofErr w:type="gramStart"/>
      <w:r w:rsidRPr="00183071">
        <w:rPr>
          <w:rFonts w:ascii="Arial" w:hAnsi="Arial" w:cs="Arial"/>
          <w:bCs/>
          <w:lang w:eastAsia="hu-HU"/>
        </w:rPr>
        <w:t>limessel</w:t>
      </w:r>
      <w:proofErr w:type="gramEnd"/>
      <w:r w:rsidRPr="00183071">
        <w:rPr>
          <w:rFonts w:ascii="Arial" w:hAnsi="Arial" w:cs="Arial"/>
          <w:bCs/>
          <w:lang w:eastAsia="hu-HU"/>
        </w:rPr>
        <w:t xml:space="preserve"> érintett terület (őrtorony) lehatárolását. </w:t>
      </w:r>
    </w:p>
    <w:p w14:paraId="63578CF9" w14:textId="77777777" w:rsidR="00E36F74" w:rsidRPr="00183071" w:rsidRDefault="00E36F74" w:rsidP="00E36F74">
      <w:pPr>
        <w:jc w:val="both"/>
        <w:rPr>
          <w:rFonts w:ascii="Arial" w:hAnsi="Arial" w:cs="Arial"/>
          <w:b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>A Tervezési területtől a világörökség váromány helyszín távol helyezkedik el.</w:t>
      </w:r>
    </w:p>
    <w:p w14:paraId="30C8149C" w14:textId="77777777" w:rsidR="00E36F74" w:rsidRPr="00183071" w:rsidRDefault="00E36F74" w:rsidP="00E36F74">
      <w:pPr>
        <w:jc w:val="both"/>
        <w:rPr>
          <w:rFonts w:ascii="Arial" w:hAnsi="Arial" w:cs="Arial"/>
          <w:b/>
          <w:bCs/>
          <w:lang w:eastAsia="hu-HU"/>
        </w:rPr>
      </w:pPr>
    </w:p>
    <w:p w14:paraId="06CB6A95" w14:textId="77777777" w:rsidR="00E36F74" w:rsidRPr="00183071" w:rsidRDefault="00E36F74" w:rsidP="00E36F74">
      <w:pPr>
        <w:jc w:val="both"/>
        <w:rPr>
          <w:rFonts w:ascii="Arial" w:hAnsi="Arial" w:cs="Arial"/>
          <w:b/>
          <w:bCs/>
          <w:lang w:eastAsia="hu-HU"/>
        </w:rPr>
      </w:pPr>
      <w:r w:rsidRPr="00183071">
        <w:rPr>
          <w:rFonts w:ascii="Arial" w:hAnsi="Arial" w:cs="Arial"/>
          <w:b/>
          <w:bCs/>
          <w:lang w:eastAsia="hu-HU"/>
        </w:rPr>
        <w:t>Ásványi nyersanyagvagyon övezete</w:t>
      </w:r>
    </w:p>
    <w:p w14:paraId="44C49BAA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 xml:space="preserve">Az övezeti érintettség oka a településen korábban működött agyagbánya. A két bányatelket a településszerkezeti terv a megalapozó vizsgálathoz készített mérnökgeológiai munkarész és a Bányafelügyelet előzetes adatszolgáltatása alapján ásványvagyongazdálkodási területként határolja le. Az ezeken belüli területfelhasználási </w:t>
      </w:r>
      <w:proofErr w:type="gramStart"/>
      <w:r w:rsidRPr="00183071">
        <w:rPr>
          <w:rFonts w:ascii="Arial" w:hAnsi="Arial" w:cs="Arial"/>
          <w:bCs/>
          <w:lang w:eastAsia="hu-HU"/>
        </w:rPr>
        <w:t>kategória</w:t>
      </w:r>
      <w:proofErr w:type="gramEnd"/>
      <w:r w:rsidRPr="00183071">
        <w:rPr>
          <w:rFonts w:ascii="Arial" w:hAnsi="Arial" w:cs="Arial"/>
          <w:bCs/>
          <w:lang w:eastAsia="hu-HU"/>
        </w:rPr>
        <w:t xml:space="preserve"> zömmel erdőterület és általános mezőgazdasági terület. </w:t>
      </w:r>
    </w:p>
    <w:p w14:paraId="459491D0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>A tervezési terület nem érintett az övezettel.</w:t>
      </w:r>
    </w:p>
    <w:p w14:paraId="6FAAB638" w14:textId="77777777" w:rsidR="00E36F74" w:rsidRPr="00183071" w:rsidRDefault="00E36F74" w:rsidP="00E36F74">
      <w:pPr>
        <w:jc w:val="both"/>
        <w:rPr>
          <w:rFonts w:ascii="Arial" w:hAnsi="Arial" w:cs="Arial"/>
          <w:lang w:eastAsia="hu-HU"/>
        </w:rPr>
      </w:pPr>
    </w:p>
    <w:p w14:paraId="031D8480" w14:textId="77777777" w:rsidR="00E36F74" w:rsidRPr="00183071" w:rsidRDefault="00E36F74" w:rsidP="00E36F74">
      <w:pPr>
        <w:jc w:val="both"/>
        <w:rPr>
          <w:rFonts w:ascii="Arial" w:hAnsi="Arial" w:cs="Arial"/>
          <w:b/>
          <w:bCs/>
          <w:lang w:eastAsia="hu-HU"/>
        </w:rPr>
      </w:pPr>
      <w:r w:rsidRPr="00183071">
        <w:rPr>
          <w:rFonts w:ascii="Arial" w:hAnsi="Arial" w:cs="Arial"/>
          <w:b/>
          <w:bCs/>
          <w:lang w:eastAsia="hu-HU"/>
        </w:rPr>
        <w:t xml:space="preserve">Földtani veszélyforrás övezete: </w:t>
      </w:r>
    </w:p>
    <w:p w14:paraId="1E70C33F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 xml:space="preserve">A földtani veszélyforrás terület vármegyei övezet, amely az érintett településeket teljes igazgatási területükkel ábrázolja. A településszerkezeti és a szabályozási terv az övezettel érintett területek </w:t>
      </w:r>
      <w:proofErr w:type="spellStart"/>
      <w:r w:rsidRPr="00183071">
        <w:rPr>
          <w:rFonts w:ascii="Arial" w:hAnsi="Arial" w:cs="Arial"/>
          <w:bCs/>
          <w:lang w:eastAsia="hu-HU"/>
        </w:rPr>
        <w:t>pontosítását</w:t>
      </w:r>
      <w:proofErr w:type="spellEnd"/>
      <w:r w:rsidRPr="00183071">
        <w:rPr>
          <w:rFonts w:ascii="Arial" w:hAnsi="Arial" w:cs="Arial"/>
          <w:bCs/>
          <w:lang w:eastAsia="hu-HU"/>
        </w:rPr>
        <w:t xml:space="preserve"> a megalapozó vizsgálatokhoz készített mérnökgeológiai munkarész alapján tartalmazza.</w:t>
      </w:r>
    </w:p>
    <w:p w14:paraId="66FF09D3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>Ez alapján telekalakítási és építési tilalommal érintett terület kijelölésére került sor, az érintett földrészleteket a szabályozási terv határolja le, felsorolásukat a HÉSZ tartalmazza.</w:t>
      </w:r>
    </w:p>
    <w:p w14:paraId="6128CE80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>A tervezési terület földtani veszélyforrás szempontjából kockázatos területet nem érint.</w:t>
      </w:r>
    </w:p>
    <w:p w14:paraId="7586DF16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</w:p>
    <w:p w14:paraId="52293FFC" w14:textId="77777777" w:rsidR="00E36F74" w:rsidRPr="00183071" w:rsidRDefault="00E36F74" w:rsidP="00E36F74">
      <w:pPr>
        <w:jc w:val="both"/>
        <w:rPr>
          <w:rFonts w:ascii="Arial" w:hAnsi="Arial" w:cs="Arial"/>
          <w:b/>
          <w:bCs/>
          <w:lang w:eastAsia="hu-HU"/>
        </w:rPr>
      </w:pPr>
      <w:r w:rsidRPr="00183071">
        <w:rPr>
          <w:rFonts w:ascii="Arial" w:hAnsi="Arial" w:cs="Arial"/>
          <w:b/>
          <w:bCs/>
          <w:lang w:eastAsia="hu-HU"/>
        </w:rPr>
        <w:t xml:space="preserve">Turisztikai fejlesztések támogatott célterületének övezete: </w:t>
      </w:r>
    </w:p>
    <w:p w14:paraId="13887D18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 xml:space="preserve">A település területe a turisztikai fejlesztések támogatott célterületének övezetébe tartozik. </w:t>
      </w:r>
    </w:p>
    <w:p w14:paraId="7633AD53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proofErr w:type="spellStart"/>
      <w:r w:rsidRPr="00183071">
        <w:rPr>
          <w:rFonts w:ascii="Arial" w:hAnsi="Arial" w:cs="Arial"/>
          <w:b/>
          <w:bCs/>
          <w:lang w:eastAsia="hu-HU"/>
        </w:rPr>
        <w:t>TMTrT</w:t>
      </w:r>
      <w:proofErr w:type="spellEnd"/>
      <w:r w:rsidRPr="00183071">
        <w:rPr>
          <w:rFonts w:ascii="Arial" w:hAnsi="Arial" w:cs="Arial"/>
          <w:b/>
          <w:bCs/>
          <w:lang w:eastAsia="hu-HU"/>
        </w:rPr>
        <w:t xml:space="preserve"> 10. §</w:t>
      </w:r>
      <w:r w:rsidRPr="00183071">
        <w:rPr>
          <w:rFonts w:ascii="Arial" w:hAnsi="Arial" w:cs="Arial"/>
          <w:bCs/>
          <w:lang w:eastAsia="hu-HU"/>
        </w:rPr>
        <w:t xml:space="preserve"> A turisztikai fejlesztések támogatott célterületének övezetével érintett települések településfejlesztési </w:t>
      </w:r>
      <w:proofErr w:type="gramStart"/>
      <w:r w:rsidRPr="00183071">
        <w:rPr>
          <w:rFonts w:ascii="Arial" w:hAnsi="Arial" w:cs="Arial"/>
          <w:bCs/>
          <w:lang w:eastAsia="hu-HU"/>
        </w:rPr>
        <w:t>koncepciója</w:t>
      </w:r>
      <w:proofErr w:type="gramEnd"/>
      <w:r w:rsidRPr="00183071">
        <w:rPr>
          <w:rFonts w:ascii="Arial" w:hAnsi="Arial" w:cs="Arial"/>
          <w:bCs/>
          <w:lang w:eastAsia="hu-HU"/>
        </w:rPr>
        <w:t xml:space="preserve"> és településrendezési eszközei készítése során törekedni kell a turisztikai nyomvonalas fejlesztések folytonosságára, az egymást gyengítő párhuzamosságok kiküszöbölésére.</w:t>
      </w:r>
    </w:p>
    <w:p w14:paraId="378D3E6A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>A tervezési területen tervezett módosítás turisztikai szempontból nem releváns.</w:t>
      </w:r>
    </w:p>
    <w:p w14:paraId="40A04CB0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</w:p>
    <w:p w14:paraId="60AAD028" w14:textId="77777777" w:rsidR="00E36F74" w:rsidRPr="00183071" w:rsidRDefault="00E36F74" w:rsidP="00E36F74">
      <w:pPr>
        <w:jc w:val="both"/>
        <w:rPr>
          <w:rFonts w:ascii="Arial" w:hAnsi="Arial" w:cs="Arial"/>
          <w:b/>
          <w:bCs/>
          <w:u w:val="single"/>
          <w:lang w:eastAsia="hu-HU"/>
        </w:rPr>
      </w:pPr>
      <w:r w:rsidRPr="00183071">
        <w:rPr>
          <w:rFonts w:ascii="Arial" w:hAnsi="Arial" w:cs="Arial"/>
          <w:b/>
          <w:bCs/>
          <w:lang w:eastAsia="hu-HU"/>
        </w:rPr>
        <w:t xml:space="preserve">Logisztikai fejlesztések támogatott célterületének övezete: </w:t>
      </w:r>
    </w:p>
    <w:p w14:paraId="14006EAB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 xml:space="preserve">A település területe a logisztikai fejlesztések támogatott célterületének övezetébe tartozik. </w:t>
      </w:r>
    </w:p>
    <w:p w14:paraId="6FA24B51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proofErr w:type="spellStart"/>
      <w:r w:rsidRPr="00183071">
        <w:rPr>
          <w:rFonts w:ascii="Arial" w:hAnsi="Arial" w:cs="Arial"/>
          <w:bCs/>
          <w:lang w:eastAsia="hu-HU"/>
        </w:rPr>
        <w:t>TMTrT</w:t>
      </w:r>
      <w:proofErr w:type="spellEnd"/>
      <w:r w:rsidRPr="00183071">
        <w:rPr>
          <w:rFonts w:ascii="Arial" w:hAnsi="Arial" w:cs="Arial"/>
          <w:bCs/>
          <w:lang w:eastAsia="hu-HU"/>
        </w:rPr>
        <w:t xml:space="preserve">. </w:t>
      </w:r>
      <w:proofErr w:type="gramStart"/>
      <w:r w:rsidRPr="00183071">
        <w:rPr>
          <w:rFonts w:ascii="Arial" w:hAnsi="Arial" w:cs="Arial"/>
          <w:bCs/>
          <w:lang w:eastAsia="hu-HU"/>
        </w:rPr>
        <w:t xml:space="preserve">9.§ alapján az övezet által érintett települések településrendezési eszközei készítése során – azokon a logisztikai fejlesztésre kijelölt kereskedelmi, szolgáltató gazdasági besorolású területeken, amelyeket a települési önkormányzat döntésével kiemelt logisztikai fejlesztési területté minősít – az építési telek megengedett legnagyobb beépítettsége 10%- </w:t>
      </w:r>
      <w:proofErr w:type="spellStart"/>
      <w:r w:rsidRPr="00183071">
        <w:rPr>
          <w:rFonts w:ascii="Arial" w:hAnsi="Arial" w:cs="Arial"/>
          <w:bCs/>
          <w:lang w:eastAsia="hu-HU"/>
        </w:rPr>
        <w:t>kal</w:t>
      </w:r>
      <w:proofErr w:type="spellEnd"/>
      <w:r w:rsidRPr="00183071">
        <w:rPr>
          <w:rFonts w:ascii="Arial" w:hAnsi="Arial" w:cs="Arial"/>
          <w:bCs/>
          <w:lang w:eastAsia="hu-HU"/>
        </w:rPr>
        <w:t xml:space="preserve"> lehet magasabb, a legkisebb zöldfelületi arány pedig 5 %-</w:t>
      </w:r>
      <w:proofErr w:type="spellStart"/>
      <w:r w:rsidRPr="00183071">
        <w:rPr>
          <w:rFonts w:ascii="Arial" w:hAnsi="Arial" w:cs="Arial"/>
          <w:bCs/>
          <w:lang w:eastAsia="hu-HU"/>
        </w:rPr>
        <w:t>kal</w:t>
      </w:r>
      <w:proofErr w:type="spellEnd"/>
      <w:r w:rsidRPr="00183071">
        <w:rPr>
          <w:rFonts w:ascii="Arial" w:hAnsi="Arial" w:cs="Arial"/>
          <w:bCs/>
          <w:lang w:eastAsia="hu-HU"/>
        </w:rPr>
        <w:t xml:space="preserve"> alacsonyabb, mint az OTÉK 2. mellékletében meghatározott, a kereskedelmi szolgáltató gazdasági terület sajátos használat szerinti területéhez rendelt érték.</w:t>
      </w:r>
      <w:proofErr w:type="gramEnd"/>
    </w:p>
    <w:p w14:paraId="40306148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>A város területén belül ilyen terület nincs.</w:t>
      </w:r>
    </w:p>
    <w:p w14:paraId="1B10CE91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</w:p>
    <w:p w14:paraId="6ED1481F" w14:textId="77777777" w:rsidR="00E36F74" w:rsidRPr="00183071" w:rsidRDefault="00E36F74" w:rsidP="00E36F74">
      <w:pPr>
        <w:jc w:val="both"/>
        <w:rPr>
          <w:rFonts w:ascii="Arial" w:hAnsi="Arial" w:cs="Arial"/>
          <w:b/>
          <w:bCs/>
          <w:lang w:eastAsia="hu-HU"/>
        </w:rPr>
      </w:pPr>
      <w:r w:rsidRPr="00183071">
        <w:rPr>
          <w:rFonts w:ascii="Arial" w:hAnsi="Arial" w:cs="Arial"/>
          <w:b/>
          <w:bCs/>
          <w:lang w:eastAsia="hu-HU"/>
        </w:rPr>
        <w:t xml:space="preserve">Innovációs-technológiai fejlesztés támogatott célterületének övezete: </w:t>
      </w:r>
    </w:p>
    <w:p w14:paraId="6DC8B6FC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 xml:space="preserve">A település területe az innovációs-technológiai fejlesztés támogatott célterületének övezetébe tartozik. </w:t>
      </w:r>
    </w:p>
    <w:p w14:paraId="4820C6C6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proofErr w:type="spellStart"/>
      <w:r w:rsidRPr="00183071">
        <w:rPr>
          <w:rFonts w:ascii="Arial" w:hAnsi="Arial" w:cs="Arial"/>
          <w:bCs/>
          <w:lang w:eastAsia="hu-HU"/>
        </w:rPr>
        <w:t>TMTrT</w:t>
      </w:r>
      <w:proofErr w:type="spellEnd"/>
      <w:r w:rsidRPr="00183071">
        <w:rPr>
          <w:rFonts w:ascii="Arial" w:hAnsi="Arial" w:cs="Arial"/>
          <w:bCs/>
          <w:lang w:eastAsia="hu-HU"/>
        </w:rPr>
        <w:t>. 8. § </w:t>
      </w:r>
      <w:proofErr w:type="gramStart"/>
      <w:r w:rsidRPr="00183071">
        <w:rPr>
          <w:rFonts w:ascii="Arial" w:hAnsi="Arial" w:cs="Arial"/>
          <w:bCs/>
          <w:lang w:eastAsia="hu-HU"/>
        </w:rPr>
        <w:t>Az innovációs-technológiai fejlesztés támogatott célterületének övezete által érintett településeken a településrendezési eszközök készítése során – azokon az innovációs-technológiai fejlesztési céllal kijelölt kereskedelmi, szolgáltató gazdasági besorolású területeken, amelyeket a települési önkormányzat döntésével kiemelt innovációs-technológiai fejlesztési területté minősít – az építési telek megengedett legnagyobb beépítettsége 10 %-</w:t>
      </w:r>
      <w:proofErr w:type="spellStart"/>
      <w:r w:rsidRPr="00183071">
        <w:rPr>
          <w:rFonts w:ascii="Arial" w:hAnsi="Arial" w:cs="Arial"/>
          <w:bCs/>
          <w:lang w:eastAsia="hu-HU"/>
        </w:rPr>
        <w:t>al</w:t>
      </w:r>
      <w:proofErr w:type="spellEnd"/>
      <w:r w:rsidRPr="00183071">
        <w:rPr>
          <w:rFonts w:ascii="Arial" w:hAnsi="Arial" w:cs="Arial"/>
          <w:bCs/>
          <w:lang w:eastAsia="hu-HU"/>
        </w:rPr>
        <w:t xml:space="preserve"> lehet magasabb, a legkisebb zöldfelületi arány pedig 5 %-</w:t>
      </w:r>
      <w:proofErr w:type="spellStart"/>
      <w:r w:rsidRPr="00183071">
        <w:rPr>
          <w:rFonts w:ascii="Arial" w:hAnsi="Arial" w:cs="Arial"/>
          <w:bCs/>
          <w:lang w:eastAsia="hu-HU"/>
        </w:rPr>
        <w:t>al</w:t>
      </w:r>
      <w:proofErr w:type="spellEnd"/>
      <w:r w:rsidRPr="00183071">
        <w:rPr>
          <w:rFonts w:ascii="Arial" w:hAnsi="Arial" w:cs="Arial"/>
          <w:bCs/>
          <w:lang w:eastAsia="hu-HU"/>
        </w:rPr>
        <w:t xml:space="preserve"> alacsonyabb, mint az országos településrendezési és építési követelményekről szóló </w:t>
      </w:r>
      <w:proofErr w:type="gramEnd"/>
      <w:r>
        <w:fldChar w:fldCharType="begin"/>
      </w:r>
      <w:r>
        <w:instrText xml:space="preserve"> HYPERLINK "https://njt.hu/jogszabaly/1997-253-20-22" \t "_blank" </w:instrText>
      </w:r>
      <w:r>
        <w:fldChar w:fldCharType="separate"/>
      </w:r>
      <w:r w:rsidRPr="00183071">
        <w:rPr>
          <w:rFonts w:ascii="Arial" w:hAnsi="Arial" w:cs="Arial"/>
          <w:bCs/>
          <w:lang w:eastAsia="hu-HU"/>
        </w:rPr>
        <w:t>253/1997. (XII. 20.) Korm. rendelet</w:t>
      </w:r>
      <w:r>
        <w:rPr>
          <w:rFonts w:ascii="Arial" w:hAnsi="Arial" w:cs="Arial"/>
          <w:bCs/>
          <w:lang w:eastAsia="hu-HU"/>
        </w:rPr>
        <w:fldChar w:fldCharType="end"/>
      </w:r>
      <w:r w:rsidRPr="00183071">
        <w:rPr>
          <w:rFonts w:ascii="Arial" w:hAnsi="Arial" w:cs="Arial"/>
          <w:bCs/>
          <w:lang w:eastAsia="hu-HU"/>
        </w:rPr>
        <w:t> </w:t>
      </w:r>
      <w:hyperlink r:id="rId5" w:anchor="ME2" w:history="1">
        <w:r w:rsidRPr="00183071">
          <w:rPr>
            <w:rFonts w:ascii="Arial" w:hAnsi="Arial" w:cs="Arial"/>
            <w:bCs/>
            <w:lang w:eastAsia="hu-HU"/>
          </w:rPr>
          <w:t xml:space="preserve">2. </w:t>
        </w:r>
        <w:proofErr w:type="gramStart"/>
        <w:r w:rsidRPr="00183071">
          <w:rPr>
            <w:rFonts w:ascii="Arial" w:hAnsi="Arial" w:cs="Arial"/>
            <w:bCs/>
            <w:lang w:eastAsia="hu-HU"/>
          </w:rPr>
          <w:t>melléklet</w:t>
        </w:r>
      </w:hyperlink>
      <w:r w:rsidRPr="00183071">
        <w:rPr>
          <w:rFonts w:ascii="Arial" w:hAnsi="Arial" w:cs="Arial"/>
          <w:bCs/>
          <w:lang w:eastAsia="hu-HU"/>
        </w:rPr>
        <w:t>ében</w:t>
      </w:r>
      <w:proofErr w:type="gramEnd"/>
      <w:r w:rsidRPr="00183071">
        <w:rPr>
          <w:rFonts w:ascii="Arial" w:hAnsi="Arial" w:cs="Arial"/>
          <w:bCs/>
          <w:lang w:eastAsia="hu-HU"/>
        </w:rPr>
        <w:t xml:space="preserve"> meghatározott, a kereskedelmi szolgáltató gazdasági terület sajátos használat szerinti területéhez rendelt érték.</w:t>
      </w:r>
    </w:p>
    <w:p w14:paraId="2C76830E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>A város területén belül ilyen terület nem került kijelölésre.</w:t>
      </w:r>
    </w:p>
    <w:p w14:paraId="598E83DB" w14:textId="77777777" w:rsidR="00E36F74" w:rsidRPr="00183071" w:rsidRDefault="00E36F74" w:rsidP="00E36F74">
      <w:pPr>
        <w:jc w:val="both"/>
        <w:rPr>
          <w:rFonts w:ascii="Arial" w:hAnsi="Arial" w:cs="Arial"/>
          <w:lang w:eastAsia="hu-HU"/>
        </w:rPr>
      </w:pPr>
    </w:p>
    <w:p w14:paraId="4B65453F" w14:textId="77777777" w:rsidR="00E36F74" w:rsidRPr="00183071" w:rsidRDefault="00E36F74" w:rsidP="00E36F74">
      <w:pPr>
        <w:jc w:val="both"/>
        <w:rPr>
          <w:rFonts w:ascii="Arial" w:hAnsi="Arial" w:cs="Arial"/>
          <w:b/>
          <w:bCs/>
          <w:lang w:eastAsia="hu-HU"/>
        </w:rPr>
      </w:pPr>
      <w:r w:rsidRPr="00183071">
        <w:rPr>
          <w:rFonts w:ascii="Arial" w:hAnsi="Arial" w:cs="Arial"/>
          <w:b/>
          <w:bCs/>
          <w:lang w:eastAsia="hu-HU"/>
        </w:rPr>
        <w:t>Új beépítésre szánt terület kijelölése</w:t>
      </w:r>
    </w:p>
    <w:p w14:paraId="071E4FD1" w14:textId="77777777" w:rsidR="00E36F74" w:rsidRPr="00183071" w:rsidRDefault="00E36F74" w:rsidP="00E36F74">
      <w:pPr>
        <w:jc w:val="both"/>
        <w:rPr>
          <w:rFonts w:ascii="Arial" w:hAnsi="Arial" w:cs="Arial"/>
          <w:bCs/>
          <w:lang w:eastAsia="hu-HU"/>
        </w:rPr>
      </w:pPr>
      <w:r w:rsidRPr="00183071">
        <w:rPr>
          <w:rFonts w:ascii="Arial" w:hAnsi="Arial" w:cs="Arial"/>
          <w:bCs/>
          <w:lang w:eastAsia="hu-HU"/>
        </w:rPr>
        <w:t xml:space="preserve">A településrendezési terv módosítása </w:t>
      </w:r>
      <w:r w:rsidRPr="00183071">
        <w:rPr>
          <w:rFonts w:ascii="Arial" w:hAnsi="Arial" w:cs="Arial"/>
          <w:bCs/>
          <w:u w:val="single"/>
          <w:lang w:eastAsia="hu-HU"/>
        </w:rPr>
        <w:t>nem jár</w:t>
      </w:r>
      <w:r w:rsidRPr="00183071">
        <w:rPr>
          <w:rFonts w:ascii="Arial" w:hAnsi="Arial" w:cs="Arial"/>
          <w:bCs/>
          <w:lang w:eastAsia="hu-HU"/>
        </w:rPr>
        <w:t xml:space="preserve"> új beépítésre szánt terület kijelölésével, így a </w:t>
      </w:r>
      <w:proofErr w:type="spellStart"/>
      <w:r w:rsidRPr="00183071">
        <w:rPr>
          <w:rFonts w:ascii="Arial" w:hAnsi="Arial" w:cs="Arial"/>
          <w:bCs/>
          <w:lang w:eastAsia="hu-HU"/>
        </w:rPr>
        <w:t>Trtv</w:t>
      </w:r>
      <w:proofErr w:type="spellEnd"/>
      <w:r w:rsidRPr="00183071">
        <w:rPr>
          <w:rFonts w:ascii="Arial" w:hAnsi="Arial" w:cs="Arial"/>
          <w:bCs/>
          <w:lang w:eastAsia="hu-HU"/>
        </w:rPr>
        <w:t xml:space="preserve">. 12-13. § és a </w:t>
      </w:r>
      <w:proofErr w:type="spellStart"/>
      <w:r w:rsidRPr="00183071">
        <w:rPr>
          <w:rFonts w:ascii="Arial" w:hAnsi="Arial" w:cs="Arial"/>
          <w:bCs/>
          <w:lang w:eastAsia="hu-HU"/>
        </w:rPr>
        <w:t>Méptv</w:t>
      </w:r>
      <w:proofErr w:type="spellEnd"/>
      <w:r w:rsidRPr="00183071">
        <w:rPr>
          <w:rFonts w:ascii="Arial" w:hAnsi="Arial" w:cs="Arial"/>
          <w:bCs/>
          <w:lang w:eastAsia="hu-HU"/>
        </w:rPr>
        <w:t>. 7-8. § előírásainak való megfelelés igazolása nem szükséges.</w:t>
      </w:r>
    </w:p>
    <w:p w14:paraId="30E8B4CE" w14:textId="77777777" w:rsidR="00E36F74" w:rsidRPr="00183071" w:rsidRDefault="00E36F74" w:rsidP="00E36F74">
      <w:pPr>
        <w:jc w:val="both"/>
        <w:rPr>
          <w:rFonts w:ascii="Arial" w:hAnsi="Arial" w:cs="Arial"/>
          <w:color w:val="FF0000"/>
          <w:lang w:eastAsia="hu-HU"/>
        </w:rPr>
      </w:pPr>
    </w:p>
    <w:p w14:paraId="6A6D1F4C" w14:textId="77777777" w:rsidR="00E36F74" w:rsidRPr="00183071" w:rsidRDefault="00E36F74" w:rsidP="00E36F74">
      <w:pPr>
        <w:rPr>
          <w:rFonts w:ascii="Arial" w:hAnsi="Arial" w:cs="Arial"/>
          <w:lang w:eastAsia="hu-HU"/>
        </w:rPr>
      </w:pPr>
      <w:r w:rsidRPr="00183071">
        <w:rPr>
          <w:rFonts w:ascii="Arial" w:hAnsi="Arial" w:cs="Arial"/>
          <w:b/>
          <w:bCs/>
          <w:lang w:eastAsia="hu-HU"/>
        </w:rPr>
        <w:t>Bátaszék Város Településrendezési eszközeinek 4. számú módosítása során biztosított a területrendezési követelményekkel való összhang.</w:t>
      </w:r>
    </w:p>
    <w:p w14:paraId="0A2A5C95" w14:textId="77777777" w:rsidR="00E36F74" w:rsidRPr="00195120" w:rsidRDefault="00E36F74" w:rsidP="00E0456D">
      <w:pPr>
        <w:jc w:val="both"/>
        <w:rPr>
          <w:rFonts w:ascii="Arial" w:hAnsi="Arial" w:cs="Arial"/>
          <w:sz w:val="22"/>
          <w:szCs w:val="22"/>
        </w:rPr>
      </w:pPr>
    </w:p>
    <w:sectPr w:rsidR="00E36F74" w:rsidRPr="00195120" w:rsidSect="00916A6E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793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A03898"/>
    <w:multiLevelType w:val="hybridMultilevel"/>
    <w:tmpl w:val="2578D298"/>
    <w:lvl w:ilvl="0" w:tplc="F3E8AD70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6D2334E"/>
    <w:multiLevelType w:val="multilevel"/>
    <w:tmpl w:val="16BECCBE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4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9F2076"/>
    <w:multiLevelType w:val="hybridMultilevel"/>
    <w:tmpl w:val="09B4BF06"/>
    <w:lvl w:ilvl="0" w:tplc="DB3883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75A"/>
    <w:multiLevelType w:val="hybridMultilevel"/>
    <w:tmpl w:val="91B42406"/>
    <w:lvl w:ilvl="0" w:tplc="C0D0A6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2F3E1C8F"/>
    <w:multiLevelType w:val="hybridMultilevel"/>
    <w:tmpl w:val="A3547786"/>
    <w:lvl w:ilvl="0" w:tplc="A224DAE2">
      <w:start w:val="1"/>
      <w:numFmt w:val="decimal"/>
      <w:lvlText w:val="%1."/>
      <w:lvlJc w:val="left"/>
      <w:pPr>
        <w:ind w:left="1215" w:hanging="495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B64065"/>
    <w:multiLevelType w:val="hybridMultilevel"/>
    <w:tmpl w:val="4CC21DEA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8" w15:restartNumberingAfterBreak="0">
    <w:nsid w:val="3E7B37DA"/>
    <w:multiLevelType w:val="hybridMultilevel"/>
    <w:tmpl w:val="4BB84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5BE8"/>
    <w:multiLevelType w:val="hybridMultilevel"/>
    <w:tmpl w:val="DFEABE04"/>
    <w:lvl w:ilvl="0" w:tplc="4C92DBA4">
      <w:start w:val="1"/>
      <w:numFmt w:val="decimal"/>
      <w:lvlText w:val="%1."/>
      <w:lvlJc w:val="left"/>
      <w:pPr>
        <w:ind w:left="3741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B2C47"/>
    <w:multiLevelType w:val="multilevel"/>
    <w:tmpl w:val="78EEA83A"/>
    <w:lvl w:ilvl="0">
      <w:start w:val="1"/>
      <w:numFmt w:val="decimal"/>
      <w:lvlText w:val="(%1)"/>
      <w:lvlJc w:val="left"/>
      <w:pPr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9EA4DEF"/>
    <w:multiLevelType w:val="hybridMultilevel"/>
    <w:tmpl w:val="6F3A63D0"/>
    <w:lvl w:ilvl="0" w:tplc="AD787618">
      <w:start w:val="1"/>
      <w:numFmt w:val="decimal"/>
      <w:lvlText w:val="%1."/>
      <w:lvlJc w:val="left"/>
      <w:pPr>
        <w:ind w:left="454" w:hanging="454"/>
      </w:pPr>
      <w:rPr>
        <w:rFonts w:hint="default"/>
        <w:b/>
        <w:i w:val="0"/>
        <w:color w:val="FFFFFF" w:themeColor="background1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ABF0902"/>
    <w:multiLevelType w:val="hybridMultilevel"/>
    <w:tmpl w:val="609CD70A"/>
    <w:lvl w:ilvl="0" w:tplc="B3404D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B61A787E">
      <w:start w:val="1"/>
      <w:numFmt w:val="decimal"/>
      <w:lvlText w:val="%2.)"/>
      <w:lvlJc w:val="left"/>
      <w:pPr>
        <w:ind w:left="1495" w:hanging="360"/>
      </w:pPr>
      <w:rPr>
        <w:rFonts w:hint="default"/>
      </w:rPr>
    </w:lvl>
    <w:lvl w:ilvl="2" w:tplc="58927628">
      <w:start w:val="1"/>
      <w:numFmt w:val="lowerLetter"/>
      <w:lvlText w:val="%3.)"/>
      <w:lvlJc w:val="left"/>
      <w:pPr>
        <w:ind w:left="347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0EF03F0"/>
    <w:multiLevelType w:val="hybridMultilevel"/>
    <w:tmpl w:val="27D8D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23206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75E5D8B"/>
    <w:multiLevelType w:val="hybridMultilevel"/>
    <w:tmpl w:val="CEF07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5272E"/>
    <w:multiLevelType w:val="hybridMultilevel"/>
    <w:tmpl w:val="72B2B916"/>
    <w:lvl w:ilvl="0" w:tplc="A89C1B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414CC"/>
    <w:multiLevelType w:val="hybridMultilevel"/>
    <w:tmpl w:val="0F0C88E2"/>
    <w:lvl w:ilvl="0" w:tplc="274E458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14"/>
  </w:num>
  <w:num w:numId="7">
    <w:abstractNumId w:val="7"/>
  </w:num>
  <w:num w:numId="8">
    <w:abstractNumId w:val="19"/>
  </w:num>
  <w:num w:numId="9">
    <w:abstractNumId w:val="5"/>
  </w:num>
  <w:num w:numId="10">
    <w:abstractNumId w:val="1"/>
  </w:num>
  <w:num w:numId="11">
    <w:abstractNumId w:val="4"/>
  </w:num>
  <w:num w:numId="12">
    <w:abstractNumId w:val="16"/>
  </w:num>
  <w:num w:numId="13">
    <w:abstractNumId w:val="17"/>
  </w:num>
  <w:num w:numId="14">
    <w:abstractNumId w:val="13"/>
  </w:num>
  <w:num w:numId="15">
    <w:abstractNumId w:val="12"/>
  </w:num>
  <w:num w:numId="16">
    <w:abstractNumId w:val="0"/>
  </w:num>
  <w:num w:numId="17">
    <w:abstractNumId w:val="2"/>
  </w:num>
  <w:num w:numId="18">
    <w:abstractNumId w:val="9"/>
  </w:num>
  <w:num w:numId="19">
    <w:abstractNumId w:val="6"/>
  </w:num>
  <w:num w:numId="20">
    <w:abstractNumId w:val="18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1235"/>
    <w:rsid w:val="00012BBF"/>
    <w:rsid w:val="000416C7"/>
    <w:rsid w:val="000453B9"/>
    <w:rsid w:val="00046BA8"/>
    <w:rsid w:val="00066E27"/>
    <w:rsid w:val="000E1B63"/>
    <w:rsid w:val="001057B8"/>
    <w:rsid w:val="0012083A"/>
    <w:rsid w:val="00151F5C"/>
    <w:rsid w:val="00155D6C"/>
    <w:rsid w:val="00183C9D"/>
    <w:rsid w:val="001865B9"/>
    <w:rsid w:val="001943BB"/>
    <w:rsid w:val="00195120"/>
    <w:rsid w:val="001F136F"/>
    <w:rsid w:val="001F2F49"/>
    <w:rsid w:val="001F3E97"/>
    <w:rsid w:val="00203DAD"/>
    <w:rsid w:val="0021070F"/>
    <w:rsid w:val="00217B18"/>
    <w:rsid w:val="00231625"/>
    <w:rsid w:val="00236B41"/>
    <w:rsid w:val="00241AA4"/>
    <w:rsid w:val="002567FA"/>
    <w:rsid w:val="00262A68"/>
    <w:rsid w:val="002654BE"/>
    <w:rsid w:val="00281F7F"/>
    <w:rsid w:val="00295C09"/>
    <w:rsid w:val="002A0167"/>
    <w:rsid w:val="002B5BAC"/>
    <w:rsid w:val="002C2C86"/>
    <w:rsid w:val="002E4CB6"/>
    <w:rsid w:val="003000AF"/>
    <w:rsid w:val="00304556"/>
    <w:rsid w:val="00307A8A"/>
    <w:rsid w:val="00310CE9"/>
    <w:rsid w:val="00321B49"/>
    <w:rsid w:val="00324B31"/>
    <w:rsid w:val="0032567F"/>
    <w:rsid w:val="00325D69"/>
    <w:rsid w:val="0032605A"/>
    <w:rsid w:val="00332C16"/>
    <w:rsid w:val="003413A4"/>
    <w:rsid w:val="00352881"/>
    <w:rsid w:val="00353D24"/>
    <w:rsid w:val="00361D30"/>
    <w:rsid w:val="00366D01"/>
    <w:rsid w:val="003679B9"/>
    <w:rsid w:val="003A2D2C"/>
    <w:rsid w:val="003B5895"/>
    <w:rsid w:val="003F3A50"/>
    <w:rsid w:val="00416994"/>
    <w:rsid w:val="00451627"/>
    <w:rsid w:val="0047526A"/>
    <w:rsid w:val="00483688"/>
    <w:rsid w:val="00496AC5"/>
    <w:rsid w:val="004A245A"/>
    <w:rsid w:val="004B3484"/>
    <w:rsid w:val="004B5229"/>
    <w:rsid w:val="004E04CF"/>
    <w:rsid w:val="00523FB3"/>
    <w:rsid w:val="00526A41"/>
    <w:rsid w:val="00530B20"/>
    <w:rsid w:val="0053378D"/>
    <w:rsid w:val="0053789B"/>
    <w:rsid w:val="00545E05"/>
    <w:rsid w:val="00554A66"/>
    <w:rsid w:val="005A0CB3"/>
    <w:rsid w:val="005C57C4"/>
    <w:rsid w:val="005D135E"/>
    <w:rsid w:val="005E220A"/>
    <w:rsid w:val="006338F0"/>
    <w:rsid w:val="00663CC4"/>
    <w:rsid w:val="006C2F4C"/>
    <w:rsid w:val="006D03C2"/>
    <w:rsid w:val="006D5DC7"/>
    <w:rsid w:val="006F37D2"/>
    <w:rsid w:val="00705D83"/>
    <w:rsid w:val="00775B4F"/>
    <w:rsid w:val="00784CED"/>
    <w:rsid w:val="007B1DA5"/>
    <w:rsid w:val="007F1443"/>
    <w:rsid w:val="00805CC4"/>
    <w:rsid w:val="00811597"/>
    <w:rsid w:val="0085366B"/>
    <w:rsid w:val="008579F2"/>
    <w:rsid w:val="008A6337"/>
    <w:rsid w:val="008B3041"/>
    <w:rsid w:val="008B703D"/>
    <w:rsid w:val="008B7774"/>
    <w:rsid w:val="008D3905"/>
    <w:rsid w:val="008E153C"/>
    <w:rsid w:val="008E47A3"/>
    <w:rsid w:val="008F26D3"/>
    <w:rsid w:val="009071CA"/>
    <w:rsid w:val="00916A6E"/>
    <w:rsid w:val="00924179"/>
    <w:rsid w:val="00934FE1"/>
    <w:rsid w:val="0093536E"/>
    <w:rsid w:val="009663F9"/>
    <w:rsid w:val="00991869"/>
    <w:rsid w:val="009B2975"/>
    <w:rsid w:val="009F3F65"/>
    <w:rsid w:val="009F7056"/>
    <w:rsid w:val="00A26478"/>
    <w:rsid w:val="00A57C69"/>
    <w:rsid w:val="00A67029"/>
    <w:rsid w:val="00A73F9F"/>
    <w:rsid w:val="00A77124"/>
    <w:rsid w:val="00A91222"/>
    <w:rsid w:val="00AA4A44"/>
    <w:rsid w:val="00AC2717"/>
    <w:rsid w:val="00AC2A81"/>
    <w:rsid w:val="00AD3C27"/>
    <w:rsid w:val="00AD6CC8"/>
    <w:rsid w:val="00B3799D"/>
    <w:rsid w:val="00B523CE"/>
    <w:rsid w:val="00B67DB3"/>
    <w:rsid w:val="00B701B6"/>
    <w:rsid w:val="00B9316F"/>
    <w:rsid w:val="00BA07DC"/>
    <w:rsid w:val="00BA50A6"/>
    <w:rsid w:val="00BB1F10"/>
    <w:rsid w:val="00BC1A56"/>
    <w:rsid w:val="00BC739A"/>
    <w:rsid w:val="00BD6991"/>
    <w:rsid w:val="00BE15A1"/>
    <w:rsid w:val="00BE2DDB"/>
    <w:rsid w:val="00BE3BCA"/>
    <w:rsid w:val="00BF18CD"/>
    <w:rsid w:val="00BF62EA"/>
    <w:rsid w:val="00C514E4"/>
    <w:rsid w:val="00C8772E"/>
    <w:rsid w:val="00CB4AFC"/>
    <w:rsid w:val="00CC26BC"/>
    <w:rsid w:val="00CC742A"/>
    <w:rsid w:val="00CD48C4"/>
    <w:rsid w:val="00CE655E"/>
    <w:rsid w:val="00CF1328"/>
    <w:rsid w:val="00D04C18"/>
    <w:rsid w:val="00D51876"/>
    <w:rsid w:val="00D70F1A"/>
    <w:rsid w:val="00DA5EEA"/>
    <w:rsid w:val="00DC0871"/>
    <w:rsid w:val="00DE03D5"/>
    <w:rsid w:val="00DF3E58"/>
    <w:rsid w:val="00E0456D"/>
    <w:rsid w:val="00E04D12"/>
    <w:rsid w:val="00E133EA"/>
    <w:rsid w:val="00E14821"/>
    <w:rsid w:val="00E15AE7"/>
    <w:rsid w:val="00E2015B"/>
    <w:rsid w:val="00E26F82"/>
    <w:rsid w:val="00E271F2"/>
    <w:rsid w:val="00E32383"/>
    <w:rsid w:val="00E36F74"/>
    <w:rsid w:val="00E419CA"/>
    <w:rsid w:val="00E80E5B"/>
    <w:rsid w:val="00E83487"/>
    <w:rsid w:val="00E84262"/>
    <w:rsid w:val="00EB3346"/>
    <w:rsid w:val="00EB5353"/>
    <w:rsid w:val="00ED47C1"/>
    <w:rsid w:val="00ED4DCE"/>
    <w:rsid w:val="00EE0240"/>
    <w:rsid w:val="00EF2DE3"/>
    <w:rsid w:val="00EF4015"/>
    <w:rsid w:val="00F15E48"/>
    <w:rsid w:val="00F16E97"/>
    <w:rsid w:val="00F20CC0"/>
    <w:rsid w:val="00F54BAD"/>
    <w:rsid w:val="00F55EA8"/>
    <w:rsid w:val="00F81860"/>
    <w:rsid w:val="00FA085B"/>
    <w:rsid w:val="00FD0C2E"/>
    <w:rsid w:val="00FD4021"/>
    <w:rsid w:val="00FF3ED1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A865"/>
  <w15:docId w15:val="{E7480144-2213-4754-8E05-990D975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36F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,lista_2,Számozott lista 1,bekezdés1,Bullet_1,Lista1,Színes lista – 1. jelölőszín1,List Paragraph à moi,Dot pt,No Spacing1,List Paragraph Char Char Char,Indicator Text,Numbered Para 1,Bullet List,FooterText,列出段落"/>
    <w:basedOn w:val="Norml"/>
    <w:link w:val="ListaszerbekezdsChar"/>
    <w:uiPriority w:val="72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5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B4F"/>
    <w:rPr>
      <w:rFonts w:ascii="Tahoma" w:hAnsi="Tahoma" w:cs="Tahoma"/>
      <w:sz w:val="16"/>
      <w:szCs w:val="16"/>
      <w:lang w:eastAsia="ar-SA"/>
    </w:rPr>
  </w:style>
  <w:style w:type="character" w:customStyle="1" w:styleId="ListaszerbekezdsChar">
    <w:name w:val="Listaszerű bekezdés Char"/>
    <w:aliases w:val="Welt L Char,lista_2 Char,Számozott lista 1 Char,bekezdés1 Char,Bullet_1 Char,Lista1 Char,Színes lista – 1. jelölőszín1 Char,List Paragraph à moi Char,Dot pt Char,No Spacing1 Char,List Paragraph Char Char Char Char,列出段落 Char"/>
    <w:link w:val="Listaszerbekezds"/>
    <w:uiPriority w:val="72"/>
    <w:qFormat/>
    <w:rsid w:val="00195120"/>
    <w:rPr>
      <w:sz w:val="24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semiHidden/>
    <w:rsid w:val="00E36F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.njt.hu/eli/733283/r/2020/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1278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Polgármester</cp:lastModifiedBy>
  <cp:revision>12</cp:revision>
  <dcterms:created xsi:type="dcterms:W3CDTF">2026-01-19T14:18:00Z</dcterms:created>
  <dcterms:modified xsi:type="dcterms:W3CDTF">2026-02-20T07:01:00Z</dcterms:modified>
</cp:coreProperties>
</file>