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2606C" w14:textId="509C6000" w:rsidR="00DA5EEA" w:rsidRPr="00656AF7" w:rsidRDefault="001223B4" w:rsidP="00DA5EEA">
      <w:pPr>
        <w:jc w:val="right"/>
        <w:rPr>
          <w:i/>
          <w:color w:val="3366FF"/>
          <w:sz w:val="20"/>
        </w:rPr>
      </w:pPr>
      <w:r>
        <w:rPr>
          <w:i/>
          <w:color w:val="3366FF"/>
          <w:sz w:val="20"/>
        </w:rPr>
        <w:t xml:space="preserve"> </w:t>
      </w:r>
      <w:r w:rsidR="00352EDA" w:rsidRPr="00656AF7">
        <w:rPr>
          <w:i/>
          <w:color w:val="3366FF"/>
          <w:sz w:val="20"/>
        </w:rPr>
        <w:t>A</w:t>
      </w:r>
      <w:r w:rsidR="00DA5EEA" w:rsidRPr="00656AF7">
        <w:rPr>
          <w:i/>
          <w:color w:val="3366FF"/>
          <w:sz w:val="20"/>
        </w:rPr>
        <w:t xml:space="preserve"> határozati javaslat elfogadásához</w:t>
      </w:r>
    </w:p>
    <w:p w14:paraId="0C19FFEE" w14:textId="77777777" w:rsidR="00DA5EEA" w:rsidRPr="00656AF7" w:rsidRDefault="00DA5EEA" w:rsidP="00DA5EEA">
      <w:pPr>
        <w:jc w:val="right"/>
        <w:rPr>
          <w:i/>
          <w:color w:val="3366FF"/>
          <w:sz w:val="20"/>
        </w:rPr>
      </w:pPr>
      <w:r w:rsidRPr="00656AF7">
        <w:rPr>
          <w:b/>
          <w:bCs/>
          <w:i/>
          <w:color w:val="3366FF"/>
          <w:sz w:val="20"/>
          <w:u w:val="single"/>
        </w:rPr>
        <w:t>egyszerű</w:t>
      </w:r>
      <w:r w:rsidRPr="00656AF7">
        <w:rPr>
          <w:i/>
          <w:color w:val="3366FF"/>
          <w:sz w:val="20"/>
        </w:rPr>
        <w:t xml:space="preserve"> többség szükséges, </w:t>
      </w:r>
    </w:p>
    <w:p w14:paraId="5C7C0821" w14:textId="77777777" w:rsidR="00DA5EEA" w:rsidRPr="00F04513" w:rsidRDefault="00DA5EEA" w:rsidP="009071CA">
      <w:pPr>
        <w:jc w:val="right"/>
        <w:rPr>
          <w:color w:val="3366FF"/>
        </w:rPr>
      </w:pPr>
      <w:r w:rsidRPr="00656AF7">
        <w:rPr>
          <w:i/>
          <w:color w:val="3366FF"/>
          <w:sz w:val="20"/>
        </w:rPr>
        <w:t xml:space="preserve">az előterjesztés </w:t>
      </w:r>
      <w:r w:rsidRPr="00656AF7">
        <w:rPr>
          <w:b/>
          <w:i/>
          <w:color w:val="3366FF"/>
          <w:sz w:val="20"/>
          <w:u w:val="single"/>
        </w:rPr>
        <w:t>nyilvános ülésen tárgyalható</w:t>
      </w:r>
      <w:r w:rsidRPr="00656AF7">
        <w:rPr>
          <w:i/>
          <w:color w:val="3366FF"/>
          <w:sz w:val="20"/>
        </w:rPr>
        <w:t>!</w:t>
      </w:r>
      <w:r w:rsidR="009071CA" w:rsidRPr="00F04513">
        <w:rPr>
          <w:color w:val="3366FF"/>
        </w:rPr>
        <w:t xml:space="preserve"> </w:t>
      </w:r>
    </w:p>
    <w:p w14:paraId="1D50BC72" w14:textId="77777777" w:rsidR="00DA5EEA" w:rsidRPr="00F04513" w:rsidRDefault="00DA5EEA" w:rsidP="00DA5EEA">
      <w:pPr>
        <w:rPr>
          <w:color w:val="3366FF"/>
        </w:rPr>
      </w:pPr>
    </w:p>
    <w:p w14:paraId="3D5A2ED1" w14:textId="05BE187C" w:rsidR="00DA5EEA" w:rsidRPr="00F04513" w:rsidRDefault="00070434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86</w:t>
      </w:r>
      <w:r w:rsidR="00DA5EEA" w:rsidRPr="00F04513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47C2D3C1" w14:textId="77777777" w:rsidR="00DA5EEA" w:rsidRPr="00F04513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8426610" w14:textId="650ADDF7" w:rsidR="00DA5EEA" w:rsidRPr="00F04513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F04513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 w:rsidRPr="00F04513">
        <w:rPr>
          <w:rFonts w:ascii="Arial" w:hAnsi="Arial" w:cs="Arial"/>
          <w:color w:val="3366FF"/>
          <w:sz w:val="22"/>
          <w:szCs w:val="22"/>
        </w:rPr>
        <w:t>n</w:t>
      </w:r>
      <w:r w:rsidR="00BB1F10" w:rsidRPr="00F04513">
        <w:rPr>
          <w:rFonts w:ascii="Arial" w:hAnsi="Arial" w:cs="Arial"/>
          <w:color w:val="3366FF"/>
          <w:sz w:val="22"/>
          <w:szCs w:val="22"/>
        </w:rPr>
        <w:t>yzat Képvis</w:t>
      </w:r>
      <w:r w:rsidR="00CE1141" w:rsidRPr="00F04513">
        <w:rPr>
          <w:rFonts w:ascii="Arial" w:hAnsi="Arial" w:cs="Arial"/>
          <w:color w:val="3366FF"/>
          <w:sz w:val="22"/>
          <w:szCs w:val="22"/>
        </w:rPr>
        <w:t>e</w:t>
      </w:r>
      <w:r w:rsidR="002B3C68" w:rsidRPr="00F04513">
        <w:rPr>
          <w:rFonts w:ascii="Arial" w:hAnsi="Arial" w:cs="Arial"/>
          <w:color w:val="3366FF"/>
          <w:sz w:val="22"/>
          <w:szCs w:val="22"/>
        </w:rPr>
        <w:t>l</w:t>
      </w:r>
      <w:r w:rsidR="00F86990" w:rsidRPr="00F04513">
        <w:rPr>
          <w:rFonts w:ascii="Arial" w:hAnsi="Arial" w:cs="Arial"/>
          <w:color w:val="3366FF"/>
          <w:sz w:val="22"/>
          <w:szCs w:val="22"/>
        </w:rPr>
        <w:t>ő-testületének 202</w:t>
      </w:r>
      <w:r w:rsidR="003D79BD">
        <w:rPr>
          <w:rFonts w:ascii="Arial" w:hAnsi="Arial" w:cs="Arial"/>
          <w:color w:val="3366FF"/>
          <w:sz w:val="22"/>
          <w:szCs w:val="22"/>
        </w:rPr>
        <w:t>6</w:t>
      </w:r>
      <w:r w:rsidR="00F86990" w:rsidRPr="00F04513">
        <w:rPr>
          <w:rFonts w:ascii="Arial" w:hAnsi="Arial" w:cs="Arial"/>
          <w:color w:val="3366FF"/>
          <w:sz w:val="22"/>
          <w:szCs w:val="22"/>
        </w:rPr>
        <w:t>.</w:t>
      </w:r>
      <w:r w:rsidR="00EA1133" w:rsidRPr="00F04513">
        <w:rPr>
          <w:rFonts w:ascii="Arial" w:hAnsi="Arial" w:cs="Arial"/>
          <w:color w:val="3366FF"/>
          <w:sz w:val="22"/>
          <w:szCs w:val="22"/>
        </w:rPr>
        <w:t xml:space="preserve"> </w:t>
      </w:r>
      <w:r w:rsidR="00656AF7">
        <w:rPr>
          <w:rFonts w:ascii="Arial" w:hAnsi="Arial" w:cs="Arial"/>
          <w:color w:val="3366FF"/>
          <w:sz w:val="22"/>
          <w:szCs w:val="22"/>
        </w:rPr>
        <w:t>április 29</w:t>
      </w:r>
      <w:r w:rsidR="00EA1133" w:rsidRPr="00F04513">
        <w:rPr>
          <w:rFonts w:ascii="Arial" w:hAnsi="Arial" w:cs="Arial"/>
          <w:color w:val="3366FF"/>
          <w:sz w:val="22"/>
          <w:szCs w:val="22"/>
        </w:rPr>
        <w:t>-é</w:t>
      </w:r>
      <w:r w:rsidRPr="00F04513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46522A36" w14:textId="13AA669E" w:rsidR="00DA5EEA" w:rsidRPr="00F04513" w:rsidRDefault="00EA113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F04513">
        <w:rPr>
          <w:rFonts w:ascii="Arial" w:hAnsi="Arial" w:cs="Arial"/>
          <w:color w:val="3366FF"/>
          <w:sz w:val="22"/>
          <w:szCs w:val="22"/>
        </w:rPr>
        <w:t>16</w:t>
      </w:r>
      <w:r w:rsidR="00D04C18" w:rsidRPr="00F04513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F04513">
        <w:rPr>
          <w:rFonts w:ascii="Arial" w:hAnsi="Arial" w:cs="Arial"/>
          <w:color w:val="3366FF"/>
          <w:sz w:val="22"/>
          <w:szCs w:val="22"/>
        </w:rPr>
        <w:t>órakor megtartandó</w:t>
      </w:r>
      <w:r w:rsidR="00194E7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F04513">
        <w:rPr>
          <w:rFonts w:ascii="Arial" w:hAnsi="Arial" w:cs="Arial"/>
          <w:color w:val="3366FF"/>
          <w:sz w:val="22"/>
          <w:szCs w:val="22"/>
        </w:rPr>
        <w:t>ülésére</w:t>
      </w:r>
    </w:p>
    <w:p w14:paraId="592A2E82" w14:textId="77777777" w:rsidR="00DA5EEA" w:rsidRPr="00F04513" w:rsidRDefault="00DA5EEA" w:rsidP="00DA5EEA">
      <w:pPr>
        <w:jc w:val="center"/>
        <w:rPr>
          <w:color w:val="3366FF"/>
        </w:rPr>
      </w:pPr>
    </w:p>
    <w:p w14:paraId="424729B6" w14:textId="5C63EA9C" w:rsidR="00DA5EEA" w:rsidRPr="00F04513" w:rsidRDefault="0095286D" w:rsidP="00712E25">
      <w:pPr>
        <w:tabs>
          <w:tab w:val="left" w:pos="567"/>
          <w:tab w:val="left" w:pos="6237"/>
        </w:tabs>
        <w:jc w:val="center"/>
        <w:rPr>
          <w:rFonts w:ascii="Arial" w:hAnsi="Arial" w:cs="Arial"/>
          <w:i/>
          <w:color w:val="3366FF"/>
          <w:sz w:val="32"/>
          <w:szCs w:val="32"/>
          <w:u w:val="single"/>
        </w:rPr>
      </w:pPr>
      <w:r w:rsidRPr="0095286D">
        <w:rPr>
          <w:rFonts w:ascii="Arial" w:hAnsi="Arial" w:cs="Arial"/>
          <w:i/>
          <w:color w:val="3366FF"/>
          <w:sz w:val="32"/>
          <w:szCs w:val="32"/>
          <w:u w:val="single"/>
        </w:rPr>
        <w:t>T</w:t>
      </w:r>
      <w:r w:rsidR="00352EDA" w:rsidRPr="0095286D">
        <w:rPr>
          <w:rFonts w:ascii="Arial" w:hAnsi="Arial" w:cs="Arial"/>
          <w:i/>
          <w:color w:val="3366FF"/>
          <w:sz w:val="32"/>
          <w:szCs w:val="32"/>
          <w:u w:val="single"/>
        </w:rPr>
        <w:t>anyagondnoki szolgálat</w:t>
      </w:r>
      <w:r w:rsidRPr="0095286D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létrehozásához kapcsolódó döntések meghozatal</w:t>
      </w:r>
      <w:r>
        <w:rPr>
          <w:rFonts w:ascii="Arial" w:hAnsi="Arial" w:cs="Arial"/>
          <w:i/>
          <w:color w:val="3366FF"/>
          <w:sz w:val="32"/>
          <w:szCs w:val="32"/>
          <w:u w:val="single"/>
        </w:rPr>
        <w:t>a</w:t>
      </w:r>
    </w:p>
    <w:p w14:paraId="3F1807F4" w14:textId="77777777" w:rsidR="00DA5EEA" w:rsidRPr="00C60C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highlight w:val="yellow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C60CCE" w14:paraId="740FDE9A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5F781" w14:textId="77777777" w:rsidR="00DA5EEA" w:rsidRPr="00C60C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highlight w:val="yellow"/>
                <w:u w:val="single"/>
              </w:rPr>
            </w:pPr>
          </w:p>
          <w:p w14:paraId="5224DDDD" w14:textId="378CD6A9" w:rsidR="00DA5EEA" w:rsidRPr="00F04513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F04513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352EDA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8D5540" w:rsidRPr="00F04513">
              <w:rPr>
                <w:rFonts w:ascii="Arial" w:hAnsi="Arial" w:cs="Arial"/>
                <w:color w:val="3366FF"/>
                <w:sz w:val="22"/>
                <w:szCs w:val="22"/>
              </w:rPr>
              <w:t>r. Bozsolik Róbert polgármester</w:t>
            </w:r>
          </w:p>
          <w:p w14:paraId="6B60447E" w14:textId="77777777" w:rsidR="00DA5EEA" w:rsidRPr="00F04513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4E52822" w14:textId="408A72DC" w:rsidR="008D5540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F04513">
              <w:rPr>
                <w:rFonts w:ascii="Arial" w:hAnsi="Arial" w:cs="Arial"/>
                <w:color w:val="3366FF"/>
                <w:sz w:val="22"/>
                <w:szCs w:val="22"/>
              </w:rPr>
              <w:t xml:space="preserve"> :  </w:t>
            </w:r>
            <w:r w:rsidR="00352EDA">
              <w:rPr>
                <w:rFonts w:ascii="Arial" w:hAnsi="Arial" w:cs="Arial"/>
                <w:color w:val="3366FF"/>
                <w:sz w:val="22"/>
                <w:szCs w:val="22"/>
              </w:rPr>
              <w:t>dr. Beke-Buzás Zsófia kirendeltségvezető</w:t>
            </w:r>
          </w:p>
          <w:p w14:paraId="1A6526B5" w14:textId="4744D5A1" w:rsidR="00954A83" w:rsidRPr="00F04513" w:rsidRDefault="00954A83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Kondriczné dr. Varga Erzsébet jegyző</w:t>
            </w:r>
          </w:p>
          <w:p w14:paraId="6730947A" w14:textId="5C8DD3C6" w:rsidR="00DA5EEA" w:rsidRPr="00F04513" w:rsidRDefault="003D79BD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</w:p>
          <w:p w14:paraId="28B56489" w14:textId="77777777" w:rsidR="003D79BD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3D79BD">
              <w:rPr>
                <w:rFonts w:ascii="Arial" w:hAnsi="Arial" w:cs="Arial"/>
                <w:color w:val="3366FF"/>
                <w:sz w:val="22"/>
                <w:szCs w:val="22"/>
              </w:rPr>
              <w:t xml:space="preserve"> Kondriczné dr. Varga Erzsébet </w:t>
            </w:r>
          </w:p>
          <w:p w14:paraId="4DBCEC27" w14:textId="6F0584FE" w:rsidR="00DA5EEA" w:rsidRPr="00F04513" w:rsidRDefault="003D79BD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jegyző</w:t>
            </w:r>
          </w:p>
          <w:p w14:paraId="63BC7A38" w14:textId="77777777" w:rsidR="00DA5EEA" w:rsidRPr="00F04513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0A99F51" w14:textId="77777777" w:rsidR="00DA5EEA" w:rsidRPr="00F04513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1651D2A0" w14:textId="77777777" w:rsidR="00DA5EEA" w:rsidRPr="00F04513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C0A02B0" w14:textId="6912D7EC" w:rsidR="00DA5EEA" w:rsidRPr="00993E99" w:rsidRDefault="008D5540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93E99">
              <w:rPr>
                <w:rFonts w:ascii="Arial" w:hAnsi="Arial" w:cs="Arial"/>
                <w:color w:val="3366FF"/>
                <w:sz w:val="22"/>
                <w:szCs w:val="22"/>
              </w:rPr>
              <w:t xml:space="preserve">Szociális Bizottság </w:t>
            </w:r>
            <w:r w:rsidR="003D79BD" w:rsidRPr="00993E99">
              <w:rPr>
                <w:rFonts w:ascii="Arial" w:hAnsi="Arial" w:cs="Arial"/>
                <w:color w:val="3366FF"/>
                <w:sz w:val="22"/>
                <w:szCs w:val="22"/>
              </w:rPr>
              <w:t>2026</w:t>
            </w:r>
            <w:r w:rsidR="00F04513" w:rsidRPr="00993E99">
              <w:rPr>
                <w:rFonts w:ascii="Arial" w:hAnsi="Arial" w:cs="Arial"/>
                <w:color w:val="3366FF"/>
                <w:sz w:val="22"/>
                <w:szCs w:val="22"/>
              </w:rPr>
              <w:t>.0</w:t>
            </w:r>
            <w:r w:rsidR="00656AF7">
              <w:rPr>
                <w:rFonts w:ascii="Arial" w:hAnsi="Arial" w:cs="Arial"/>
                <w:color w:val="3366FF"/>
                <w:sz w:val="22"/>
                <w:szCs w:val="22"/>
              </w:rPr>
              <w:t>4.27</w:t>
            </w:r>
            <w:r w:rsidR="00E0022E" w:rsidRPr="00993E99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41294846" w14:textId="5FE79DE8" w:rsidR="008D5540" w:rsidRPr="00F04513" w:rsidRDefault="008D5540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93E99">
              <w:rPr>
                <w:rFonts w:ascii="Arial" w:hAnsi="Arial" w:cs="Arial"/>
                <w:color w:val="3366FF"/>
                <w:sz w:val="22"/>
                <w:szCs w:val="22"/>
              </w:rPr>
              <w:t>Pénzügyi és Gazdasági Bizottság 202</w:t>
            </w:r>
            <w:r w:rsidR="003D79BD" w:rsidRPr="00993E99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Pr="00993E99">
              <w:rPr>
                <w:rFonts w:ascii="Arial" w:hAnsi="Arial" w:cs="Arial"/>
                <w:color w:val="3366FF"/>
                <w:sz w:val="22"/>
                <w:szCs w:val="22"/>
              </w:rPr>
              <w:t>.0</w:t>
            </w:r>
            <w:r w:rsidR="00656AF7">
              <w:rPr>
                <w:rFonts w:ascii="Arial" w:hAnsi="Arial" w:cs="Arial"/>
                <w:color w:val="3366FF"/>
                <w:sz w:val="22"/>
                <w:szCs w:val="22"/>
              </w:rPr>
              <w:t>4</w:t>
            </w:r>
            <w:r w:rsidRPr="00993E99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EB4DB7">
              <w:rPr>
                <w:rFonts w:ascii="Arial" w:hAnsi="Arial" w:cs="Arial"/>
                <w:color w:val="3366FF"/>
                <w:sz w:val="22"/>
                <w:szCs w:val="22"/>
              </w:rPr>
              <w:t>2</w:t>
            </w:r>
            <w:r w:rsidR="00656AF7">
              <w:rPr>
                <w:rFonts w:ascii="Arial" w:hAnsi="Arial" w:cs="Arial"/>
                <w:color w:val="3366FF"/>
                <w:sz w:val="22"/>
                <w:szCs w:val="22"/>
              </w:rPr>
              <w:t>8</w:t>
            </w:r>
            <w:r w:rsidR="00E0022E" w:rsidRPr="00993E99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07160D7B" w14:textId="77777777" w:rsidR="00DA5EEA" w:rsidRPr="00C60C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highlight w:val="yellow"/>
                <w:shd w:val="clear" w:color="auto" w:fill="FF0000"/>
              </w:rPr>
            </w:pPr>
          </w:p>
        </w:tc>
      </w:tr>
    </w:tbl>
    <w:p w14:paraId="1FDBBF9F" w14:textId="77777777" w:rsidR="00DA5EEA" w:rsidRPr="00C60CCE" w:rsidRDefault="00DA5EEA" w:rsidP="00DA5EEA">
      <w:pPr>
        <w:rPr>
          <w:rFonts w:ascii="Arial" w:hAnsi="Arial" w:cs="Arial"/>
          <w:highlight w:val="yellow"/>
        </w:rPr>
      </w:pPr>
    </w:p>
    <w:p w14:paraId="1703F5A6" w14:textId="77777777" w:rsidR="00B96520" w:rsidRDefault="00B96520" w:rsidP="00D7561F">
      <w:pPr>
        <w:jc w:val="both"/>
        <w:rPr>
          <w:rFonts w:ascii="Arial" w:hAnsi="Arial" w:cs="Arial"/>
          <w:b/>
          <w:sz w:val="22"/>
          <w:szCs w:val="22"/>
        </w:rPr>
      </w:pPr>
    </w:p>
    <w:p w14:paraId="369E026A" w14:textId="035961A7" w:rsidR="00D7561F" w:rsidRPr="00A02D13" w:rsidRDefault="00D7561F" w:rsidP="00D7561F">
      <w:pPr>
        <w:jc w:val="both"/>
        <w:rPr>
          <w:rFonts w:ascii="Arial" w:hAnsi="Arial" w:cs="Arial"/>
          <w:b/>
          <w:sz w:val="22"/>
          <w:szCs w:val="22"/>
        </w:rPr>
      </w:pPr>
      <w:r w:rsidRPr="00A02D13">
        <w:rPr>
          <w:rFonts w:ascii="Arial" w:hAnsi="Arial" w:cs="Arial"/>
          <w:b/>
          <w:sz w:val="22"/>
          <w:szCs w:val="22"/>
        </w:rPr>
        <w:t>Tisztelt Képviselő-testület!</w:t>
      </w:r>
    </w:p>
    <w:p w14:paraId="5582A41C" w14:textId="043EA9B9" w:rsidR="00B96520" w:rsidRPr="00A02D13" w:rsidRDefault="00B96520" w:rsidP="00D7561F">
      <w:pPr>
        <w:jc w:val="both"/>
        <w:rPr>
          <w:rFonts w:ascii="Arial" w:hAnsi="Arial" w:cs="Arial"/>
          <w:b/>
          <w:sz w:val="22"/>
          <w:szCs w:val="22"/>
        </w:rPr>
      </w:pPr>
    </w:p>
    <w:p w14:paraId="7E930D1D" w14:textId="19811CC6" w:rsidR="00C332A8" w:rsidRPr="00A02D13" w:rsidRDefault="00C332A8" w:rsidP="00C332A8">
      <w:pPr>
        <w:jc w:val="both"/>
        <w:rPr>
          <w:rFonts w:ascii="Arial" w:hAnsi="Arial" w:cs="Arial"/>
          <w:sz w:val="22"/>
          <w:szCs w:val="22"/>
        </w:rPr>
      </w:pPr>
      <w:r w:rsidRPr="00A02D13">
        <w:rPr>
          <w:rFonts w:ascii="Arial" w:hAnsi="Arial" w:cs="Arial"/>
          <w:sz w:val="22"/>
          <w:szCs w:val="22"/>
        </w:rPr>
        <w:t>Bátaszék város belterületéhez tartoznak Kövesd és Lajvér településrészek, amelyen élők mindennapjait jelentősen megnehezíti a várostól való távolság.</w:t>
      </w:r>
      <w:r w:rsidR="00504D8C" w:rsidRPr="00A02D13">
        <w:rPr>
          <w:rFonts w:ascii="Arial" w:hAnsi="Arial" w:cs="Arial"/>
          <w:sz w:val="22"/>
          <w:szCs w:val="22"/>
        </w:rPr>
        <w:t xml:space="preserve"> Bátaszék várostól 4 km távolságra nyugatra helyezkedik el Kövesd településrész, ahol hozzávetőlegesen 150 fő az ott élők száma. Lajvér nagyjából 6 kilométer távolságra található, lakónépessége hozzávetőleg 100 fő. </w:t>
      </w:r>
      <w:r w:rsidRPr="00A02D13">
        <w:rPr>
          <w:rFonts w:ascii="Arial" w:hAnsi="Arial" w:cs="Arial"/>
          <w:sz w:val="22"/>
          <w:szCs w:val="22"/>
        </w:rPr>
        <w:t>A lakosok jelentős többsége nem rendelkezik gépjárművel, a munkába, iskolába járás, az orvosi rendelő megközelítése vagy a bevásárlás ezáltal kizárólag az önkormányzat által önként vállalt feladatként biztosított helyi menetrend szerinti autóbusz közlekedéssel biztosítható. A helyi járat továbbá biztosítja a diákokok számára az iskolába, illetve haza jutás lehetőségét is. A településrészek egyikén sem található élelmiszerbolt, vendéglátóegység és más egyéb szolgáltatás sem.</w:t>
      </w:r>
      <w:r w:rsidR="00BE26EC">
        <w:rPr>
          <w:rFonts w:ascii="Arial" w:hAnsi="Arial" w:cs="Arial"/>
          <w:sz w:val="22"/>
          <w:szCs w:val="22"/>
        </w:rPr>
        <w:t xml:space="preserve"> </w:t>
      </w:r>
    </w:p>
    <w:p w14:paraId="4340FC94" w14:textId="77777777" w:rsidR="00C332A8" w:rsidRPr="00A02D13" w:rsidRDefault="00C332A8" w:rsidP="00C332A8">
      <w:pPr>
        <w:jc w:val="both"/>
        <w:rPr>
          <w:rFonts w:ascii="Arial" w:hAnsi="Arial" w:cs="Arial"/>
          <w:sz w:val="22"/>
          <w:szCs w:val="22"/>
        </w:rPr>
      </w:pPr>
    </w:p>
    <w:p w14:paraId="1C5581AF" w14:textId="03A5386B" w:rsidR="00E13DA1" w:rsidRDefault="00E13DA1" w:rsidP="00C332A8">
      <w:pPr>
        <w:jc w:val="both"/>
        <w:rPr>
          <w:rFonts w:ascii="Arial" w:hAnsi="Arial" w:cs="Arial"/>
          <w:sz w:val="22"/>
          <w:szCs w:val="22"/>
        </w:rPr>
      </w:pPr>
      <w:r w:rsidRPr="00A02D13">
        <w:rPr>
          <w:rFonts w:ascii="Arial" w:hAnsi="Arial" w:cs="Arial"/>
          <w:sz w:val="22"/>
          <w:szCs w:val="22"/>
        </w:rPr>
        <w:t>Bátaszék Város Önkormányzata 1996 óta bizto</w:t>
      </w:r>
      <w:r w:rsidR="007764FC">
        <w:rPr>
          <w:rFonts w:ascii="Arial" w:hAnsi="Arial" w:cs="Arial"/>
          <w:sz w:val="22"/>
          <w:szCs w:val="22"/>
        </w:rPr>
        <w:t>sítja a város nyugati városrészé</w:t>
      </w:r>
      <w:r w:rsidRPr="00A02D13">
        <w:rPr>
          <w:rFonts w:ascii="Arial" w:hAnsi="Arial" w:cs="Arial"/>
          <w:sz w:val="22"/>
          <w:szCs w:val="22"/>
        </w:rPr>
        <w:t xml:space="preserve">n, valamint Kövesd és Lajvér településrészen lakók számára a helyi menetrend szerinti autóbusz közlekedést. </w:t>
      </w:r>
      <w:r w:rsidR="00C332A8" w:rsidRPr="00A02D13">
        <w:rPr>
          <w:rFonts w:ascii="Arial" w:hAnsi="Arial" w:cs="Arial"/>
          <w:sz w:val="22"/>
          <w:szCs w:val="22"/>
        </w:rPr>
        <w:t>Az önkormányzat 2026. évi költségvetésének összeállítása során világossá vált számunka, hogy az önkormányzat a helyi menetrend szerinti autóbusz közlekedést biztosító közszolgáltatással járó pénzügyi kötelezettségvállalást már önként csak nagy nehézségekkel tudja vállalni.</w:t>
      </w:r>
      <w:r w:rsidRPr="00A02D13">
        <w:rPr>
          <w:rFonts w:ascii="Arial" w:hAnsi="Arial" w:cs="Arial"/>
          <w:sz w:val="22"/>
          <w:szCs w:val="22"/>
        </w:rPr>
        <w:t xml:space="preserve"> </w:t>
      </w:r>
    </w:p>
    <w:p w14:paraId="74720A9A" w14:textId="77777777" w:rsidR="00B622C6" w:rsidRPr="00A02D13" w:rsidRDefault="00B622C6" w:rsidP="00C332A8">
      <w:pPr>
        <w:jc w:val="both"/>
        <w:rPr>
          <w:rFonts w:ascii="Arial" w:hAnsi="Arial" w:cs="Arial"/>
          <w:sz w:val="22"/>
          <w:szCs w:val="22"/>
        </w:rPr>
      </w:pPr>
    </w:p>
    <w:p w14:paraId="0939A615" w14:textId="615B6D32" w:rsidR="00B622C6" w:rsidRPr="00A02D13" w:rsidRDefault="00B622C6" w:rsidP="00B622C6">
      <w:pPr>
        <w:jc w:val="both"/>
        <w:rPr>
          <w:rFonts w:ascii="Arial" w:hAnsi="Arial" w:cs="Arial"/>
          <w:sz w:val="22"/>
          <w:szCs w:val="22"/>
        </w:rPr>
      </w:pPr>
      <w:r w:rsidRPr="00B622C6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fentiekhez hasonló helyzetű a város peremén elhelyezkedő </w:t>
      </w:r>
      <w:r w:rsidRPr="00B622C6">
        <w:rPr>
          <w:rFonts w:ascii="Arial" w:hAnsi="Arial" w:cs="Arial"/>
          <w:sz w:val="22"/>
          <w:szCs w:val="22"/>
        </w:rPr>
        <w:t>Vázkerámia ltp.</w:t>
      </w:r>
      <w:r>
        <w:rPr>
          <w:rFonts w:ascii="Arial" w:hAnsi="Arial" w:cs="Arial"/>
          <w:sz w:val="22"/>
          <w:szCs w:val="22"/>
        </w:rPr>
        <w:t>, mely</w:t>
      </w:r>
      <w:r w:rsidRPr="00B622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városközponttól kb. 4 km-re fekszik, az itt élő lakosság száma 32 fő.</w:t>
      </w:r>
    </w:p>
    <w:p w14:paraId="38065904" w14:textId="77777777" w:rsidR="00D75952" w:rsidRPr="00A02D13" w:rsidRDefault="00D75952" w:rsidP="00C332A8">
      <w:pPr>
        <w:jc w:val="both"/>
        <w:rPr>
          <w:rFonts w:ascii="Arial" w:hAnsi="Arial" w:cs="Arial"/>
          <w:sz w:val="22"/>
          <w:szCs w:val="22"/>
        </w:rPr>
      </w:pPr>
    </w:p>
    <w:p w14:paraId="604CA909" w14:textId="6691B0B0" w:rsidR="00E13DA1" w:rsidRPr="00A02D13" w:rsidRDefault="00E13DA1" w:rsidP="00C332A8">
      <w:pPr>
        <w:jc w:val="both"/>
        <w:rPr>
          <w:rFonts w:ascii="Arial" w:hAnsi="Arial" w:cs="Arial"/>
          <w:sz w:val="22"/>
          <w:szCs w:val="22"/>
        </w:rPr>
      </w:pPr>
      <w:r w:rsidRPr="00A02D13">
        <w:rPr>
          <w:rFonts w:ascii="Arial" w:hAnsi="Arial" w:cs="Arial"/>
          <w:sz w:val="22"/>
          <w:szCs w:val="22"/>
        </w:rPr>
        <w:lastRenderedPageBreak/>
        <w:t xml:space="preserve">Az önkormányzat fontos feladata lenne a város perifériáján élők számára annak biztosítása, hogy kizárólag amiatt, hogy a várostól távolabb lévő településrészen élnek, az egyes szolgáltatások igénybevétele számunkra ne váljon nehezebbé, vagy ne váljon elérhetetlenné. </w:t>
      </w:r>
    </w:p>
    <w:p w14:paraId="72929532" w14:textId="7301DF77" w:rsidR="00E13DA1" w:rsidRPr="00A02D13" w:rsidRDefault="00E13DA1" w:rsidP="00C332A8">
      <w:pPr>
        <w:jc w:val="both"/>
        <w:rPr>
          <w:rFonts w:ascii="Arial" w:hAnsi="Arial" w:cs="Arial"/>
          <w:sz w:val="22"/>
          <w:szCs w:val="22"/>
        </w:rPr>
      </w:pPr>
    </w:p>
    <w:p w14:paraId="29E6E074" w14:textId="77777777" w:rsidR="008F4C9D" w:rsidRPr="00A02D13" w:rsidRDefault="008F4C9D" w:rsidP="00C332A8">
      <w:pPr>
        <w:jc w:val="both"/>
        <w:rPr>
          <w:rFonts w:ascii="Arial" w:hAnsi="Arial" w:cs="Arial"/>
          <w:sz w:val="22"/>
          <w:szCs w:val="22"/>
        </w:rPr>
      </w:pPr>
    </w:p>
    <w:p w14:paraId="50CC53C3" w14:textId="42E5BBE7" w:rsidR="00E13DA1" w:rsidRDefault="00E13DA1" w:rsidP="005D695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02D13">
        <w:rPr>
          <w:rFonts w:ascii="Arial" w:hAnsi="Arial" w:cs="Arial"/>
          <w:sz w:val="22"/>
          <w:szCs w:val="22"/>
        </w:rPr>
        <w:t xml:space="preserve">Fentiekre tekintettel javasoljuk Bátaszék város </w:t>
      </w:r>
      <w:r w:rsidRPr="00A02D13">
        <w:rPr>
          <w:rFonts w:ascii="Arial" w:hAnsi="Arial" w:cs="Arial"/>
          <w:b/>
          <w:bCs/>
          <w:sz w:val="22"/>
          <w:szCs w:val="22"/>
        </w:rPr>
        <w:t xml:space="preserve">Kövesd és Lajvér településrészein </w:t>
      </w:r>
      <w:r w:rsidR="00F453DC">
        <w:rPr>
          <w:rFonts w:ascii="Arial" w:hAnsi="Arial" w:cs="Arial"/>
          <w:b/>
          <w:bCs/>
          <w:sz w:val="22"/>
          <w:szCs w:val="22"/>
        </w:rPr>
        <w:t xml:space="preserve">valamint a Vázkerámia lakótelep vonatkozásában a </w:t>
      </w:r>
      <w:r w:rsidRPr="00A02D13">
        <w:rPr>
          <w:rFonts w:ascii="Arial" w:hAnsi="Arial" w:cs="Arial"/>
          <w:b/>
          <w:bCs/>
          <w:sz w:val="22"/>
          <w:szCs w:val="22"/>
        </w:rPr>
        <w:t xml:space="preserve">tanyagondnoki szolgálat </w:t>
      </w:r>
      <w:r w:rsidRPr="00A02D13">
        <w:rPr>
          <w:rFonts w:ascii="Arial" w:hAnsi="Arial" w:cs="Arial"/>
          <w:sz w:val="22"/>
          <w:szCs w:val="22"/>
        </w:rPr>
        <w:t>bevezetését, amelynek</w:t>
      </w:r>
      <w:r w:rsidR="005D6955" w:rsidRPr="00A02D13">
        <w:rPr>
          <w:rFonts w:ascii="Arial" w:hAnsi="Arial" w:cs="Arial"/>
          <w:sz w:val="22"/>
          <w:szCs w:val="22"/>
        </w:rPr>
        <w:t xml:space="preserve"> a</w:t>
      </w:r>
      <w:r w:rsidR="005D6955" w:rsidRPr="00A02D13">
        <w:rPr>
          <w:rFonts w:ascii="Arial" w:hAnsi="Arial" w:cs="Arial"/>
          <w:i/>
          <w:iCs/>
          <w:sz w:val="22"/>
          <w:szCs w:val="22"/>
        </w:rPr>
        <w:t xml:space="preserve"> szociális igazgatásról és szociális ellátásokról szóló 1993. évi III. törvény (a továbbiakban: Szoctv.) 60. § (1) bekezdése szerint </w:t>
      </w:r>
      <w:r w:rsidR="007B44D7" w:rsidRPr="00A02D13">
        <w:rPr>
          <w:rFonts w:ascii="Arial" w:hAnsi="Arial" w:cs="Arial"/>
          <w:i/>
          <w:iCs/>
          <w:sz w:val="22"/>
          <w:szCs w:val="22"/>
        </w:rPr>
        <w:t>„</w:t>
      </w:r>
      <w:r w:rsidRPr="00A02D13">
        <w:rPr>
          <w:rFonts w:ascii="Arial" w:hAnsi="Arial" w:cs="Arial"/>
          <w:i/>
          <w:iCs/>
          <w:sz w:val="22"/>
          <w:szCs w:val="22"/>
        </w:rPr>
        <w:t xml:space="preserve">célja </w:t>
      </w:r>
      <w:r w:rsidR="007B44D7" w:rsidRPr="00A02D13">
        <w:rPr>
          <w:rFonts w:ascii="Arial" w:hAnsi="Arial" w:cs="Arial"/>
          <w:i/>
          <w:iCs/>
          <w:sz w:val="22"/>
          <w:szCs w:val="22"/>
        </w:rPr>
        <w:t xml:space="preserve">a külterületi </w:t>
      </w:r>
      <w:r w:rsidR="007B44D7" w:rsidRPr="00A02D13">
        <w:rPr>
          <w:rFonts w:ascii="Arial" w:hAnsi="Arial" w:cs="Arial"/>
          <w:b/>
          <w:i/>
          <w:iCs/>
          <w:sz w:val="22"/>
          <w:szCs w:val="22"/>
        </w:rPr>
        <w:t>vagy egyéb belterületi</w:t>
      </w:r>
      <w:r w:rsidR="007B44D7" w:rsidRPr="00A02D13">
        <w:rPr>
          <w:rFonts w:ascii="Arial" w:hAnsi="Arial" w:cs="Arial"/>
          <w:i/>
          <w:iCs/>
          <w:sz w:val="22"/>
          <w:szCs w:val="22"/>
        </w:rPr>
        <w:t>, valamint a tanyasi lakott helyek i</w:t>
      </w:r>
      <w:r w:rsidR="007B44D7" w:rsidRPr="00A02D13">
        <w:rPr>
          <w:rFonts w:ascii="Arial" w:hAnsi="Arial" w:cs="Arial"/>
          <w:b/>
          <w:bCs/>
          <w:i/>
          <w:iCs/>
          <w:sz w:val="22"/>
          <w:szCs w:val="22"/>
        </w:rPr>
        <w:t xml:space="preserve">ntézményhiányából és a közösségi közlekedés nehézségéből eredő hátrányainak enyhítése, az alapvető szükségletek kielégítését segítő szolgáltatásokhoz, közszolgáltatáshoz, valamint egyes alapszolgáltatásokhoz való hozzájutás biztosítása, </w:t>
      </w:r>
      <w:r w:rsidR="007B44D7" w:rsidRPr="00A02D13">
        <w:rPr>
          <w:rFonts w:ascii="Arial" w:hAnsi="Arial" w:cs="Arial"/>
          <w:i/>
          <w:iCs/>
          <w:sz w:val="22"/>
          <w:szCs w:val="22"/>
        </w:rPr>
        <w:t xml:space="preserve">továbbá az </w:t>
      </w:r>
      <w:r w:rsidR="007B44D7" w:rsidRPr="00A02D13">
        <w:rPr>
          <w:rFonts w:ascii="Arial" w:hAnsi="Arial" w:cs="Arial"/>
          <w:b/>
          <w:bCs/>
          <w:i/>
          <w:iCs/>
          <w:sz w:val="22"/>
          <w:szCs w:val="22"/>
        </w:rPr>
        <w:t>egyéni, közösségi szintű szükségletek teljesítésének segítése.</w:t>
      </w:r>
      <w:r w:rsidR="007B44D7" w:rsidRPr="00A02D13">
        <w:rPr>
          <w:rFonts w:ascii="Arial" w:hAnsi="Arial" w:cs="Arial"/>
          <w:i/>
          <w:iCs/>
          <w:sz w:val="22"/>
          <w:szCs w:val="22"/>
        </w:rPr>
        <w:t>”</w:t>
      </w:r>
    </w:p>
    <w:p w14:paraId="6BA3ABB2" w14:textId="77777777" w:rsidR="00A02D13" w:rsidRDefault="00A02D13" w:rsidP="005D695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2F7CAFE" w14:textId="27337686" w:rsidR="006C00D9" w:rsidRDefault="00A02D13" w:rsidP="005D6955">
      <w:pPr>
        <w:jc w:val="both"/>
        <w:rPr>
          <w:rFonts w:ascii="Arial" w:hAnsi="Arial" w:cs="Arial"/>
          <w:sz w:val="22"/>
          <w:szCs w:val="22"/>
        </w:rPr>
      </w:pPr>
      <w:r w:rsidRPr="00A02D13">
        <w:rPr>
          <w:rFonts w:ascii="Arial" w:hAnsi="Arial" w:cs="Arial"/>
          <w:sz w:val="22"/>
          <w:szCs w:val="22"/>
        </w:rPr>
        <w:t xml:space="preserve">Bátaszék Város Önkormányzatának Képviselő-testülete </w:t>
      </w:r>
      <w:r w:rsidRPr="00CD6B40">
        <w:rPr>
          <w:rFonts w:ascii="Arial" w:hAnsi="Arial" w:cs="Arial"/>
          <w:i/>
          <w:iCs/>
          <w:sz w:val="22"/>
          <w:szCs w:val="22"/>
        </w:rPr>
        <w:t>52/2026. (II.25.) határozatával</w:t>
      </w:r>
      <w:r>
        <w:rPr>
          <w:rFonts w:ascii="Arial" w:hAnsi="Arial" w:cs="Arial"/>
          <w:sz w:val="22"/>
          <w:szCs w:val="22"/>
        </w:rPr>
        <w:t xml:space="preserve"> </w:t>
      </w:r>
      <w:r w:rsidRPr="00CD6B40">
        <w:rPr>
          <w:rFonts w:ascii="Arial" w:hAnsi="Arial" w:cs="Arial"/>
          <w:b/>
          <w:bCs/>
          <w:sz w:val="22"/>
          <w:szCs w:val="22"/>
        </w:rPr>
        <w:t>elvi döntést hozott a tanyagondnoki szolgálat működtetéséről</w:t>
      </w:r>
      <w:r>
        <w:rPr>
          <w:rFonts w:ascii="Arial" w:hAnsi="Arial" w:cs="Arial"/>
          <w:sz w:val="22"/>
          <w:szCs w:val="22"/>
        </w:rPr>
        <w:t xml:space="preserve"> Bátaszék Kövesd és Lajvér településrészeken annak érdekében, hogy megvizsgálásra kerüljenek a tanyagondnoki szolgálat létrehozásának feltételei, és kidolgozásra kerüljenek a szükséges dokumentumok, így a szakmai program és az önkormányzati rendelet.</w:t>
      </w:r>
    </w:p>
    <w:p w14:paraId="4259139E" w14:textId="77777777" w:rsidR="006C00D9" w:rsidRDefault="006C00D9" w:rsidP="005D6955">
      <w:pPr>
        <w:jc w:val="both"/>
        <w:rPr>
          <w:rFonts w:ascii="Arial" w:hAnsi="Arial" w:cs="Arial"/>
          <w:sz w:val="22"/>
          <w:szCs w:val="22"/>
        </w:rPr>
      </w:pPr>
    </w:p>
    <w:p w14:paraId="6D4495D8" w14:textId="2E435842" w:rsidR="006C00D9" w:rsidRPr="006C00D9" w:rsidRDefault="006C00D9" w:rsidP="005D695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C00D9">
        <w:rPr>
          <w:rFonts w:ascii="Arial" w:hAnsi="Arial" w:cs="Arial"/>
          <w:b/>
          <w:bCs/>
          <w:sz w:val="22"/>
          <w:szCs w:val="22"/>
          <w:u w:val="single"/>
        </w:rPr>
        <w:t>Működéshez szükséges dokumentumok</w:t>
      </w:r>
    </w:p>
    <w:p w14:paraId="4E896EE8" w14:textId="77777777" w:rsidR="006C00D9" w:rsidRDefault="006C00D9" w:rsidP="005D6955">
      <w:pPr>
        <w:jc w:val="both"/>
        <w:rPr>
          <w:rFonts w:ascii="Arial" w:hAnsi="Arial" w:cs="Arial"/>
          <w:sz w:val="22"/>
          <w:szCs w:val="22"/>
        </w:rPr>
      </w:pPr>
    </w:p>
    <w:p w14:paraId="3C39D3E9" w14:textId="77777777" w:rsidR="006C00D9" w:rsidRPr="00CD6B40" w:rsidRDefault="006C00D9" w:rsidP="006C00D9">
      <w:pPr>
        <w:jc w:val="both"/>
        <w:rPr>
          <w:rFonts w:ascii="Arial" w:hAnsi="Arial" w:cs="Arial"/>
          <w:sz w:val="22"/>
          <w:szCs w:val="22"/>
        </w:rPr>
      </w:pPr>
      <w:r w:rsidRPr="00CD6B40">
        <w:rPr>
          <w:rFonts w:ascii="Arial" w:hAnsi="Arial" w:cs="Arial"/>
          <w:sz w:val="22"/>
          <w:szCs w:val="22"/>
        </w:rPr>
        <w:t xml:space="preserve">A tanyagondnoki szolgáltatás </w:t>
      </w:r>
      <w:r w:rsidRPr="00CD6B40">
        <w:rPr>
          <w:rFonts w:ascii="Arial" w:hAnsi="Arial" w:cs="Arial"/>
          <w:i/>
          <w:iCs/>
          <w:sz w:val="22"/>
          <w:szCs w:val="22"/>
        </w:rPr>
        <w:t xml:space="preserve">a személyes gondoskodást nyújtó szociális intézmények szakmai feladatairól és működésük feltételeiről szóló </w:t>
      </w:r>
      <w:r w:rsidRPr="00CD6B40">
        <w:rPr>
          <w:rFonts w:ascii="Arial" w:hAnsi="Arial" w:cs="Arial"/>
          <w:sz w:val="22"/>
          <w:szCs w:val="22"/>
        </w:rPr>
        <w:t>1/2000. (I.7.) SZCSM rendelet (a továbbiakban: SZCSM rendelet) alapján</w:t>
      </w:r>
      <w:r w:rsidRPr="00CD6B40">
        <w:rPr>
          <w:rFonts w:ascii="Arial" w:hAnsi="Arial" w:cs="Arial"/>
          <w:i/>
          <w:iCs/>
          <w:sz w:val="22"/>
          <w:szCs w:val="22"/>
        </w:rPr>
        <w:t xml:space="preserve"> </w:t>
      </w:r>
      <w:r w:rsidRPr="00CD6B40">
        <w:rPr>
          <w:rFonts w:ascii="Arial" w:hAnsi="Arial" w:cs="Arial"/>
          <w:sz w:val="22"/>
          <w:szCs w:val="22"/>
        </w:rPr>
        <w:t xml:space="preserve">közvetlen, személyes és közvetett segítséget nyújt szociális alapszolgáltatásként, mely feladatokat az önkormányzat saját rendeletében szabályozza a helyi szükségleteknek megfelelően. </w:t>
      </w:r>
      <w:r w:rsidRPr="00DD0613">
        <w:rPr>
          <w:rFonts w:ascii="Arial" w:hAnsi="Arial" w:cs="Arial"/>
          <w:b/>
          <w:sz w:val="22"/>
          <w:szCs w:val="22"/>
        </w:rPr>
        <w:t xml:space="preserve">A tanyagondnoki szolgálatról tehát </w:t>
      </w:r>
      <w:r w:rsidRPr="00CD6B40">
        <w:rPr>
          <w:rFonts w:ascii="Arial" w:hAnsi="Arial" w:cs="Arial"/>
          <w:b/>
          <w:sz w:val="22"/>
          <w:szCs w:val="22"/>
        </w:rPr>
        <w:t>rendeletet kell alkotni</w:t>
      </w:r>
      <w:r w:rsidRPr="00CD6B40">
        <w:rPr>
          <w:rFonts w:ascii="Arial" w:hAnsi="Arial" w:cs="Arial"/>
          <w:sz w:val="22"/>
          <w:szCs w:val="22"/>
        </w:rPr>
        <w:t xml:space="preserve">. </w:t>
      </w:r>
    </w:p>
    <w:p w14:paraId="118366EB" w14:textId="77777777" w:rsidR="006C00D9" w:rsidRPr="00CD6B40" w:rsidRDefault="006C00D9" w:rsidP="006C00D9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790FED9B" w14:textId="77777777" w:rsidR="006C00D9" w:rsidRPr="00CD6B40" w:rsidRDefault="006C00D9" w:rsidP="006C00D9">
      <w:pPr>
        <w:jc w:val="both"/>
        <w:rPr>
          <w:rFonts w:ascii="Arial" w:hAnsi="Arial" w:cs="Arial"/>
          <w:bCs/>
          <w:sz w:val="22"/>
          <w:szCs w:val="22"/>
        </w:rPr>
      </w:pPr>
      <w:r w:rsidRPr="00CD6B40">
        <w:rPr>
          <w:rFonts w:ascii="Arial" w:hAnsi="Arial" w:cs="Arial"/>
          <w:bCs/>
          <w:sz w:val="22"/>
          <w:szCs w:val="22"/>
        </w:rPr>
        <w:t>Ezen kívül a szolgálatnak rendelkeznie kell</w:t>
      </w:r>
      <w:r w:rsidRPr="00CD6B40">
        <w:rPr>
          <w:rFonts w:ascii="Arial" w:hAnsi="Arial" w:cs="Arial"/>
          <w:sz w:val="22"/>
          <w:szCs w:val="22"/>
        </w:rPr>
        <w:t xml:space="preserve"> </w:t>
      </w:r>
      <w:r w:rsidRPr="00CD6B40">
        <w:rPr>
          <w:rFonts w:ascii="Arial" w:hAnsi="Arial" w:cs="Arial"/>
          <w:b/>
          <w:bCs/>
          <w:sz w:val="22"/>
          <w:szCs w:val="22"/>
        </w:rPr>
        <w:t>szolgáltatói nyilvántartásba történő bejegyzéssel</w:t>
      </w:r>
      <w:r w:rsidRPr="00CD6B40">
        <w:rPr>
          <w:rFonts w:ascii="Arial" w:hAnsi="Arial" w:cs="Arial"/>
          <w:sz w:val="22"/>
          <w:szCs w:val="22"/>
        </w:rPr>
        <w:t xml:space="preserve"> (Tolna Vármegyei Kormányhivatal Hatósági Főosztály Szociális és Gyámügyi Osztály), </w:t>
      </w:r>
      <w:r>
        <w:rPr>
          <w:rFonts w:ascii="Arial" w:hAnsi="Arial" w:cs="Arial"/>
          <w:sz w:val="22"/>
          <w:szCs w:val="22"/>
        </w:rPr>
        <w:t xml:space="preserve">illetve </w:t>
      </w:r>
      <w:r w:rsidRPr="00CD6B40">
        <w:rPr>
          <w:rFonts w:ascii="Arial" w:hAnsi="Arial" w:cs="Arial"/>
          <w:b/>
          <w:sz w:val="22"/>
          <w:szCs w:val="22"/>
        </w:rPr>
        <w:t>szakmai programmal</w:t>
      </w:r>
      <w:r w:rsidRPr="00CD6B40">
        <w:rPr>
          <w:rFonts w:ascii="Arial" w:hAnsi="Arial" w:cs="Arial"/>
          <w:bCs/>
          <w:sz w:val="22"/>
          <w:szCs w:val="22"/>
        </w:rPr>
        <w:t xml:space="preserve"> (tartalma meghatározott).</w:t>
      </w:r>
    </w:p>
    <w:p w14:paraId="731B41E6" w14:textId="77777777" w:rsidR="006C00D9" w:rsidRDefault="006C00D9" w:rsidP="006C00D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7BC18A6" w14:textId="77777777" w:rsidR="006C00D9" w:rsidRDefault="006C00D9" w:rsidP="006C00D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CD6B40">
        <w:rPr>
          <w:rFonts w:ascii="Arial" w:hAnsi="Arial" w:cs="Arial"/>
          <w:iCs/>
          <w:sz w:val="22"/>
          <w:szCs w:val="22"/>
        </w:rPr>
        <w:t xml:space="preserve">A szakmai programnak az SZCSM rendelet szerint tartalmaznia kell: </w:t>
      </w:r>
    </w:p>
    <w:p w14:paraId="060AA181" w14:textId="77777777" w:rsidR="006C00D9" w:rsidRPr="00CD6B40" w:rsidRDefault="006C00D9" w:rsidP="006C00D9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CD6B40">
        <w:rPr>
          <w:rFonts w:ascii="Arial" w:hAnsi="Arial" w:cs="Arial"/>
          <w:iCs/>
          <w:color w:val="000000"/>
          <w:sz w:val="22"/>
          <w:szCs w:val="22"/>
          <w:lang w:eastAsia="hu-HU"/>
        </w:rPr>
        <w:t>a szolgáltatás célját, így különösen</w:t>
      </w:r>
    </w:p>
    <w:p w14:paraId="60E27574" w14:textId="77777777" w:rsidR="006C00D9" w:rsidRPr="00CD6B40" w:rsidRDefault="006C00D9" w:rsidP="006C00D9">
      <w:pPr>
        <w:shd w:val="clear" w:color="auto" w:fill="FFFFFF"/>
        <w:ind w:left="709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aa) </w:t>
      </w:r>
      <w:r w:rsidRPr="00CD6B40">
        <w:rPr>
          <w:rFonts w:ascii="Arial" w:hAnsi="Arial" w:cs="Arial"/>
          <w:iCs/>
          <w:color w:val="000000"/>
          <w:sz w:val="22"/>
          <w:szCs w:val="22"/>
          <w:lang w:eastAsia="hu-HU"/>
        </w:rPr>
        <w:t>a megvalósítani kívánt program konkrét bemutatását, a létrejövő kapacitások, a nyújtott szolgáltatáselemek, tevékenységek leírását,</w:t>
      </w:r>
    </w:p>
    <w:p w14:paraId="6AC0C7B1" w14:textId="77777777" w:rsidR="006C00D9" w:rsidRPr="00CD6B40" w:rsidRDefault="006C00D9" w:rsidP="006C00D9">
      <w:pPr>
        <w:shd w:val="clear" w:color="auto" w:fill="FFFFFF"/>
        <w:ind w:left="709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ab) </w:t>
      </w:r>
      <w:r w:rsidRPr="00CD6B40">
        <w:rPr>
          <w:rFonts w:ascii="Arial" w:hAnsi="Arial" w:cs="Arial"/>
          <w:iCs/>
          <w:color w:val="000000"/>
          <w:sz w:val="22"/>
          <w:szCs w:val="22"/>
          <w:lang w:eastAsia="hu-HU"/>
        </w:rPr>
        <w:t>a más intézményekkel történő együttműködés módját,</w:t>
      </w:r>
    </w:p>
    <w:p w14:paraId="00B9C85E" w14:textId="77777777" w:rsidR="006C00D9" w:rsidRDefault="006C00D9" w:rsidP="006C00D9">
      <w:pPr>
        <w:pStyle w:val="Listaszerbekezds"/>
        <w:numPr>
          <w:ilvl w:val="0"/>
          <w:numId w:val="11"/>
        </w:numPr>
        <w:shd w:val="clear" w:color="auto" w:fill="FFFFFF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 w:rsidRPr="00CD6B40">
        <w:rPr>
          <w:rFonts w:ascii="Arial" w:hAnsi="Arial" w:cs="Arial"/>
          <w:iCs/>
          <w:color w:val="000000"/>
          <w:sz w:val="22"/>
          <w:szCs w:val="22"/>
          <w:lang w:eastAsia="hu-HU"/>
        </w:rPr>
        <w:t>az ellátandó célcsoport megnevezését,</w:t>
      </w:r>
    </w:p>
    <w:p w14:paraId="7248634F" w14:textId="77777777" w:rsidR="006C00D9" w:rsidRDefault="006C00D9" w:rsidP="006C00D9">
      <w:pPr>
        <w:pStyle w:val="Listaszerbekezds"/>
        <w:numPr>
          <w:ilvl w:val="0"/>
          <w:numId w:val="11"/>
        </w:numPr>
        <w:shd w:val="clear" w:color="auto" w:fill="FFFFFF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 w:rsidRPr="00CD6B40">
        <w:rPr>
          <w:rFonts w:ascii="Arial" w:hAnsi="Arial" w:cs="Arial"/>
          <w:iCs/>
          <w:color w:val="000000"/>
          <w:sz w:val="22"/>
          <w:szCs w:val="22"/>
          <w:lang w:eastAsia="hu-HU"/>
        </w:rPr>
        <w:t>azt, hogy a fenntartó a szolgáltatási elemek közül melyeket biztosítja,</w:t>
      </w:r>
    </w:p>
    <w:p w14:paraId="5E16D17F" w14:textId="77777777" w:rsidR="006C00D9" w:rsidRDefault="006C00D9" w:rsidP="006C00D9">
      <w:pPr>
        <w:pStyle w:val="Listaszerbekezds"/>
        <w:numPr>
          <w:ilvl w:val="0"/>
          <w:numId w:val="11"/>
        </w:numPr>
        <w:shd w:val="clear" w:color="auto" w:fill="FFFFFF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 w:rsidRPr="00CD6B40">
        <w:rPr>
          <w:rFonts w:ascii="Arial" w:hAnsi="Arial" w:cs="Arial"/>
          <w:iCs/>
          <w:color w:val="000000"/>
          <w:sz w:val="22"/>
          <w:szCs w:val="22"/>
          <w:lang w:eastAsia="hu-HU"/>
        </w:rPr>
        <w:t>az ellátás igénybevételének módját,</w:t>
      </w:r>
    </w:p>
    <w:p w14:paraId="2C6FEDFF" w14:textId="77777777" w:rsidR="006C00D9" w:rsidRDefault="006C00D9" w:rsidP="006C00D9">
      <w:pPr>
        <w:pStyle w:val="Listaszerbekezds"/>
        <w:numPr>
          <w:ilvl w:val="0"/>
          <w:numId w:val="11"/>
        </w:numPr>
        <w:shd w:val="clear" w:color="auto" w:fill="FFFFFF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 w:rsidRPr="00CD6B40">
        <w:rPr>
          <w:rFonts w:ascii="Arial" w:hAnsi="Arial" w:cs="Arial"/>
          <w:iCs/>
          <w:color w:val="000000"/>
          <w:sz w:val="22"/>
          <w:szCs w:val="22"/>
          <w:lang w:eastAsia="hu-HU"/>
        </w:rPr>
        <w:t>a szolgáltatásról szóló tájékoztatás helyi módját.</w:t>
      </w:r>
    </w:p>
    <w:p w14:paraId="21B2FA77" w14:textId="77777777" w:rsidR="000D71B1" w:rsidRDefault="000D71B1" w:rsidP="00FB4717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</w:p>
    <w:p w14:paraId="5536B715" w14:textId="77A3DBF3" w:rsidR="000D71B1" w:rsidRPr="000D71B1" w:rsidRDefault="000D71B1" w:rsidP="000D71B1">
      <w:pPr>
        <w:shd w:val="clear" w:color="auto" w:fill="FFFFFF"/>
        <w:jc w:val="both"/>
        <w:rPr>
          <w:rFonts w:ascii="Arial" w:hAnsi="Arial" w:cs="Arial"/>
          <w:bCs/>
          <w:iCs/>
          <w:color w:val="000000"/>
          <w:sz w:val="22"/>
          <w:szCs w:val="22"/>
          <w:lang w:eastAsia="hu-HU"/>
        </w:rPr>
      </w:pP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Továbbá annak érdekében, hogy a tevékenységgel kapcsolatos bevételek, kiadások könyveléséről a Hivatal gondoskodni tudjon, szükséges Bátaszék Város Önkormányzatának </w:t>
      </w:r>
      <w:r w:rsidRPr="00DD0613">
        <w:rPr>
          <w:rFonts w:ascii="Arial" w:hAnsi="Arial" w:cs="Arial"/>
          <w:b/>
          <w:iCs/>
          <w:color w:val="000000"/>
          <w:sz w:val="22"/>
          <w:szCs w:val="22"/>
          <w:lang w:eastAsia="hu-HU"/>
        </w:rPr>
        <w:t xml:space="preserve">Szervezeti és Működési Szabályzatáról szóló </w:t>
      </w:r>
      <w:r w:rsidRPr="00DD0613">
        <w:rPr>
          <w:rFonts w:ascii="Arial" w:hAnsi="Arial" w:cs="Arial"/>
          <w:b/>
          <w:bCs/>
          <w:iCs/>
          <w:color w:val="000000"/>
          <w:sz w:val="22"/>
          <w:szCs w:val="22"/>
          <w:lang w:eastAsia="hu-HU"/>
        </w:rPr>
        <w:t>12/2024. (XI. 5.) önkormányzati rendelete 5. mellékletének kiegészítése</w:t>
      </w:r>
      <w:r>
        <w:rPr>
          <w:rFonts w:ascii="Arial" w:hAnsi="Arial" w:cs="Arial"/>
          <w:bCs/>
          <w:iCs/>
          <w:color w:val="000000"/>
          <w:sz w:val="22"/>
          <w:szCs w:val="22"/>
          <w:lang w:eastAsia="hu-HU"/>
        </w:rPr>
        <w:t xml:space="preserve"> a „107055 Falugondnoki, tanyagondnoki szolgáltatás” kormányzati funkcióval.</w:t>
      </w:r>
    </w:p>
    <w:p w14:paraId="67EF318B" w14:textId="3A12838D" w:rsidR="00FB4717" w:rsidRDefault="00FB4717" w:rsidP="00FB4717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</w:p>
    <w:p w14:paraId="7EE5DCC3" w14:textId="2EE598EF" w:rsidR="00FB4717" w:rsidRPr="00FB4717" w:rsidRDefault="00FB4717" w:rsidP="00FB4717">
      <w:pPr>
        <w:shd w:val="clear" w:color="auto" w:fill="FFFFFF"/>
        <w:jc w:val="both"/>
        <w:rPr>
          <w:rFonts w:ascii="Arial" w:hAnsi="Arial" w:cs="Arial"/>
          <w:b/>
          <w:bCs/>
          <w:iCs/>
          <w:color w:val="000000"/>
          <w:sz w:val="22"/>
          <w:szCs w:val="22"/>
          <w:u w:val="single"/>
          <w:lang w:eastAsia="hu-HU"/>
        </w:rPr>
      </w:pPr>
      <w:r w:rsidRPr="00FB4717">
        <w:rPr>
          <w:rFonts w:ascii="Arial" w:hAnsi="Arial" w:cs="Arial"/>
          <w:b/>
          <w:bCs/>
          <w:iCs/>
          <w:color w:val="000000"/>
          <w:sz w:val="22"/>
          <w:szCs w:val="22"/>
          <w:u w:val="single"/>
          <w:lang w:eastAsia="hu-HU"/>
        </w:rPr>
        <w:t>Ellátási terület</w:t>
      </w:r>
    </w:p>
    <w:p w14:paraId="4B9C0A09" w14:textId="77777777" w:rsidR="006C00D9" w:rsidRDefault="006C00D9" w:rsidP="005D6955">
      <w:pPr>
        <w:jc w:val="both"/>
        <w:rPr>
          <w:rFonts w:ascii="Arial" w:hAnsi="Arial" w:cs="Arial"/>
          <w:sz w:val="22"/>
          <w:szCs w:val="22"/>
        </w:rPr>
      </w:pPr>
    </w:p>
    <w:p w14:paraId="4180F7C9" w14:textId="3615A9A9" w:rsidR="00346361" w:rsidRDefault="006C00D9" w:rsidP="005D6955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BE26EC">
        <w:rPr>
          <w:rFonts w:ascii="Arial" w:hAnsi="Arial" w:cs="Arial"/>
          <w:sz w:val="22"/>
          <w:szCs w:val="22"/>
          <w:lang w:eastAsia="hu-HU"/>
        </w:rPr>
        <w:t>A tanyagondnoki szolgáltatás által ellátandó körzetként Bátaszék, Budai utca és attól nyugatra fekvő területek, köztük Vázkerámia ltp., Bátaszék-Kövesd településrész, Bátaszék-Lajvér</w:t>
      </w:r>
      <w:r w:rsidRPr="00BC68CA">
        <w:rPr>
          <w:rFonts w:ascii="Arial" w:hAnsi="Arial" w:cs="Arial"/>
          <w:sz w:val="22"/>
          <w:szCs w:val="22"/>
          <w:lang w:eastAsia="hu-HU"/>
        </w:rPr>
        <w:t xml:space="preserve"> településrész, továbbá Bátaszék közigazgatási területén lévő külterületi és egyéb belterületi </w:t>
      </w:r>
      <w:r w:rsidRPr="00BC68CA">
        <w:rPr>
          <w:rFonts w:ascii="Arial" w:hAnsi="Arial" w:cs="Arial"/>
          <w:sz w:val="22"/>
          <w:szCs w:val="22"/>
          <w:lang w:eastAsia="hu-HU"/>
        </w:rPr>
        <w:lastRenderedPageBreak/>
        <w:t>lakott helyek</w:t>
      </w:r>
      <w:r>
        <w:rPr>
          <w:rFonts w:ascii="Arial" w:hAnsi="Arial" w:cs="Arial"/>
          <w:sz w:val="22"/>
          <w:szCs w:val="22"/>
          <w:lang w:eastAsia="hu-HU"/>
        </w:rPr>
        <w:t xml:space="preserve"> kerülnének meghatározásra, amelyet az önkormányzati rendeletnek tartalmaznia kell.</w:t>
      </w:r>
      <w:bookmarkStart w:id="0" w:name="_GoBack"/>
      <w:bookmarkEnd w:id="0"/>
    </w:p>
    <w:p w14:paraId="45990EBA" w14:textId="1BD6D016" w:rsidR="00346361" w:rsidRDefault="00346361" w:rsidP="005D6955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1AF99FA8" w14:textId="77777777" w:rsidR="00346361" w:rsidRDefault="00346361" w:rsidP="005D6955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60302CCA" w14:textId="720484BB" w:rsidR="00FB4717" w:rsidRPr="00FB4717" w:rsidRDefault="00FB4717" w:rsidP="005D695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B4717">
        <w:rPr>
          <w:rFonts w:ascii="Arial" w:hAnsi="Arial" w:cs="Arial"/>
          <w:b/>
          <w:bCs/>
          <w:sz w:val="22"/>
          <w:szCs w:val="22"/>
          <w:u w:val="single"/>
          <w:lang w:eastAsia="hu-HU"/>
        </w:rPr>
        <w:t>Ellátandó feladatok</w:t>
      </w:r>
    </w:p>
    <w:p w14:paraId="71A7BE5F" w14:textId="77777777" w:rsidR="00BC4BFD" w:rsidRDefault="00BC4BFD" w:rsidP="005D6955">
      <w:pPr>
        <w:jc w:val="both"/>
        <w:rPr>
          <w:rFonts w:ascii="Arial" w:hAnsi="Arial" w:cs="Arial"/>
          <w:sz w:val="22"/>
          <w:szCs w:val="22"/>
        </w:rPr>
      </w:pPr>
    </w:p>
    <w:p w14:paraId="54232155" w14:textId="771A4228" w:rsidR="00BC4BFD" w:rsidRDefault="001F2CD7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tanyagondnoki szolgáltatás keretében ellátand</w:t>
      </w:r>
      <w:r w:rsidR="00307876">
        <w:rPr>
          <w:rFonts w:ascii="Arial" w:hAnsi="Arial" w:cs="Arial"/>
          <w:sz w:val="22"/>
          <w:szCs w:val="22"/>
        </w:rPr>
        <w:t xml:space="preserve">ó feladatok egy részét </w:t>
      </w:r>
      <w:r>
        <w:rPr>
          <w:rFonts w:ascii="Arial" w:hAnsi="Arial" w:cs="Arial"/>
          <w:sz w:val="22"/>
          <w:szCs w:val="22"/>
        </w:rPr>
        <w:t xml:space="preserve">jelenleg a Gondozási Központ végzi: étel szállítása, gondozónők szállítása, </w:t>
      </w:r>
      <w:r w:rsidR="001F7B85">
        <w:rPr>
          <w:rFonts w:ascii="Arial" w:hAnsi="Arial" w:cs="Arial"/>
          <w:sz w:val="22"/>
          <w:szCs w:val="22"/>
        </w:rPr>
        <w:t>bevásárlás (heti 1x)</w:t>
      </w:r>
      <w:r>
        <w:rPr>
          <w:rFonts w:ascii="Arial" w:hAnsi="Arial" w:cs="Arial"/>
          <w:sz w:val="22"/>
          <w:szCs w:val="22"/>
        </w:rPr>
        <w:t>. Ezeket a szolgáltatásokat az ellátási területen (Lajvér, Kövesd, Vázkerámia ltp.) a szolgálat létrehozásával a tanyagondnok fogja nyújtani, így a Gondozási Központ</w:t>
      </w:r>
      <w:r w:rsidR="001F7B85">
        <w:rPr>
          <w:rFonts w:ascii="Arial" w:hAnsi="Arial" w:cs="Arial"/>
          <w:sz w:val="22"/>
          <w:szCs w:val="22"/>
        </w:rPr>
        <w:t xml:space="preserve"> részben</w:t>
      </w:r>
      <w:r>
        <w:rPr>
          <w:rFonts w:ascii="Arial" w:hAnsi="Arial" w:cs="Arial"/>
          <w:sz w:val="22"/>
          <w:szCs w:val="22"/>
        </w:rPr>
        <w:t xml:space="preserve"> tehermentes</w:t>
      </w:r>
      <w:r w:rsidR="001F7B85">
        <w:rPr>
          <w:rFonts w:ascii="Arial" w:hAnsi="Arial" w:cs="Arial"/>
          <w:sz w:val="22"/>
          <w:szCs w:val="22"/>
        </w:rPr>
        <w:t>íthető lenne</w:t>
      </w:r>
      <w:r>
        <w:rPr>
          <w:rFonts w:ascii="Arial" w:hAnsi="Arial" w:cs="Arial"/>
          <w:sz w:val="22"/>
          <w:szCs w:val="22"/>
        </w:rPr>
        <w:t>. A Gondozási Központ ezen feladatokat jelenleg megbízás alapján látja el, amely szerződéseket (60 napos felmondási idővel) a tanyagondnoki szolgálat létrehozása ese</w:t>
      </w:r>
      <w:r w:rsidR="00FB0308">
        <w:rPr>
          <w:rFonts w:ascii="Arial" w:hAnsi="Arial" w:cs="Arial"/>
          <w:sz w:val="22"/>
          <w:szCs w:val="22"/>
        </w:rPr>
        <w:t>tén célszerű meg</w:t>
      </w:r>
      <w:r>
        <w:rPr>
          <w:rFonts w:ascii="Arial" w:hAnsi="Arial" w:cs="Arial"/>
          <w:sz w:val="22"/>
          <w:szCs w:val="22"/>
        </w:rPr>
        <w:t xml:space="preserve">szüntetni. </w:t>
      </w:r>
    </w:p>
    <w:p w14:paraId="5BB00A4D" w14:textId="77777777" w:rsidR="001F2CD7" w:rsidRDefault="001F2CD7" w:rsidP="005D6955">
      <w:pPr>
        <w:jc w:val="both"/>
        <w:rPr>
          <w:rFonts w:ascii="Arial" w:hAnsi="Arial" w:cs="Arial"/>
          <w:sz w:val="22"/>
          <w:szCs w:val="22"/>
        </w:rPr>
      </w:pPr>
    </w:p>
    <w:p w14:paraId="7F088F10" w14:textId="74E6D87D" w:rsidR="001F2CD7" w:rsidRDefault="001F2CD7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További feladatként látná el a tanyagondnok a bátaszéki orvosi rendelő</w:t>
      </w:r>
      <w:r w:rsidR="005010B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ben történő vérvételhez kötődően a vérminták Szekszárdra kórházba történő beszállítását, amelyet a költségvetésből nagyobb összeg felhasználásával jelenleg is biztosít az önkormányzat.</w:t>
      </w:r>
      <w:r w:rsidR="00FB0308">
        <w:rPr>
          <w:rFonts w:ascii="Arial" w:hAnsi="Arial" w:cs="Arial"/>
          <w:sz w:val="22"/>
          <w:szCs w:val="22"/>
        </w:rPr>
        <w:t xml:space="preserve"> E feladatellátásra vonatkozó szerződést felmondására vonatkozó döntést is célszerű meghozni.</w:t>
      </w:r>
    </w:p>
    <w:p w14:paraId="36F08E11" w14:textId="77777777" w:rsidR="00BC4BFD" w:rsidRDefault="00BC4BFD" w:rsidP="005D6955">
      <w:pPr>
        <w:jc w:val="both"/>
        <w:rPr>
          <w:rFonts w:ascii="Arial" w:hAnsi="Arial" w:cs="Arial"/>
          <w:sz w:val="22"/>
          <w:szCs w:val="22"/>
        </w:rPr>
      </w:pPr>
    </w:p>
    <w:p w14:paraId="613342C7" w14:textId="2019DC6F" w:rsidR="00BC4BFD" w:rsidRDefault="00FB4717" w:rsidP="005D695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B4717">
        <w:rPr>
          <w:rFonts w:ascii="Arial" w:hAnsi="Arial" w:cs="Arial"/>
          <w:b/>
          <w:bCs/>
          <w:sz w:val="22"/>
          <w:szCs w:val="22"/>
          <w:u w:val="single"/>
        </w:rPr>
        <w:t>Pénzügyi kalkuláció</w:t>
      </w:r>
    </w:p>
    <w:p w14:paraId="431939E1" w14:textId="77777777" w:rsidR="00FB4717" w:rsidRDefault="00FB4717" w:rsidP="005D695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2E6E47E" w14:textId="5372DA05" w:rsidR="006E01D2" w:rsidRDefault="006E01D2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tanyagondnoki szolgálat fenntartására 6 343 500 Ft állami támogatást kap az önkormányzat évente. A 2026. évben – mivel július 1-jétől tervezzük a tevékenység elindítását – a fél évre jutó támogatás bevételével tud számolni az önkormányzat.</w:t>
      </w:r>
    </w:p>
    <w:p w14:paraId="7822CF19" w14:textId="3ECF2DE4" w:rsidR="006E01D2" w:rsidRDefault="006E01D2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tevékenységgel több</w:t>
      </w:r>
      <w:r w:rsidR="007F6E1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2026. évi k</w:t>
      </w:r>
      <w:r w:rsidR="00307876">
        <w:rPr>
          <w:rFonts w:ascii="Arial" w:hAnsi="Arial" w:cs="Arial"/>
          <w:sz w:val="22"/>
          <w:szCs w:val="22"/>
        </w:rPr>
        <w:t>öltségvetésbe betervezett</w:t>
      </w:r>
      <w:r>
        <w:rPr>
          <w:rFonts w:ascii="Arial" w:hAnsi="Arial" w:cs="Arial"/>
          <w:sz w:val="22"/>
          <w:szCs w:val="22"/>
        </w:rPr>
        <w:t xml:space="preserve"> </w:t>
      </w:r>
      <w:r w:rsidR="007F6E12">
        <w:rPr>
          <w:rFonts w:ascii="Arial" w:hAnsi="Arial" w:cs="Arial"/>
          <w:sz w:val="22"/>
          <w:szCs w:val="22"/>
        </w:rPr>
        <w:t xml:space="preserve">tevékenység </w:t>
      </w:r>
      <w:r>
        <w:rPr>
          <w:rFonts w:ascii="Arial" w:hAnsi="Arial" w:cs="Arial"/>
          <w:sz w:val="22"/>
          <w:szCs w:val="22"/>
        </w:rPr>
        <w:t>kiadás</w:t>
      </w:r>
      <w:r w:rsidR="007F6E1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kerül kiváltásra.</w:t>
      </w:r>
      <w:r w:rsidR="007F6E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Gondozási központnál az ételszállítás, a bevásárlás és a gondozónők szállításának költsége illetve az önkormányzatnál a hetente két alkalommal történő </w:t>
      </w:r>
      <w:r w:rsidR="00F61351">
        <w:rPr>
          <w:rFonts w:ascii="Arial" w:hAnsi="Arial" w:cs="Arial"/>
          <w:sz w:val="22"/>
          <w:szCs w:val="22"/>
        </w:rPr>
        <w:t>vérminták szállításának</w:t>
      </w:r>
      <w:r>
        <w:rPr>
          <w:rFonts w:ascii="Arial" w:hAnsi="Arial" w:cs="Arial"/>
          <w:sz w:val="22"/>
          <w:szCs w:val="22"/>
        </w:rPr>
        <w:t xml:space="preserve"> költsége kerül a </w:t>
      </w:r>
      <w:r w:rsidR="00FB0308">
        <w:rPr>
          <w:rFonts w:ascii="Arial" w:hAnsi="Arial" w:cs="Arial"/>
          <w:sz w:val="22"/>
          <w:szCs w:val="22"/>
        </w:rPr>
        <w:t>szolgálat működésével mintegy 4-</w:t>
      </w:r>
      <w:r>
        <w:rPr>
          <w:rFonts w:ascii="Arial" w:hAnsi="Arial" w:cs="Arial"/>
          <w:sz w:val="22"/>
          <w:szCs w:val="22"/>
        </w:rPr>
        <w:t>6 m Ft értékben megtakarításra.</w:t>
      </w:r>
    </w:p>
    <w:p w14:paraId="5F57A171" w14:textId="5BEB5408" w:rsidR="004F1817" w:rsidRDefault="006E01D2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szolgá</w:t>
      </w:r>
      <w:r w:rsidR="00F61351">
        <w:rPr>
          <w:rFonts w:ascii="Arial" w:hAnsi="Arial" w:cs="Arial"/>
          <w:sz w:val="22"/>
          <w:szCs w:val="22"/>
        </w:rPr>
        <w:t>lat elindítása és fenntartása</w:t>
      </w:r>
      <w:r>
        <w:rPr>
          <w:rFonts w:ascii="Arial" w:hAnsi="Arial" w:cs="Arial"/>
          <w:sz w:val="22"/>
          <w:szCs w:val="22"/>
        </w:rPr>
        <w:t xml:space="preserve"> rendszeres és egyszeri kiadásokat igényel. Egyszeri kiadásként a tanyagondnok és helye</w:t>
      </w:r>
      <w:r w:rsidR="00F61351">
        <w:rPr>
          <w:rFonts w:ascii="Arial" w:hAnsi="Arial" w:cs="Arial"/>
          <w:sz w:val="22"/>
          <w:szCs w:val="22"/>
        </w:rPr>
        <w:t>ttese képzési feladatai, a gépjármű felad</w:t>
      </w:r>
      <w:r w:rsidR="007F6E12">
        <w:rPr>
          <w:rFonts w:ascii="Arial" w:hAnsi="Arial" w:cs="Arial"/>
          <w:sz w:val="22"/>
          <w:szCs w:val="22"/>
        </w:rPr>
        <w:t>atellátásnak megfelelő</w:t>
      </w:r>
      <w:r w:rsidR="00F61351">
        <w:rPr>
          <w:rFonts w:ascii="Arial" w:hAnsi="Arial" w:cs="Arial"/>
          <w:sz w:val="22"/>
          <w:szCs w:val="22"/>
        </w:rPr>
        <w:t xml:space="preserve"> felszerelése és elhelyezése, illetve a tanyagondnok részére telefon beszerzés költsége jelentkezik. </w:t>
      </w:r>
      <w:r w:rsidR="00551701">
        <w:rPr>
          <w:rFonts w:ascii="Arial" w:hAnsi="Arial" w:cs="Arial"/>
          <w:sz w:val="22"/>
          <w:szCs w:val="22"/>
        </w:rPr>
        <w:t xml:space="preserve">Ezek a költségek csak </w:t>
      </w:r>
      <w:r w:rsidR="004F1817">
        <w:rPr>
          <w:rFonts w:ascii="Arial" w:hAnsi="Arial" w:cs="Arial"/>
          <w:sz w:val="22"/>
          <w:szCs w:val="22"/>
        </w:rPr>
        <w:t>2026. évben merülnek fel.</w:t>
      </w:r>
    </w:p>
    <w:p w14:paraId="5F96D07E" w14:textId="5C310347" w:rsidR="004F1817" w:rsidRDefault="00F61351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Rendszeres kiadásként a személyi jellegű kiadások és járulékai, valamint dologi kiadások jelentkeznek. </w:t>
      </w:r>
    </w:p>
    <w:p w14:paraId="4504028E" w14:textId="4509B199" w:rsidR="004F1817" w:rsidRDefault="004F1817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2026. évben </w:t>
      </w:r>
      <w:r w:rsidR="007F6E12">
        <w:rPr>
          <w:rFonts w:ascii="Arial" w:hAnsi="Arial" w:cs="Arial"/>
          <w:sz w:val="22"/>
          <w:szCs w:val="22"/>
        </w:rPr>
        <w:t xml:space="preserve">a tervek szerint </w:t>
      </w:r>
      <w:r>
        <w:rPr>
          <w:rFonts w:ascii="Arial" w:hAnsi="Arial" w:cs="Arial"/>
          <w:sz w:val="22"/>
          <w:szCs w:val="22"/>
        </w:rPr>
        <w:t>1 625 213 Ft</w:t>
      </w:r>
      <w:r w:rsidR="00B72068">
        <w:rPr>
          <w:rFonts w:ascii="Arial" w:hAnsi="Arial" w:cs="Arial"/>
          <w:sz w:val="22"/>
          <w:szCs w:val="22"/>
        </w:rPr>
        <w:t>-tal (+ a garázs költsége) több a kiadások összege a normatív állami támogatás bevételéhez képest</w:t>
      </w:r>
      <w:r>
        <w:rPr>
          <w:rFonts w:ascii="Arial" w:hAnsi="Arial" w:cs="Arial"/>
          <w:sz w:val="22"/>
          <w:szCs w:val="22"/>
        </w:rPr>
        <w:t xml:space="preserve">. </w:t>
      </w:r>
      <w:r w:rsidR="00B7206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zonban a</w:t>
      </w:r>
      <w:r w:rsidR="00B72068">
        <w:rPr>
          <w:rFonts w:ascii="Arial" w:hAnsi="Arial" w:cs="Arial"/>
          <w:sz w:val="22"/>
          <w:szCs w:val="22"/>
        </w:rPr>
        <w:t xml:space="preserve"> szolgálat működésével a</w:t>
      </w:r>
      <w:r>
        <w:rPr>
          <w:rFonts w:ascii="Arial" w:hAnsi="Arial" w:cs="Arial"/>
          <w:sz w:val="22"/>
          <w:szCs w:val="22"/>
        </w:rPr>
        <w:t xml:space="preserve"> </w:t>
      </w:r>
      <w:r w:rsidR="00B72068">
        <w:rPr>
          <w:rFonts w:ascii="Arial" w:hAnsi="Arial" w:cs="Arial"/>
          <w:sz w:val="22"/>
          <w:szCs w:val="22"/>
        </w:rPr>
        <w:t>Gondozási Központ</w:t>
      </w:r>
      <w:r w:rsidR="007F6E12">
        <w:rPr>
          <w:rFonts w:ascii="Arial" w:hAnsi="Arial" w:cs="Arial"/>
          <w:sz w:val="22"/>
          <w:szCs w:val="22"/>
        </w:rPr>
        <w:t>nál</w:t>
      </w:r>
      <w:r w:rsidR="00B72068">
        <w:rPr>
          <w:rFonts w:ascii="Arial" w:hAnsi="Arial" w:cs="Arial"/>
          <w:sz w:val="22"/>
          <w:szCs w:val="22"/>
        </w:rPr>
        <w:t xml:space="preserve"> és az önkormányzat</w:t>
      </w:r>
      <w:r w:rsidR="007F6E12">
        <w:rPr>
          <w:rFonts w:ascii="Arial" w:hAnsi="Arial" w:cs="Arial"/>
          <w:sz w:val="22"/>
          <w:szCs w:val="22"/>
        </w:rPr>
        <w:t>nál</w:t>
      </w:r>
      <w:r w:rsidR="00B720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2026. </w:t>
      </w:r>
      <w:r w:rsidR="00204468">
        <w:rPr>
          <w:rFonts w:ascii="Arial" w:hAnsi="Arial" w:cs="Arial"/>
          <w:sz w:val="22"/>
          <w:szCs w:val="22"/>
        </w:rPr>
        <w:t>évben</w:t>
      </w:r>
      <w:r w:rsidR="00B720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várhatóan</w:t>
      </w:r>
      <w:r w:rsidR="00B720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4 631 850 Ft megtakarítás keletkezik.</w:t>
      </w:r>
    </w:p>
    <w:p w14:paraId="43005DB9" w14:textId="2EB6D4C7" w:rsidR="00B72068" w:rsidRDefault="00204468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</w:t>
      </w:r>
      <w:r w:rsidR="00B72068">
        <w:rPr>
          <w:rFonts w:ascii="Arial" w:hAnsi="Arial" w:cs="Arial"/>
          <w:sz w:val="22"/>
          <w:szCs w:val="22"/>
        </w:rPr>
        <w:t xml:space="preserve"> egész éves működést tekintve 1 547 745 Ft-tal kevesebb az állami támogatás összege a szolgálat várható kiadásaihoz képest, azonban a Gondozási központnál 8 013 700 Ft, míg az önkormányzatnál 1 250 000 Ft-tal kevesebb kiadás keletkezik.</w:t>
      </w:r>
    </w:p>
    <w:p w14:paraId="5CAC7D41" w14:textId="37C96A69" w:rsidR="006E01D2" w:rsidRDefault="004F1817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kalkulációt részletesen tartalmazza az előterjesztés mellékletét képező táblázat. </w:t>
      </w:r>
    </w:p>
    <w:p w14:paraId="51E11B46" w14:textId="77777777" w:rsidR="006E01D2" w:rsidRDefault="006E01D2" w:rsidP="005D6955">
      <w:pPr>
        <w:jc w:val="both"/>
        <w:rPr>
          <w:rFonts w:ascii="Arial" w:hAnsi="Arial" w:cs="Arial"/>
          <w:sz w:val="22"/>
          <w:szCs w:val="22"/>
        </w:rPr>
      </w:pPr>
    </w:p>
    <w:p w14:paraId="4AEB477E" w14:textId="2DC37464" w:rsidR="00CD6B40" w:rsidRDefault="008B740E" w:rsidP="008B740E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>A feladatellátást szolgál</w:t>
      </w:r>
      <w:r w:rsidR="00B84ECF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ó gépjármű tárolási helyének a művelődési ház udvarát javasoljuk. Szükséges kialakítani zúzott köves felületet, melynek bekerülési összege a Bát-Kom 2004 Kft. által adott árajánlat alapján bruttó </w:t>
      </w:r>
      <w:r w:rsidR="00B84ECF" w:rsidRPr="001B6686">
        <w:rPr>
          <w:rFonts w:ascii="Arial" w:hAnsi="Arial" w:cs="Arial"/>
          <w:b/>
          <w:iCs/>
          <w:color w:val="000000"/>
          <w:sz w:val="22"/>
          <w:szCs w:val="22"/>
          <w:lang w:eastAsia="hu-HU"/>
        </w:rPr>
        <w:t>121.285,-Ft.</w:t>
      </w:r>
    </w:p>
    <w:p w14:paraId="42B64B12" w14:textId="2AE6126E" w:rsidR="00B84ECF" w:rsidRDefault="00B84ECF" w:rsidP="008B740E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>A tárolás ideiglenes jellegére tekintettel mobil garázst javasolunk beszerezni. A jármű méretei alapján 6m x 4m alapterületű és minimum 2,0, belmagasságúnak kell lennie.</w:t>
      </w:r>
    </w:p>
    <w:p w14:paraId="51183F9E" w14:textId="7434F48C" w:rsidR="001B6686" w:rsidRPr="0074147D" w:rsidRDefault="00B84ECF" w:rsidP="00FB0308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>H</w:t>
      </w:r>
      <w:r w:rsidRPr="00B84ECF">
        <w:rPr>
          <w:rFonts w:ascii="Arial" w:hAnsi="Arial" w:cs="Arial"/>
          <w:iCs/>
          <w:color w:val="000000"/>
          <w:sz w:val="22"/>
          <w:szCs w:val="22"/>
          <w:lang w:eastAsia="hu-HU"/>
        </w:rPr>
        <w:t>organyzott acél vázszerkezet</w:t>
      </w: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ű </w:t>
      </w:r>
      <w:r w:rsidRPr="00B84ECF">
        <w:rPr>
          <w:rFonts w:ascii="Arial" w:hAnsi="Arial" w:cs="Arial"/>
          <w:iCs/>
          <w:color w:val="000000"/>
          <w:sz w:val="22"/>
          <w:szCs w:val="22"/>
          <w:lang w:eastAsia="hu-HU"/>
        </w:rPr>
        <w:t>trapézlemez b</w:t>
      </w: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>orítású mobil garázs</w:t>
      </w:r>
      <w:r w:rsidR="001B6686">
        <w:rPr>
          <w:rFonts w:ascii="Arial" w:hAnsi="Arial" w:cs="Arial"/>
          <w:iCs/>
          <w:color w:val="000000"/>
          <w:sz w:val="22"/>
          <w:szCs w:val="22"/>
          <w:lang w:eastAsia="hu-HU"/>
        </w:rPr>
        <w:t>ok hasonló alapterülett</w:t>
      </w:r>
      <w:r w:rsidR="000A5E7D">
        <w:rPr>
          <w:rFonts w:ascii="Arial" w:hAnsi="Arial" w:cs="Arial"/>
          <w:iCs/>
          <w:color w:val="000000"/>
          <w:sz w:val="22"/>
          <w:szCs w:val="22"/>
          <w:lang w:eastAsia="hu-HU"/>
        </w:rPr>
        <w:t>el</w:t>
      </w:r>
      <w:r w:rsidR="001B6686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 kb</w:t>
      </w:r>
      <w:r w:rsidR="000A5E7D">
        <w:rPr>
          <w:rFonts w:ascii="Arial" w:hAnsi="Arial" w:cs="Arial"/>
          <w:iCs/>
          <w:color w:val="000000"/>
          <w:sz w:val="22"/>
          <w:szCs w:val="22"/>
          <w:lang w:eastAsia="hu-HU"/>
        </w:rPr>
        <w:t>.</w:t>
      </w:r>
      <w:r w:rsidR="001B6686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 800.000,-Ft induló ár</w:t>
      </w:r>
      <w:r w:rsidR="000A5E7D">
        <w:rPr>
          <w:rFonts w:ascii="Arial" w:hAnsi="Arial" w:cs="Arial"/>
          <w:iCs/>
          <w:color w:val="000000"/>
          <w:sz w:val="22"/>
          <w:szCs w:val="22"/>
          <w:lang w:eastAsia="hu-HU"/>
        </w:rPr>
        <w:t>ral találhatók</w:t>
      </w:r>
      <w:r w:rsidR="001B6686">
        <w:rPr>
          <w:rFonts w:ascii="Arial" w:hAnsi="Arial" w:cs="Arial"/>
          <w:iCs/>
          <w:color w:val="000000"/>
          <w:sz w:val="22"/>
          <w:szCs w:val="22"/>
          <w:lang w:eastAsia="hu-HU"/>
        </w:rPr>
        <w:t>. Azonban a k</w:t>
      </w:r>
      <w:r w:rsidR="001B6686" w:rsidRPr="001B6686">
        <w:rPr>
          <w:rFonts w:ascii="Arial" w:hAnsi="Arial" w:cs="Arial"/>
          <w:iCs/>
          <w:color w:val="000000"/>
          <w:sz w:val="22"/>
          <w:szCs w:val="22"/>
          <w:lang w:eastAsia="hu-HU"/>
        </w:rPr>
        <w:t>apu hasznos bejárati magassága</w:t>
      </w:r>
      <w:r w:rsidR="001B6686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 csak 1,90m.</w:t>
      </w:r>
      <w:r w:rsidR="00FB0308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 </w:t>
      </w:r>
      <w:r w:rsidR="000A5E7D">
        <w:rPr>
          <w:rFonts w:ascii="Arial" w:hAnsi="Arial" w:cs="Arial"/>
          <w:iCs/>
          <w:color w:val="000000"/>
          <w:sz w:val="22"/>
          <w:szCs w:val="22"/>
          <w:lang w:eastAsia="hu-HU"/>
        </w:rPr>
        <w:t>Ponyvagarázs felállítása alternatív megoldás lehet.</w:t>
      </w:r>
      <w:r w:rsidR="0074147D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 </w:t>
      </w:r>
      <w:r w:rsidR="0074147D" w:rsidRPr="0074147D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4x6m </w:t>
      </w:r>
      <w:r w:rsidR="0074147D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alapterülettel, </w:t>
      </w:r>
      <w:r w:rsidR="0074147D" w:rsidRPr="0074147D">
        <w:rPr>
          <w:rFonts w:ascii="Arial" w:hAnsi="Arial" w:cs="Arial"/>
          <w:iCs/>
          <w:color w:val="000000"/>
          <w:sz w:val="22"/>
          <w:szCs w:val="22"/>
          <w:lang w:eastAsia="hu-HU"/>
        </w:rPr>
        <w:t>ponyva PVC</w:t>
      </w:r>
      <w:r w:rsidR="0074147D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, oldalmagasság </w:t>
      </w:r>
      <w:r w:rsidR="0074147D" w:rsidRPr="0074147D">
        <w:rPr>
          <w:rFonts w:ascii="Arial" w:hAnsi="Arial" w:cs="Arial"/>
          <w:iCs/>
          <w:color w:val="000000"/>
          <w:sz w:val="22"/>
          <w:szCs w:val="22"/>
          <w:lang w:eastAsia="hu-HU"/>
        </w:rPr>
        <w:t>2,6m</w:t>
      </w:r>
      <w:r w:rsidR="0074147D">
        <w:rPr>
          <w:rFonts w:ascii="Arial" w:hAnsi="Arial" w:cs="Arial"/>
          <w:iCs/>
          <w:color w:val="000000"/>
          <w:sz w:val="22"/>
          <w:szCs w:val="22"/>
          <w:lang w:eastAsia="hu-HU"/>
        </w:rPr>
        <w:t>,</w:t>
      </w:r>
      <w:r w:rsidR="0074147D" w:rsidRPr="0074147D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 erősített szerkezettel, padlókerettel</w:t>
      </w:r>
      <w:r w:rsidR="0074147D">
        <w:rPr>
          <w:rFonts w:ascii="Arial" w:hAnsi="Arial" w:cs="Arial"/>
          <w:iCs/>
          <w:color w:val="000000"/>
          <w:sz w:val="22"/>
          <w:szCs w:val="22"/>
          <w:lang w:eastAsia="hu-HU"/>
        </w:rPr>
        <w:t>.</w:t>
      </w:r>
    </w:p>
    <w:p w14:paraId="15EC6F7C" w14:textId="77777777" w:rsidR="00B84ECF" w:rsidRPr="0074147D" w:rsidRDefault="00B84ECF" w:rsidP="0074147D">
      <w:pPr>
        <w:rPr>
          <w:rFonts w:ascii="Arial" w:hAnsi="Arial" w:cs="Arial"/>
          <w:iCs/>
          <w:color w:val="000000"/>
          <w:sz w:val="22"/>
          <w:szCs w:val="22"/>
          <w:lang w:eastAsia="hu-HU"/>
        </w:rPr>
      </w:pPr>
    </w:p>
    <w:p w14:paraId="2FD57494" w14:textId="28194B72" w:rsidR="00B84ECF" w:rsidRDefault="00B84ECF" w:rsidP="007C0EFF">
      <w:pPr>
        <w:shd w:val="clear" w:color="auto" w:fill="FFFFFF"/>
        <w:jc w:val="center"/>
        <w:rPr>
          <w:rFonts w:ascii="Arial" w:hAnsi="Arial" w:cs="Arial"/>
          <w:iCs/>
          <w:color w:val="000000"/>
          <w:sz w:val="22"/>
          <w:szCs w:val="22"/>
          <w:lang w:eastAsia="hu-HU"/>
        </w:rPr>
      </w:pPr>
    </w:p>
    <w:p w14:paraId="49107DEC" w14:textId="18BBB482" w:rsidR="008B740E" w:rsidRDefault="008B740E" w:rsidP="00CD6B40">
      <w:pPr>
        <w:shd w:val="clear" w:color="auto" w:fill="FFFFFF"/>
        <w:ind w:firstLine="240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</w:p>
    <w:p w14:paraId="740896AC" w14:textId="0F4012AE" w:rsidR="008B740E" w:rsidRDefault="0074147D" w:rsidP="007C0EFF">
      <w:pPr>
        <w:shd w:val="clear" w:color="auto" w:fill="FFFFFF"/>
        <w:ind w:firstLine="240"/>
        <w:jc w:val="center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 w:rsidRPr="0074147D">
        <w:rPr>
          <w:rFonts w:ascii="Arial" w:hAnsi="Arial" w:cs="Arial"/>
          <w:iCs/>
          <w:noProof/>
          <w:color w:val="000000"/>
          <w:sz w:val="22"/>
          <w:szCs w:val="22"/>
          <w:lang w:eastAsia="hu-HU"/>
        </w:rPr>
        <w:drawing>
          <wp:inline distT="0" distB="0" distL="0" distR="0" wp14:anchorId="32A75093" wp14:editId="1E8FD737">
            <wp:extent cx="5760720" cy="315087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438BD" w14:textId="1AC7AE64" w:rsidR="007C0EFF" w:rsidRDefault="007C0EFF" w:rsidP="007C0EFF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>Statikai megerősítés nélkül 4</w:t>
      </w:r>
      <w:r w:rsidR="0074147D">
        <w:rPr>
          <w:rFonts w:ascii="Arial" w:hAnsi="Arial" w:cs="Arial"/>
          <w:iCs/>
          <w:color w:val="000000"/>
          <w:sz w:val="22"/>
          <w:szCs w:val="22"/>
          <w:lang w:eastAsia="hu-HU"/>
        </w:rPr>
        <w:t>09</w:t>
      </w: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.000,-Ft, statikai megerősítéssel </w:t>
      </w:r>
      <w:r w:rsidR="0074147D">
        <w:rPr>
          <w:rFonts w:ascii="Arial" w:hAnsi="Arial" w:cs="Arial"/>
          <w:b/>
          <w:iCs/>
          <w:color w:val="000000"/>
          <w:sz w:val="22"/>
          <w:szCs w:val="22"/>
          <w:lang w:eastAsia="hu-HU"/>
        </w:rPr>
        <w:t>483</w:t>
      </w:r>
      <w:r w:rsidRPr="007C0EFF">
        <w:rPr>
          <w:rFonts w:ascii="Arial" w:hAnsi="Arial" w:cs="Arial"/>
          <w:b/>
          <w:iCs/>
          <w:color w:val="000000"/>
          <w:sz w:val="22"/>
          <w:szCs w:val="22"/>
          <w:lang w:eastAsia="hu-HU"/>
        </w:rPr>
        <w:t>.000,-Ft</w:t>
      </w: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 a bruttó ár.</w:t>
      </w:r>
    </w:p>
    <w:p w14:paraId="3088506C" w14:textId="78821433" w:rsidR="007C0EFF" w:rsidRDefault="007C0EFF" w:rsidP="007C0EFF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</w:p>
    <w:p w14:paraId="314DE7FB" w14:textId="77777777" w:rsidR="007C0EFF" w:rsidRPr="00CD6B40" w:rsidRDefault="007C0EFF" w:rsidP="007C0EFF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</w:p>
    <w:p w14:paraId="3F228DBB" w14:textId="4F4C143E" w:rsidR="00CD6B40" w:rsidRPr="00CD6B40" w:rsidRDefault="00CD6B40" w:rsidP="00CD6B40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 w:rsidRPr="00CD6B40">
        <w:rPr>
          <w:rFonts w:ascii="Arial" w:hAnsi="Arial" w:cs="Arial"/>
          <w:iCs/>
          <w:color w:val="000000"/>
          <w:sz w:val="22"/>
          <w:szCs w:val="22"/>
          <w:lang w:eastAsia="hu-HU"/>
        </w:rPr>
        <w:t>Fentiekr</w:t>
      </w:r>
      <w:r w:rsidR="00DE5937">
        <w:rPr>
          <w:rFonts w:ascii="Arial" w:hAnsi="Arial" w:cs="Arial"/>
          <w:iCs/>
          <w:color w:val="000000"/>
          <w:sz w:val="22"/>
          <w:szCs w:val="22"/>
          <w:lang w:eastAsia="hu-HU"/>
        </w:rPr>
        <w:t>e tekintettel javaslom az 1. számú</w:t>
      </w:r>
      <w:r w:rsidRPr="00CD6B40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 határozati javaslat elfogadásával a tanyagondnoki szolgálat szakmai programjának az előterjesztés melléklete szerinti tartalommal történő jóváhagyását.</w:t>
      </w:r>
      <w:r w:rsidR="00DE5937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 A 2. sz. határozati javaslat elfogadásával pedig a gépjármű tárolási helyének kialakítása érdekében a forrás biztosítását.</w:t>
      </w:r>
    </w:p>
    <w:p w14:paraId="42EB7393" w14:textId="77777777" w:rsidR="00CD6B40" w:rsidRPr="00CD6B40" w:rsidRDefault="00CD6B40" w:rsidP="00CD6B40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</w:p>
    <w:p w14:paraId="44886A86" w14:textId="20EC70B7" w:rsidR="00CD6B40" w:rsidRPr="00CD6B40" w:rsidRDefault="00CD6B40" w:rsidP="00CD6B40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 w:rsidRPr="00CD6B40">
        <w:rPr>
          <w:rFonts w:ascii="Arial" w:hAnsi="Arial" w:cs="Arial"/>
          <w:iCs/>
          <w:color w:val="000000"/>
          <w:sz w:val="22"/>
          <w:szCs w:val="22"/>
          <w:lang w:eastAsia="hu-HU"/>
        </w:rPr>
        <w:t>Továbbá javas</w:t>
      </w:r>
      <w:r w:rsidR="00863F66">
        <w:rPr>
          <w:rFonts w:ascii="Arial" w:hAnsi="Arial" w:cs="Arial"/>
          <w:iCs/>
          <w:color w:val="000000"/>
          <w:sz w:val="22"/>
          <w:szCs w:val="22"/>
          <w:lang w:eastAsia="hu-HU"/>
        </w:rPr>
        <w:t>l</w:t>
      </w:r>
      <w:r w:rsidRPr="00CD6B40">
        <w:rPr>
          <w:rFonts w:ascii="Arial" w:hAnsi="Arial" w:cs="Arial"/>
          <w:iCs/>
          <w:color w:val="000000"/>
          <w:sz w:val="22"/>
          <w:szCs w:val="22"/>
          <w:lang w:eastAsia="hu-HU"/>
        </w:rPr>
        <w:t>om a tanyagondoki szolgálatról szóló önkormányzati rendelet tervezet megalkotását.</w:t>
      </w:r>
    </w:p>
    <w:p w14:paraId="4DDE1BDD" w14:textId="77777777" w:rsidR="00CD6B40" w:rsidRPr="00CD6B40" w:rsidRDefault="00CD6B40" w:rsidP="00CD6B40">
      <w:pPr>
        <w:shd w:val="clear" w:color="auto" w:fill="FFFFFF"/>
        <w:spacing w:after="45" w:line="310" w:lineRule="atLeast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</w:p>
    <w:p w14:paraId="28B0063F" w14:textId="77777777" w:rsidR="00075069" w:rsidRPr="00F72376" w:rsidRDefault="00075069" w:rsidP="00075069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3EC56CA" w14:textId="4BA42E7A" w:rsidR="00075069" w:rsidRPr="00DE5937" w:rsidRDefault="00DE5937" w:rsidP="00DE5937">
      <w:pPr>
        <w:pStyle w:val="Listaszerbekezds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sz. </w:t>
      </w:r>
      <w:r w:rsidR="00075069" w:rsidRPr="00DE5937">
        <w:rPr>
          <w:rFonts w:ascii="Arial" w:hAnsi="Arial" w:cs="Arial"/>
          <w:b/>
          <w:sz w:val="22"/>
          <w:szCs w:val="22"/>
          <w:u w:val="single"/>
        </w:rPr>
        <w:t>H a t á r o z a t i   j a v a s l a t:</w:t>
      </w:r>
    </w:p>
    <w:p w14:paraId="1CCA23D4" w14:textId="77777777" w:rsidR="00075069" w:rsidRPr="00F72376" w:rsidRDefault="00075069" w:rsidP="00075069">
      <w:pPr>
        <w:ind w:left="2552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11CD4872" w14:textId="342CAE74" w:rsidR="00075069" w:rsidRPr="00D66054" w:rsidRDefault="00D66054" w:rsidP="00075069">
      <w:pPr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66054">
        <w:rPr>
          <w:rFonts w:ascii="Arial" w:hAnsi="Arial" w:cs="Arial"/>
          <w:b/>
          <w:sz w:val="22"/>
          <w:szCs w:val="22"/>
          <w:u w:val="single"/>
        </w:rPr>
        <w:t>T</w:t>
      </w:r>
      <w:r w:rsidR="00352EDA" w:rsidRPr="00D66054">
        <w:rPr>
          <w:rFonts w:ascii="Arial" w:hAnsi="Arial" w:cs="Arial"/>
          <w:b/>
          <w:sz w:val="22"/>
          <w:szCs w:val="22"/>
          <w:u w:val="single"/>
        </w:rPr>
        <w:t xml:space="preserve">anyagondnoki szolgálat </w:t>
      </w:r>
      <w:r w:rsidRPr="00D66054">
        <w:rPr>
          <w:rFonts w:ascii="Arial" w:hAnsi="Arial" w:cs="Arial"/>
          <w:b/>
          <w:sz w:val="22"/>
          <w:szCs w:val="22"/>
          <w:u w:val="single"/>
        </w:rPr>
        <w:t>létrehozásához kapcsolódó döntések meghozatalára</w:t>
      </w:r>
    </w:p>
    <w:p w14:paraId="0B60FB62" w14:textId="77777777" w:rsidR="00075069" w:rsidRPr="00151978" w:rsidRDefault="00075069" w:rsidP="00075069">
      <w:pPr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3232F5" w14:textId="77777777" w:rsidR="00EA3BDD" w:rsidRDefault="00075069" w:rsidP="00EA3BDD">
      <w:pPr>
        <w:ind w:left="2552"/>
        <w:jc w:val="both"/>
        <w:rPr>
          <w:rFonts w:ascii="Arial" w:hAnsi="Arial" w:cs="Arial"/>
          <w:i/>
          <w:iCs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>Bátaszék Város Önkormányzatának Képviselő-testülete</w:t>
      </w:r>
      <w:r w:rsidR="00B326B1">
        <w:rPr>
          <w:rFonts w:ascii="Arial" w:hAnsi="Arial" w:cs="Arial"/>
          <w:sz w:val="22"/>
          <w:szCs w:val="22"/>
        </w:rPr>
        <w:t xml:space="preserve"> </w:t>
      </w:r>
    </w:p>
    <w:p w14:paraId="4D5EB8DC" w14:textId="676D64B4" w:rsidR="00151978" w:rsidRPr="00EA3BDD" w:rsidRDefault="00EA3BDD" w:rsidP="00EA3BD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EA3BDD">
        <w:rPr>
          <w:rFonts w:ascii="Arial" w:hAnsi="Arial" w:cs="Arial"/>
          <w:sz w:val="22"/>
          <w:szCs w:val="22"/>
        </w:rPr>
        <w:t xml:space="preserve">2026. július 1-jei hatályba lépéssel </w:t>
      </w:r>
      <w:r w:rsidR="00151978" w:rsidRPr="00EA3BDD">
        <w:rPr>
          <w:rFonts w:ascii="Arial" w:hAnsi="Arial" w:cs="Arial"/>
          <w:sz w:val="22"/>
          <w:szCs w:val="22"/>
        </w:rPr>
        <w:t>Bátaszék Kövesd és Lajvér településrészeken</w:t>
      </w:r>
      <w:r w:rsidR="001B27CD">
        <w:rPr>
          <w:rFonts w:ascii="Arial" w:hAnsi="Arial" w:cs="Arial"/>
          <w:sz w:val="22"/>
          <w:szCs w:val="22"/>
        </w:rPr>
        <w:t>, valamint a Vázkerámia Ltp. vonatkozásában</w:t>
      </w:r>
      <w:r w:rsidR="00151978" w:rsidRPr="00EA3BDD">
        <w:rPr>
          <w:rFonts w:ascii="Arial" w:hAnsi="Arial" w:cs="Arial"/>
          <w:sz w:val="22"/>
          <w:szCs w:val="22"/>
        </w:rPr>
        <w:t xml:space="preserve"> tanyagondnoki szolgálatot hoz létre;</w:t>
      </w:r>
    </w:p>
    <w:p w14:paraId="697B1983" w14:textId="61BFF2EE" w:rsidR="00151978" w:rsidRPr="00151978" w:rsidRDefault="00151978" w:rsidP="00075069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151978">
        <w:rPr>
          <w:rFonts w:ascii="Arial" w:hAnsi="Arial" w:cs="Arial"/>
          <w:iCs/>
          <w:sz w:val="22"/>
          <w:szCs w:val="22"/>
        </w:rPr>
        <w:t>Tanyagondnoki Szolgálatának Szakmai Programját – a határozat melléklete szerinti tartalommal – jóváhagyja;</w:t>
      </w:r>
    </w:p>
    <w:p w14:paraId="5367EC95" w14:textId="058FC1AF" w:rsidR="00075069" w:rsidRPr="00D04071" w:rsidRDefault="00151978" w:rsidP="00151978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>felhatalmazza a polgármestert a Szakmai Program aláírására</w:t>
      </w:r>
      <w:r w:rsidRPr="00151978">
        <w:rPr>
          <w:rFonts w:ascii="Arial" w:hAnsi="Arial" w:cs="Arial"/>
          <w:i/>
          <w:iCs/>
          <w:sz w:val="22"/>
          <w:szCs w:val="22"/>
        </w:rPr>
        <w:t>;</w:t>
      </w:r>
    </w:p>
    <w:p w14:paraId="770605DA" w14:textId="686D5D4E" w:rsidR="00D04071" w:rsidRPr="00151978" w:rsidRDefault="00D04071" w:rsidP="00151978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D04071">
        <w:rPr>
          <w:rFonts w:ascii="Arial" w:hAnsi="Arial" w:cs="Arial"/>
          <w:iCs/>
          <w:sz w:val="22"/>
          <w:szCs w:val="22"/>
        </w:rPr>
        <w:t>mint fenntartó, az 1/2000. (I.7.) SzCsM rendelet szerint</w:t>
      </w:r>
      <w:r w:rsidR="00EA3BDD">
        <w:rPr>
          <w:rFonts w:ascii="Arial" w:hAnsi="Arial" w:cs="Arial"/>
          <w:iCs/>
          <w:sz w:val="22"/>
          <w:szCs w:val="22"/>
        </w:rPr>
        <w:t>i tanya</w:t>
      </w:r>
      <w:r w:rsidRPr="00D04071">
        <w:rPr>
          <w:rFonts w:ascii="Arial" w:hAnsi="Arial" w:cs="Arial"/>
          <w:iCs/>
          <w:sz w:val="22"/>
          <w:szCs w:val="22"/>
        </w:rPr>
        <w:t>gondnoki szolgálat szociális alapszolgáltatása keretében a tevékenységnapló ellátottak általi aláírásától eltekint</w:t>
      </w:r>
      <w:r>
        <w:rPr>
          <w:rFonts w:ascii="Arial" w:hAnsi="Arial" w:cs="Arial"/>
          <w:iCs/>
          <w:sz w:val="22"/>
          <w:szCs w:val="22"/>
        </w:rPr>
        <w:t>,</w:t>
      </w:r>
    </w:p>
    <w:p w14:paraId="54EBEC71" w14:textId="1ED3890A" w:rsidR="00075069" w:rsidRDefault="00352EDA" w:rsidP="00DF2678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 xml:space="preserve">felhatalmazza a Bátaszéki Közös Önkormányzati Hivatal Jegyzőjét arra, hogy </w:t>
      </w:r>
      <w:r w:rsidR="0081667D" w:rsidRPr="00151978">
        <w:rPr>
          <w:rFonts w:ascii="Arial" w:hAnsi="Arial" w:cs="Arial"/>
          <w:sz w:val="22"/>
          <w:szCs w:val="22"/>
        </w:rPr>
        <w:t>a szolgáltatói nyilvántartásba történő bejegyzés iránti kérelmet benyújtsa</w:t>
      </w:r>
      <w:r w:rsidR="00F440EA">
        <w:rPr>
          <w:rFonts w:ascii="Arial" w:hAnsi="Arial" w:cs="Arial"/>
          <w:sz w:val="22"/>
          <w:szCs w:val="22"/>
        </w:rPr>
        <w:t>,</w:t>
      </w:r>
    </w:p>
    <w:p w14:paraId="343D1389" w14:textId="46EA3B14" w:rsidR="00F440EA" w:rsidRPr="00151978" w:rsidRDefault="00F440EA" w:rsidP="00F440EA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felkéri a Gondozási Központ vezetőjét, hogy</w:t>
      </w:r>
      <w:r w:rsidRPr="00F440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az ételszállításra, a bevásárlásra és a gondozónők szállítására megkötött szerződéseit felmondja.</w:t>
      </w:r>
    </w:p>
    <w:p w14:paraId="79DA7C7F" w14:textId="77777777" w:rsidR="00075069" w:rsidRPr="00F72376" w:rsidRDefault="00075069" w:rsidP="00075069">
      <w:pPr>
        <w:ind w:left="255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E6FEFC" w14:textId="76A510E9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Határidő: </w:t>
      </w:r>
      <w:r w:rsidRPr="00151978">
        <w:rPr>
          <w:rFonts w:ascii="Arial" w:hAnsi="Arial" w:cs="Arial"/>
          <w:sz w:val="22"/>
          <w:szCs w:val="22"/>
        </w:rPr>
        <w:t xml:space="preserve">2026. </w:t>
      </w:r>
      <w:r w:rsidR="00D66054" w:rsidRPr="00151978">
        <w:rPr>
          <w:rFonts w:ascii="Arial" w:hAnsi="Arial" w:cs="Arial"/>
          <w:sz w:val="22"/>
          <w:szCs w:val="22"/>
        </w:rPr>
        <w:t xml:space="preserve">július </w:t>
      </w:r>
      <w:r w:rsidR="008452AB" w:rsidRPr="00151978">
        <w:rPr>
          <w:rFonts w:ascii="Arial" w:hAnsi="Arial" w:cs="Arial"/>
          <w:sz w:val="22"/>
          <w:szCs w:val="22"/>
        </w:rPr>
        <w:t>1.</w:t>
      </w:r>
    </w:p>
    <w:p w14:paraId="31D0E449" w14:textId="0A42FEC7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Felelős: </w:t>
      </w:r>
      <w:r w:rsidRPr="00151978">
        <w:rPr>
          <w:rFonts w:ascii="Arial" w:hAnsi="Arial" w:cs="Arial"/>
          <w:sz w:val="22"/>
          <w:szCs w:val="22"/>
        </w:rPr>
        <w:t>Kondriczné dr. Varga Erzsébet jegyző</w:t>
      </w:r>
    </w:p>
    <w:p w14:paraId="35D29D16" w14:textId="4E29D67B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ab/>
        <w:t xml:space="preserve">        (a</w:t>
      </w:r>
      <w:r w:rsidR="00151978" w:rsidRPr="00151978">
        <w:rPr>
          <w:rFonts w:ascii="Arial" w:hAnsi="Arial" w:cs="Arial"/>
          <w:sz w:val="22"/>
          <w:szCs w:val="22"/>
        </w:rPr>
        <w:t xml:space="preserve"> </w:t>
      </w:r>
      <w:r w:rsidR="00EA3BDD">
        <w:rPr>
          <w:rFonts w:ascii="Arial" w:hAnsi="Arial" w:cs="Arial"/>
          <w:sz w:val="22"/>
          <w:szCs w:val="22"/>
        </w:rPr>
        <w:t>e</w:t>
      </w:r>
      <w:r w:rsidR="00151978" w:rsidRPr="00151978">
        <w:rPr>
          <w:rFonts w:ascii="Arial" w:hAnsi="Arial" w:cs="Arial"/>
          <w:sz w:val="22"/>
          <w:szCs w:val="22"/>
        </w:rPr>
        <w:t>) pontban foglaltakért</w:t>
      </w:r>
      <w:r w:rsidRPr="00151978">
        <w:rPr>
          <w:rFonts w:ascii="Arial" w:hAnsi="Arial" w:cs="Arial"/>
          <w:sz w:val="22"/>
          <w:szCs w:val="22"/>
        </w:rPr>
        <w:t>)</w:t>
      </w:r>
    </w:p>
    <w:p w14:paraId="6BE1234A" w14:textId="77777777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 xml:space="preserve"> </w:t>
      </w:r>
    </w:p>
    <w:p w14:paraId="3713C6F8" w14:textId="37CC8E6B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Határozatról értesül: </w:t>
      </w:r>
      <w:r w:rsidR="008452AB" w:rsidRPr="00151978">
        <w:rPr>
          <w:rFonts w:ascii="Arial" w:hAnsi="Arial" w:cs="Arial"/>
          <w:sz w:val="22"/>
          <w:szCs w:val="22"/>
        </w:rPr>
        <w:t>Bátaszéki KÖH hatósági iroda</w:t>
      </w:r>
    </w:p>
    <w:p w14:paraId="0CC4DFF4" w14:textId="77777777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                                  </w:t>
      </w:r>
      <w:r w:rsidRPr="00151978">
        <w:rPr>
          <w:rFonts w:ascii="Arial" w:hAnsi="Arial" w:cs="Arial"/>
          <w:sz w:val="22"/>
          <w:szCs w:val="22"/>
        </w:rPr>
        <w:t>Bátaszéki</w:t>
      </w:r>
      <w:r w:rsidRPr="00151978">
        <w:rPr>
          <w:rFonts w:ascii="Arial" w:hAnsi="Arial" w:cs="Arial"/>
          <w:i/>
          <w:sz w:val="22"/>
          <w:szCs w:val="22"/>
        </w:rPr>
        <w:t xml:space="preserve"> </w:t>
      </w:r>
      <w:r w:rsidRPr="00151978">
        <w:rPr>
          <w:rFonts w:ascii="Arial" w:hAnsi="Arial" w:cs="Arial"/>
          <w:sz w:val="22"/>
          <w:szCs w:val="22"/>
        </w:rPr>
        <w:t>KÖH pénzügyi iroda</w:t>
      </w:r>
    </w:p>
    <w:p w14:paraId="77D04E88" w14:textId="0D6DD9A9" w:rsidR="00075069" w:rsidRDefault="00075069" w:rsidP="00075069">
      <w:pPr>
        <w:ind w:left="4607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>irattár</w:t>
      </w:r>
    </w:p>
    <w:p w14:paraId="4A43D0C8" w14:textId="77777777" w:rsidR="004671F8" w:rsidRDefault="004671F8" w:rsidP="00075069">
      <w:pPr>
        <w:ind w:left="4607"/>
        <w:jc w:val="both"/>
        <w:rPr>
          <w:rFonts w:ascii="Arial" w:hAnsi="Arial" w:cs="Arial"/>
          <w:sz w:val="22"/>
          <w:szCs w:val="22"/>
        </w:rPr>
      </w:pPr>
    </w:p>
    <w:p w14:paraId="0D61AEC5" w14:textId="7FAAE70D" w:rsidR="00075069" w:rsidRDefault="00075069" w:rsidP="00075069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5A6EDEF9" w14:textId="77777777" w:rsidR="00D04071" w:rsidRDefault="00D04071" w:rsidP="00075069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6FC1400E" w14:textId="1546973A" w:rsidR="00DE5937" w:rsidRPr="00DE5937" w:rsidRDefault="00DE5937" w:rsidP="00DE5937">
      <w:pPr>
        <w:pStyle w:val="Listaszerbekezds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E5937">
        <w:rPr>
          <w:rFonts w:ascii="Arial" w:hAnsi="Arial" w:cs="Arial"/>
          <w:b/>
          <w:sz w:val="22"/>
          <w:szCs w:val="22"/>
          <w:u w:val="single"/>
        </w:rPr>
        <w:t>sz. H a t á r o z a t i   j a v a s l a t:</w:t>
      </w:r>
    </w:p>
    <w:p w14:paraId="63C34F65" w14:textId="77777777" w:rsidR="00DE5937" w:rsidRPr="00F72376" w:rsidRDefault="00DE5937" w:rsidP="00DE5937">
      <w:pPr>
        <w:ind w:left="2552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56C9CEB3" w14:textId="080359AE" w:rsidR="00DE5937" w:rsidRPr="00D66054" w:rsidRDefault="00DE5937" w:rsidP="00DE5937">
      <w:pPr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66054">
        <w:rPr>
          <w:rFonts w:ascii="Arial" w:hAnsi="Arial" w:cs="Arial"/>
          <w:b/>
          <w:sz w:val="22"/>
          <w:szCs w:val="22"/>
          <w:u w:val="single"/>
        </w:rPr>
        <w:t>T</w:t>
      </w:r>
      <w:r w:rsidR="00E70041">
        <w:rPr>
          <w:rFonts w:ascii="Arial" w:hAnsi="Arial" w:cs="Arial"/>
          <w:b/>
          <w:sz w:val="22"/>
          <w:szCs w:val="22"/>
          <w:u w:val="single"/>
        </w:rPr>
        <w:t>anyagondnoki szolgálathoz használt gépjármű tárolására forrás biztosítására</w:t>
      </w:r>
    </w:p>
    <w:p w14:paraId="170B9048" w14:textId="77777777" w:rsidR="00DE5937" w:rsidRPr="00151978" w:rsidRDefault="00DE5937" w:rsidP="00DE5937">
      <w:pPr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1AAD92C" w14:textId="182C3DFA" w:rsidR="00DE5937" w:rsidRPr="00B326B1" w:rsidRDefault="00DE5937" w:rsidP="00DE5937">
      <w:pPr>
        <w:ind w:left="2552"/>
        <w:jc w:val="both"/>
        <w:rPr>
          <w:rFonts w:ascii="Arial" w:hAnsi="Arial" w:cs="Arial"/>
          <w:i/>
          <w:iCs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>Bátaszék Város Önkormányzatának Képviselő-testülete</w:t>
      </w:r>
    </w:p>
    <w:p w14:paraId="025A3D9C" w14:textId="48D080E2" w:rsidR="00DE5937" w:rsidRPr="00E70041" w:rsidRDefault="00E70041" w:rsidP="00E70041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DE5937" w:rsidRPr="00E70041">
        <w:rPr>
          <w:rFonts w:ascii="Arial" w:hAnsi="Arial" w:cs="Arial"/>
          <w:sz w:val="22"/>
          <w:szCs w:val="22"/>
        </w:rPr>
        <w:t>tany</w:t>
      </w:r>
      <w:r>
        <w:rPr>
          <w:rFonts w:ascii="Arial" w:hAnsi="Arial" w:cs="Arial"/>
          <w:sz w:val="22"/>
          <w:szCs w:val="22"/>
        </w:rPr>
        <w:t xml:space="preserve">agondnoki szolgálathoz használt gépjármű </w:t>
      </w:r>
      <w:r w:rsidR="006407F4">
        <w:rPr>
          <w:rFonts w:ascii="Arial" w:hAnsi="Arial" w:cs="Arial"/>
          <w:sz w:val="22"/>
          <w:szCs w:val="22"/>
        </w:rPr>
        <w:t>átmeneti tárolási helyeként</w:t>
      </w:r>
      <w:r w:rsidR="00FB0308">
        <w:rPr>
          <w:rFonts w:ascii="Arial" w:hAnsi="Arial" w:cs="Arial"/>
          <w:sz w:val="22"/>
          <w:szCs w:val="22"/>
        </w:rPr>
        <w:t xml:space="preserve"> a Szent Ist</w:t>
      </w:r>
      <w:r w:rsidR="006407F4">
        <w:rPr>
          <w:rFonts w:ascii="Arial" w:hAnsi="Arial" w:cs="Arial"/>
          <w:sz w:val="22"/>
          <w:szCs w:val="22"/>
        </w:rPr>
        <w:t>ván tér 7. sz. alatti ingatlant jelöli ki</w:t>
      </w:r>
      <w:r>
        <w:rPr>
          <w:rFonts w:ascii="Arial" w:hAnsi="Arial" w:cs="Arial"/>
          <w:sz w:val="22"/>
          <w:szCs w:val="22"/>
        </w:rPr>
        <w:t>,</w:t>
      </w:r>
    </w:p>
    <w:p w14:paraId="5AFA4E3B" w14:textId="6576B8BC" w:rsidR="00DE5937" w:rsidRPr="00151978" w:rsidRDefault="006407F4" w:rsidP="00E70041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 gépjármű tárolási helyének </w:t>
      </w:r>
      <w:r w:rsidRPr="007F4922">
        <w:rPr>
          <w:rFonts w:ascii="Arial" w:hAnsi="Arial" w:cs="Arial"/>
          <w:iCs/>
          <w:sz w:val="22"/>
          <w:szCs w:val="22"/>
        </w:rPr>
        <w:t>kialakítására 6</w:t>
      </w:r>
      <w:r w:rsidR="00E70041" w:rsidRPr="007F4922">
        <w:rPr>
          <w:rFonts w:ascii="Arial" w:hAnsi="Arial" w:cs="Arial"/>
          <w:iCs/>
          <w:sz w:val="22"/>
          <w:szCs w:val="22"/>
        </w:rPr>
        <w:t>00.000.- Ft keretösszeget biztosít az önkormányzat 2026. évi</w:t>
      </w:r>
      <w:r w:rsidR="00E70041">
        <w:rPr>
          <w:rFonts w:ascii="Arial" w:hAnsi="Arial" w:cs="Arial"/>
          <w:iCs/>
          <w:sz w:val="22"/>
          <w:szCs w:val="22"/>
        </w:rPr>
        <w:t xml:space="preserve"> költségveté</w:t>
      </w:r>
      <w:r w:rsidR="00F50D94">
        <w:rPr>
          <w:rFonts w:ascii="Arial" w:hAnsi="Arial" w:cs="Arial"/>
          <w:iCs/>
          <w:sz w:val="22"/>
          <w:szCs w:val="22"/>
        </w:rPr>
        <w:t>sének általános tartaléka</w:t>
      </w:r>
      <w:r w:rsidR="00E70041">
        <w:rPr>
          <w:rFonts w:ascii="Arial" w:hAnsi="Arial" w:cs="Arial"/>
          <w:iCs/>
          <w:sz w:val="22"/>
          <w:szCs w:val="22"/>
        </w:rPr>
        <w:t xml:space="preserve"> terhére,</w:t>
      </w:r>
    </w:p>
    <w:p w14:paraId="4F980EFE" w14:textId="4F286D32" w:rsidR="00DE5937" w:rsidRPr="00151978" w:rsidRDefault="00DE5937" w:rsidP="00E70041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>felhatalmazza a polgármest</w:t>
      </w:r>
      <w:r w:rsidR="00E70041">
        <w:rPr>
          <w:rFonts w:ascii="Arial" w:hAnsi="Arial" w:cs="Arial"/>
          <w:sz w:val="22"/>
          <w:szCs w:val="22"/>
        </w:rPr>
        <w:t>ert a beszerzés lebonyolítására</w:t>
      </w:r>
      <w:r w:rsidR="00E70041">
        <w:rPr>
          <w:rFonts w:ascii="Arial" w:hAnsi="Arial" w:cs="Arial"/>
          <w:i/>
          <w:iCs/>
          <w:sz w:val="22"/>
          <w:szCs w:val="22"/>
        </w:rPr>
        <w:t>.</w:t>
      </w:r>
    </w:p>
    <w:p w14:paraId="119EBA77" w14:textId="77777777" w:rsidR="00E70041" w:rsidRDefault="00E70041" w:rsidP="00DE5937">
      <w:pPr>
        <w:ind w:left="2552"/>
        <w:jc w:val="both"/>
        <w:rPr>
          <w:rFonts w:ascii="Arial" w:hAnsi="Arial" w:cs="Arial"/>
          <w:i/>
          <w:sz w:val="22"/>
          <w:szCs w:val="22"/>
        </w:rPr>
      </w:pPr>
    </w:p>
    <w:p w14:paraId="02AB514A" w14:textId="246D5691" w:rsidR="00DE5937" w:rsidRPr="00151978" w:rsidRDefault="00DE5937" w:rsidP="00DE5937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Határidő: </w:t>
      </w:r>
      <w:r w:rsidRPr="00151978">
        <w:rPr>
          <w:rFonts w:ascii="Arial" w:hAnsi="Arial" w:cs="Arial"/>
          <w:sz w:val="22"/>
          <w:szCs w:val="22"/>
        </w:rPr>
        <w:t>2026. július 1.</w:t>
      </w:r>
    </w:p>
    <w:p w14:paraId="7E0D4A74" w14:textId="32242758" w:rsidR="00DE5937" w:rsidRPr="00151978" w:rsidRDefault="00DE5937" w:rsidP="00EA3BDD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Felelős: </w:t>
      </w:r>
      <w:r w:rsidR="00EA3BDD">
        <w:rPr>
          <w:rFonts w:ascii="Arial" w:hAnsi="Arial" w:cs="Arial"/>
          <w:sz w:val="22"/>
          <w:szCs w:val="22"/>
        </w:rPr>
        <w:t>Dr. Bozsolik Róbert polgármester</w:t>
      </w:r>
    </w:p>
    <w:p w14:paraId="5EEE4143" w14:textId="77777777" w:rsidR="00DE5937" w:rsidRPr="00151978" w:rsidRDefault="00DE5937" w:rsidP="00DE5937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 xml:space="preserve"> </w:t>
      </w:r>
    </w:p>
    <w:p w14:paraId="754AA18C" w14:textId="77777777" w:rsidR="00DE5937" w:rsidRPr="00151978" w:rsidRDefault="00DE5937" w:rsidP="00DE5937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Határozatról értesül: </w:t>
      </w:r>
      <w:r w:rsidRPr="00151978">
        <w:rPr>
          <w:rFonts w:ascii="Arial" w:hAnsi="Arial" w:cs="Arial"/>
          <w:sz w:val="22"/>
          <w:szCs w:val="22"/>
        </w:rPr>
        <w:t>Bátaszéki KÖH hatósági iroda</w:t>
      </w:r>
    </w:p>
    <w:p w14:paraId="4B245B83" w14:textId="77777777" w:rsidR="00DE5937" w:rsidRPr="00151978" w:rsidRDefault="00DE5937" w:rsidP="00DE5937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                                  </w:t>
      </w:r>
      <w:r w:rsidRPr="00151978">
        <w:rPr>
          <w:rFonts w:ascii="Arial" w:hAnsi="Arial" w:cs="Arial"/>
          <w:sz w:val="22"/>
          <w:szCs w:val="22"/>
        </w:rPr>
        <w:t>Bátaszéki</w:t>
      </w:r>
      <w:r w:rsidRPr="00151978">
        <w:rPr>
          <w:rFonts w:ascii="Arial" w:hAnsi="Arial" w:cs="Arial"/>
          <w:i/>
          <w:sz w:val="22"/>
          <w:szCs w:val="22"/>
        </w:rPr>
        <w:t xml:space="preserve"> </w:t>
      </w:r>
      <w:r w:rsidRPr="00151978">
        <w:rPr>
          <w:rFonts w:ascii="Arial" w:hAnsi="Arial" w:cs="Arial"/>
          <w:sz w:val="22"/>
          <w:szCs w:val="22"/>
        </w:rPr>
        <w:t>KÖH pénzügyi iroda</w:t>
      </w:r>
    </w:p>
    <w:p w14:paraId="4CD7A0E8" w14:textId="77777777" w:rsidR="00DE5937" w:rsidRDefault="00DE5937" w:rsidP="00DE5937">
      <w:pPr>
        <w:ind w:left="4607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>irattár</w:t>
      </w:r>
    </w:p>
    <w:p w14:paraId="0744C8D7" w14:textId="77777777" w:rsidR="00DE5937" w:rsidRDefault="00DE5937" w:rsidP="00DE5937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60137BCB" w14:textId="771E63BD" w:rsidR="005F4F50" w:rsidRPr="00DD1AF3" w:rsidRDefault="00DE5937" w:rsidP="00DD1A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0EE19B9" w14:textId="290067D4" w:rsidR="005F4F50" w:rsidRPr="005B39A2" w:rsidRDefault="005F4F50" w:rsidP="000D71B1">
      <w:pPr>
        <w:tabs>
          <w:tab w:val="left" w:pos="567"/>
        </w:tabs>
        <w:overflowPunct w:val="0"/>
        <w:autoSpaceDE w:val="0"/>
        <w:jc w:val="center"/>
        <w:textAlignment w:val="baseline"/>
        <w:rPr>
          <w:rFonts w:ascii="Arial" w:hAnsi="Arial" w:cs="Arial"/>
          <w:b/>
          <w:i/>
          <w:sz w:val="28"/>
          <w:szCs w:val="28"/>
        </w:rPr>
      </w:pPr>
      <w:r w:rsidRPr="005B39A2">
        <w:rPr>
          <w:rFonts w:ascii="Arial" w:hAnsi="Arial" w:cs="Arial"/>
          <w:b/>
          <w:i/>
          <w:sz w:val="28"/>
          <w:szCs w:val="28"/>
        </w:rPr>
        <w:lastRenderedPageBreak/>
        <w:t>HATÁSVIZSGÁLAT</w:t>
      </w:r>
    </w:p>
    <w:p w14:paraId="495D789E" w14:textId="77777777" w:rsidR="005F4F50" w:rsidRPr="005B39A2" w:rsidRDefault="005F4F50" w:rsidP="005F4F50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21E917E6" w14:textId="30E4D4CD" w:rsidR="005F4F50" w:rsidRPr="006D1184" w:rsidRDefault="005F4F50" w:rsidP="005F4F50">
      <w:pPr>
        <w:jc w:val="center"/>
        <w:rPr>
          <w:rFonts w:ascii="Arial" w:hAnsi="Arial" w:cs="Arial"/>
          <w:b/>
          <w:sz w:val="22"/>
          <w:szCs w:val="22"/>
        </w:rPr>
      </w:pPr>
      <w:r w:rsidRPr="006D1184">
        <w:rPr>
          <w:rFonts w:ascii="Arial" w:eastAsia="Calibri" w:hAnsi="Arial" w:cs="Arial"/>
          <w:b/>
          <w:sz w:val="22"/>
          <w:szCs w:val="22"/>
          <w:lang w:eastAsia="en-US"/>
        </w:rPr>
        <w:t xml:space="preserve">a </w:t>
      </w:r>
      <w:r w:rsidR="00432514" w:rsidRPr="006D1184">
        <w:rPr>
          <w:rFonts w:ascii="Arial" w:eastAsia="Calibri" w:hAnsi="Arial" w:cs="Arial"/>
          <w:b/>
          <w:sz w:val="22"/>
          <w:szCs w:val="22"/>
          <w:lang w:eastAsia="en-US"/>
        </w:rPr>
        <w:t>tanya</w:t>
      </w:r>
      <w:r w:rsidRPr="006D1184">
        <w:rPr>
          <w:rFonts w:ascii="Arial" w:eastAsia="Calibri" w:hAnsi="Arial" w:cs="Arial"/>
          <w:b/>
          <w:sz w:val="22"/>
          <w:szCs w:val="22"/>
          <w:lang w:eastAsia="en-US"/>
        </w:rPr>
        <w:t>gondnoki szolgálatról</w:t>
      </w:r>
      <w:r w:rsidRPr="006D1184">
        <w:rPr>
          <w:rFonts w:ascii="Arial" w:hAnsi="Arial" w:cs="Arial"/>
          <w:b/>
          <w:sz w:val="22"/>
          <w:szCs w:val="22"/>
        </w:rPr>
        <w:t xml:space="preserve"> szóló önkor</w:t>
      </w:r>
      <w:r w:rsidR="006D1184">
        <w:rPr>
          <w:rFonts w:ascii="Arial" w:hAnsi="Arial" w:cs="Arial"/>
          <w:b/>
          <w:sz w:val="22"/>
          <w:szCs w:val="22"/>
        </w:rPr>
        <w:t>mányzati rendelet</w:t>
      </w:r>
      <w:r w:rsidR="00C860A4">
        <w:rPr>
          <w:rFonts w:ascii="Arial" w:hAnsi="Arial" w:cs="Arial"/>
          <w:b/>
          <w:sz w:val="22"/>
          <w:szCs w:val="22"/>
        </w:rPr>
        <w:t xml:space="preserve"> tervezethez</w:t>
      </w:r>
    </w:p>
    <w:p w14:paraId="064690F9" w14:textId="77777777" w:rsidR="005F4F50" w:rsidRPr="005F4F50" w:rsidRDefault="005F4F50" w:rsidP="005F4F50">
      <w:pPr>
        <w:jc w:val="center"/>
        <w:rPr>
          <w:rFonts w:ascii="Arial" w:hAnsi="Arial" w:cs="Arial"/>
          <w:b/>
          <w:bCs/>
          <w:i/>
          <w:sz w:val="22"/>
          <w:szCs w:val="22"/>
          <w:highlight w:val="yellow"/>
        </w:rPr>
      </w:pPr>
    </w:p>
    <w:p w14:paraId="2A331779" w14:textId="77777777" w:rsidR="005F4F50" w:rsidRPr="005F4F50" w:rsidRDefault="005F4F50" w:rsidP="005F4F50">
      <w:pPr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05184FC2" w14:textId="77777777" w:rsidR="005F4F50" w:rsidRPr="006D1184" w:rsidRDefault="005F4F50" w:rsidP="005F4F50">
      <w:pPr>
        <w:jc w:val="both"/>
        <w:rPr>
          <w:rFonts w:ascii="Arial" w:hAnsi="Arial" w:cs="Arial"/>
          <w:sz w:val="22"/>
          <w:szCs w:val="22"/>
        </w:rPr>
      </w:pPr>
      <w:r w:rsidRPr="006D1184">
        <w:rPr>
          <w:rFonts w:ascii="Arial" w:hAnsi="Arial" w:cs="Arial"/>
          <w:b/>
          <w:sz w:val="22"/>
          <w:szCs w:val="22"/>
        </w:rPr>
        <w:t xml:space="preserve">Társadalmi-gazdasági hatása: </w:t>
      </w:r>
      <w:r w:rsidRPr="006D1184">
        <w:rPr>
          <w:rFonts w:ascii="Arial" w:hAnsi="Arial" w:cs="Arial"/>
          <w:sz w:val="22"/>
          <w:szCs w:val="22"/>
        </w:rPr>
        <w:t>a szolgáltatás igénybevétele lehetővé válik a lakosság számára.</w:t>
      </w:r>
    </w:p>
    <w:p w14:paraId="10B86DF1" w14:textId="77777777" w:rsidR="005F4F50" w:rsidRPr="006D1184" w:rsidRDefault="005F4F50" w:rsidP="005F4F5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E5E6D54" w14:textId="71C1D3AA" w:rsidR="005F4F50" w:rsidRPr="006D1184" w:rsidRDefault="005F4F50" w:rsidP="005F4F50">
      <w:pPr>
        <w:jc w:val="both"/>
        <w:rPr>
          <w:rFonts w:ascii="Arial" w:hAnsi="Arial" w:cs="Arial"/>
          <w:sz w:val="22"/>
          <w:szCs w:val="22"/>
        </w:rPr>
      </w:pPr>
      <w:r w:rsidRPr="006D1184">
        <w:rPr>
          <w:rFonts w:ascii="Arial" w:hAnsi="Arial" w:cs="Arial"/>
          <w:b/>
          <w:sz w:val="22"/>
          <w:szCs w:val="22"/>
        </w:rPr>
        <w:t>Költségvetési hatása:</w:t>
      </w:r>
      <w:r w:rsidRPr="006D1184">
        <w:rPr>
          <w:rFonts w:ascii="Arial" w:hAnsi="Arial" w:cs="Arial"/>
          <w:sz w:val="22"/>
          <w:szCs w:val="22"/>
        </w:rPr>
        <w:t xml:space="preserve"> a szolgálat fenntartásához állami támogatást vesz igénybe az önkormányzat.</w:t>
      </w:r>
    </w:p>
    <w:p w14:paraId="5794DA86" w14:textId="77777777" w:rsidR="005F4F50" w:rsidRPr="006D1184" w:rsidRDefault="005F4F50" w:rsidP="005F4F5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4902A90" w14:textId="77777777" w:rsidR="005F4F50" w:rsidRPr="006D1184" w:rsidRDefault="005F4F50" w:rsidP="005F4F50">
      <w:pPr>
        <w:jc w:val="both"/>
        <w:rPr>
          <w:rFonts w:ascii="Arial" w:hAnsi="Arial" w:cs="Arial"/>
          <w:sz w:val="22"/>
          <w:szCs w:val="22"/>
        </w:rPr>
      </w:pPr>
      <w:r w:rsidRPr="006D1184">
        <w:rPr>
          <w:rFonts w:ascii="Arial" w:hAnsi="Arial" w:cs="Arial"/>
          <w:b/>
          <w:sz w:val="22"/>
          <w:szCs w:val="22"/>
        </w:rPr>
        <w:t>Környezeti és egészségügyi következmények:</w:t>
      </w:r>
      <w:r w:rsidRPr="006D1184">
        <w:rPr>
          <w:rFonts w:ascii="Arial" w:hAnsi="Arial" w:cs="Arial"/>
          <w:sz w:val="22"/>
          <w:szCs w:val="22"/>
        </w:rPr>
        <w:t xml:space="preserve"> nincs</w:t>
      </w:r>
    </w:p>
    <w:p w14:paraId="29BD8EA9" w14:textId="77777777" w:rsidR="005F4F50" w:rsidRPr="006D1184" w:rsidRDefault="005F4F50" w:rsidP="005F4F50">
      <w:pPr>
        <w:jc w:val="both"/>
        <w:rPr>
          <w:rFonts w:ascii="Arial" w:hAnsi="Arial" w:cs="Arial"/>
          <w:sz w:val="22"/>
          <w:szCs w:val="22"/>
        </w:rPr>
      </w:pPr>
    </w:p>
    <w:p w14:paraId="6816B3A5" w14:textId="5D091E35" w:rsidR="005F4F50" w:rsidRPr="006D1184" w:rsidRDefault="005F4F50" w:rsidP="005F4F50">
      <w:pPr>
        <w:jc w:val="both"/>
        <w:rPr>
          <w:rFonts w:ascii="Arial" w:hAnsi="Arial" w:cs="Arial"/>
          <w:sz w:val="22"/>
          <w:szCs w:val="22"/>
        </w:rPr>
      </w:pPr>
      <w:r w:rsidRPr="006D1184">
        <w:rPr>
          <w:rFonts w:ascii="Arial" w:hAnsi="Arial" w:cs="Arial"/>
          <w:b/>
          <w:sz w:val="22"/>
          <w:szCs w:val="22"/>
        </w:rPr>
        <w:t>Adminisztratív terheket befolyásoló hatása:</w:t>
      </w:r>
      <w:r w:rsidRPr="006D1184">
        <w:rPr>
          <w:rFonts w:ascii="Arial" w:hAnsi="Arial" w:cs="Arial"/>
          <w:sz w:val="22"/>
          <w:szCs w:val="22"/>
        </w:rPr>
        <w:t xml:space="preserve"> A rendelet végrehajtásával kapcsolatos adminisztrációt a </w:t>
      </w:r>
      <w:r w:rsidR="00432514" w:rsidRPr="006D1184">
        <w:rPr>
          <w:rFonts w:ascii="Arial" w:hAnsi="Arial" w:cs="Arial"/>
          <w:sz w:val="22"/>
          <w:szCs w:val="22"/>
        </w:rPr>
        <w:t>tanya</w:t>
      </w:r>
      <w:r w:rsidRPr="006D1184">
        <w:rPr>
          <w:rFonts w:ascii="Arial" w:hAnsi="Arial" w:cs="Arial"/>
          <w:sz w:val="22"/>
          <w:szCs w:val="22"/>
        </w:rPr>
        <w:t xml:space="preserve">gondnok fogja végezni. </w:t>
      </w:r>
    </w:p>
    <w:p w14:paraId="49F6C15E" w14:textId="77777777" w:rsidR="005F4F50" w:rsidRPr="006D1184" w:rsidRDefault="005F4F50" w:rsidP="005F4F50">
      <w:pPr>
        <w:jc w:val="both"/>
        <w:rPr>
          <w:rFonts w:ascii="Arial" w:hAnsi="Arial" w:cs="Arial"/>
          <w:sz w:val="22"/>
          <w:szCs w:val="22"/>
        </w:rPr>
      </w:pPr>
    </w:p>
    <w:p w14:paraId="1A6519BA" w14:textId="634D369C" w:rsidR="005F4F50" w:rsidRPr="006D1184" w:rsidRDefault="005F4F50" w:rsidP="005F4F50">
      <w:pPr>
        <w:jc w:val="both"/>
        <w:rPr>
          <w:rFonts w:ascii="Arial" w:hAnsi="Arial" w:cs="Arial"/>
          <w:sz w:val="22"/>
          <w:szCs w:val="22"/>
        </w:rPr>
      </w:pPr>
      <w:r w:rsidRPr="006D1184">
        <w:rPr>
          <w:rFonts w:ascii="Arial" w:hAnsi="Arial" w:cs="Arial"/>
          <w:b/>
          <w:sz w:val="22"/>
          <w:szCs w:val="22"/>
        </w:rPr>
        <w:t xml:space="preserve">A jogszabály megalkotásának szükségessége: </w:t>
      </w:r>
      <w:r w:rsidRPr="006D1184">
        <w:rPr>
          <w:rFonts w:ascii="Arial" w:hAnsi="Arial" w:cs="Arial"/>
          <w:sz w:val="22"/>
          <w:szCs w:val="22"/>
        </w:rPr>
        <w:t xml:space="preserve">A </w:t>
      </w:r>
      <w:r w:rsidR="00432514" w:rsidRPr="006D1184">
        <w:rPr>
          <w:rFonts w:ascii="Arial" w:hAnsi="Arial" w:cs="Arial"/>
          <w:sz w:val="22"/>
          <w:szCs w:val="22"/>
        </w:rPr>
        <w:t>tanya</w:t>
      </w:r>
      <w:r w:rsidRPr="006D1184">
        <w:rPr>
          <w:rFonts w:ascii="Arial" w:hAnsi="Arial" w:cs="Arial"/>
          <w:sz w:val="22"/>
          <w:szCs w:val="22"/>
        </w:rPr>
        <w:t>gondnoki szolgálat létrehozásának feltétele.</w:t>
      </w:r>
    </w:p>
    <w:p w14:paraId="3398C199" w14:textId="77777777" w:rsidR="005F4F50" w:rsidRPr="006D1184" w:rsidRDefault="005F4F50" w:rsidP="005F4F5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647D9EF" w14:textId="288213FD" w:rsidR="005F4F50" w:rsidRPr="006D1184" w:rsidRDefault="005F4F50" w:rsidP="005F4F50">
      <w:pPr>
        <w:jc w:val="both"/>
        <w:rPr>
          <w:rFonts w:ascii="Arial" w:hAnsi="Arial" w:cs="Arial"/>
          <w:sz w:val="22"/>
          <w:szCs w:val="22"/>
        </w:rPr>
      </w:pPr>
      <w:r w:rsidRPr="006D1184">
        <w:rPr>
          <w:rFonts w:ascii="Arial" w:hAnsi="Arial" w:cs="Arial"/>
          <w:b/>
          <w:sz w:val="22"/>
          <w:szCs w:val="22"/>
        </w:rPr>
        <w:t xml:space="preserve">A jogalkotás elmaradásának következményei: </w:t>
      </w:r>
      <w:r w:rsidR="00432514" w:rsidRPr="006D1184">
        <w:rPr>
          <w:rFonts w:ascii="Arial" w:hAnsi="Arial" w:cs="Arial"/>
          <w:bCs/>
          <w:sz w:val="22"/>
          <w:szCs w:val="22"/>
        </w:rPr>
        <w:t>Nem tud állami támogatást igénybe venni az önkormányzat.</w:t>
      </w:r>
    </w:p>
    <w:p w14:paraId="0D806704" w14:textId="77777777" w:rsidR="005F4F50" w:rsidRPr="006D1184" w:rsidRDefault="005F4F50" w:rsidP="005F4F5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1FCB8FB" w14:textId="0EED5DA6" w:rsidR="005F4F50" w:rsidRPr="006D1184" w:rsidRDefault="005F4F50" w:rsidP="005F4F50">
      <w:pPr>
        <w:jc w:val="both"/>
        <w:rPr>
          <w:rFonts w:ascii="Arial" w:hAnsi="Arial" w:cs="Arial"/>
          <w:sz w:val="22"/>
          <w:szCs w:val="22"/>
        </w:rPr>
      </w:pPr>
      <w:r w:rsidRPr="006D1184">
        <w:rPr>
          <w:rFonts w:ascii="Arial" w:hAnsi="Arial" w:cs="Arial"/>
          <w:b/>
          <w:sz w:val="22"/>
          <w:szCs w:val="22"/>
        </w:rPr>
        <w:t>A jogszabály alkalmazásához szükséges személyi, szervezeti, tárgyi és pénzügyi feltételek:</w:t>
      </w:r>
      <w:r w:rsidRPr="006D1184">
        <w:rPr>
          <w:rFonts w:ascii="Arial" w:hAnsi="Arial" w:cs="Arial"/>
          <w:sz w:val="22"/>
          <w:szCs w:val="22"/>
        </w:rPr>
        <w:t xml:space="preserve"> </w:t>
      </w:r>
      <w:r w:rsidR="00E84D2D" w:rsidRPr="006D1184">
        <w:rPr>
          <w:rFonts w:ascii="Arial" w:hAnsi="Arial" w:cs="Arial"/>
          <w:sz w:val="22"/>
          <w:szCs w:val="22"/>
        </w:rPr>
        <w:t>tanyagondnok közalkalmazottként történő foglalkoztatása és gépjármű beszerzése.</w:t>
      </w:r>
    </w:p>
    <w:p w14:paraId="27513553" w14:textId="77777777" w:rsidR="005F4F50" w:rsidRPr="006D1184" w:rsidRDefault="005F4F50" w:rsidP="005F4F50">
      <w:pPr>
        <w:jc w:val="both"/>
        <w:rPr>
          <w:rFonts w:ascii="Arial" w:hAnsi="Arial" w:cs="Arial"/>
          <w:sz w:val="22"/>
          <w:szCs w:val="22"/>
        </w:rPr>
      </w:pPr>
    </w:p>
    <w:p w14:paraId="71777735" w14:textId="2BE952BF" w:rsidR="005F4F50" w:rsidRPr="006D1184" w:rsidRDefault="00C860A4" w:rsidP="005F4F50">
      <w:pPr>
        <w:jc w:val="both"/>
      </w:pPr>
      <w:r>
        <w:rPr>
          <w:rFonts w:ascii="Arial" w:hAnsi="Arial" w:cs="Arial"/>
          <w:b/>
          <w:sz w:val="22"/>
          <w:szCs w:val="22"/>
        </w:rPr>
        <w:t>Véleményeztetés</w:t>
      </w:r>
      <w:r w:rsidR="005F4F50" w:rsidRPr="006D1184">
        <w:rPr>
          <w:rFonts w:ascii="Arial" w:hAnsi="Arial" w:cs="Arial"/>
          <w:b/>
          <w:sz w:val="22"/>
          <w:szCs w:val="22"/>
        </w:rPr>
        <w:t xml:space="preserve">: </w:t>
      </w:r>
      <w:r w:rsidR="00EC3402" w:rsidRPr="006D1184">
        <w:rPr>
          <w:rFonts w:ascii="Arial" w:hAnsi="Arial" w:cs="Arial"/>
          <w:sz w:val="22"/>
          <w:szCs w:val="22"/>
        </w:rPr>
        <w:t>Pénzügyi és Gazdasági Bizottság és a Szociális Bizottság véleményezi.</w:t>
      </w:r>
    </w:p>
    <w:p w14:paraId="26C8E41E" w14:textId="77777777" w:rsidR="006D1184" w:rsidRDefault="006D1184" w:rsidP="006D1184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  <w:lang w:eastAsia="hu-HU"/>
        </w:rPr>
      </w:pPr>
    </w:p>
    <w:p w14:paraId="03E41776" w14:textId="1C9A2FE4" w:rsidR="006D1184" w:rsidRDefault="006D1184" w:rsidP="006D118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  <w:lang w:eastAsia="hu-HU"/>
        </w:rPr>
      </w:pPr>
      <w:r w:rsidRPr="00CA1895">
        <w:rPr>
          <w:rFonts w:ascii="Arial" w:hAnsi="Arial" w:cs="Arial"/>
          <w:b/>
          <w:i/>
          <w:sz w:val="28"/>
          <w:szCs w:val="28"/>
          <w:lang w:eastAsia="hu-HU"/>
        </w:rPr>
        <w:t>HATÁSVIZSGÁLAT</w:t>
      </w:r>
    </w:p>
    <w:p w14:paraId="622C0C47" w14:textId="77777777" w:rsidR="00446FED" w:rsidRPr="00CA1895" w:rsidRDefault="00446FED" w:rsidP="006D118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  <w:lang w:eastAsia="hu-HU"/>
        </w:rPr>
      </w:pPr>
    </w:p>
    <w:p w14:paraId="6064C50F" w14:textId="77777777" w:rsidR="006D1184" w:rsidRPr="006D1184" w:rsidRDefault="006D1184" w:rsidP="006D118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hu-HU"/>
        </w:rPr>
      </w:pPr>
      <w:r w:rsidRPr="006D1184">
        <w:rPr>
          <w:rFonts w:ascii="Arial" w:hAnsi="Arial" w:cs="Arial"/>
          <w:b/>
          <w:sz w:val="22"/>
          <w:szCs w:val="22"/>
          <w:lang w:eastAsia="hu-HU"/>
        </w:rPr>
        <w:t>Bátaszék Város Önkormányzatának Szervezeti és Működési Szabályzatáról szóló 12/2024. (XI. 5.) önkormányzati rendelet módosításáról szóló rendelet tervezethez</w:t>
      </w:r>
    </w:p>
    <w:p w14:paraId="14E8BD53" w14:textId="77777777" w:rsidR="006D1184" w:rsidRPr="00CA1895" w:rsidRDefault="006D1184" w:rsidP="006D118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</w:p>
    <w:p w14:paraId="3FB3C9B5" w14:textId="77777777" w:rsidR="006D1184" w:rsidRPr="00CA1895" w:rsidRDefault="006D1184" w:rsidP="006D118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hu-HU"/>
        </w:rPr>
      </w:pPr>
    </w:p>
    <w:p w14:paraId="6F4DF334" w14:textId="77777777" w:rsidR="006D1184" w:rsidRPr="00CA1895" w:rsidRDefault="006D1184" w:rsidP="006D118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b/>
          <w:sz w:val="22"/>
          <w:szCs w:val="22"/>
          <w:lang w:eastAsia="hu-HU"/>
        </w:rPr>
        <w:t xml:space="preserve">Társadalmi, gazdasági, költségvetési </w:t>
      </w:r>
      <w:r w:rsidRPr="00CA1895">
        <w:rPr>
          <w:rFonts w:ascii="Arial" w:hAnsi="Arial" w:cs="Arial"/>
          <w:b/>
          <w:sz w:val="22"/>
          <w:szCs w:val="22"/>
          <w:lang w:eastAsia="hu-HU"/>
        </w:rPr>
        <w:t xml:space="preserve">hatása: </w:t>
      </w:r>
      <w:r w:rsidRPr="00CA1895">
        <w:rPr>
          <w:rFonts w:ascii="Arial" w:hAnsi="Arial" w:cs="Arial"/>
          <w:sz w:val="22"/>
          <w:szCs w:val="22"/>
          <w:lang w:eastAsia="hu-HU"/>
        </w:rPr>
        <w:t>nincs</w:t>
      </w:r>
    </w:p>
    <w:p w14:paraId="1C77F28D" w14:textId="77777777" w:rsidR="006D1184" w:rsidRPr="00CA1895" w:rsidRDefault="006D1184" w:rsidP="006D118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0A0CAFD" w14:textId="77777777" w:rsidR="006D1184" w:rsidRPr="00CA1895" w:rsidRDefault="006D1184" w:rsidP="006D118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CA1895">
        <w:rPr>
          <w:rFonts w:ascii="Arial" w:hAnsi="Arial" w:cs="Arial"/>
          <w:b/>
          <w:sz w:val="22"/>
          <w:szCs w:val="22"/>
          <w:lang w:eastAsia="hu-HU"/>
        </w:rPr>
        <w:t>Környezeti és egészségügyi következmények:</w:t>
      </w:r>
      <w:r w:rsidRPr="00CA1895">
        <w:rPr>
          <w:rFonts w:ascii="Arial" w:hAnsi="Arial" w:cs="Arial"/>
          <w:sz w:val="22"/>
          <w:szCs w:val="22"/>
          <w:lang w:eastAsia="hu-HU"/>
        </w:rPr>
        <w:t xml:space="preserve"> nincs</w:t>
      </w:r>
    </w:p>
    <w:p w14:paraId="7398157D" w14:textId="77777777" w:rsidR="006D1184" w:rsidRPr="00CA1895" w:rsidRDefault="006D1184" w:rsidP="006D118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C7D447D" w14:textId="77777777" w:rsidR="006D1184" w:rsidRPr="00CA1895" w:rsidRDefault="006D1184" w:rsidP="006D118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CA1895">
        <w:rPr>
          <w:rFonts w:ascii="Arial" w:hAnsi="Arial" w:cs="Arial"/>
          <w:b/>
          <w:sz w:val="22"/>
          <w:szCs w:val="22"/>
          <w:lang w:eastAsia="hu-HU"/>
        </w:rPr>
        <w:t>Adminisztratív terheket befolyásoló hatása:</w:t>
      </w:r>
      <w:r w:rsidRPr="00CA1895">
        <w:rPr>
          <w:rFonts w:ascii="Arial" w:hAnsi="Arial" w:cs="Arial"/>
          <w:sz w:val="22"/>
          <w:szCs w:val="22"/>
          <w:lang w:eastAsia="hu-HU"/>
        </w:rPr>
        <w:t xml:space="preserve"> nincs</w:t>
      </w:r>
    </w:p>
    <w:p w14:paraId="5CB92E6C" w14:textId="77777777" w:rsidR="006D1184" w:rsidRPr="00CA1895" w:rsidRDefault="006D1184" w:rsidP="006D118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1EAB3B45" w14:textId="774F7305" w:rsidR="006D1184" w:rsidRDefault="006D1184" w:rsidP="00C860A4">
      <w:pPr>
        <w:jc w:val="both"/>
        <w:rPr>
          <w:rFonts w:ascii="Arial" w:hAnsi="Arial" w:cs="Arial"/>
          <w:sz w:val="22"/>
          <w:szCs w:val="22"/>
        </w:rPr>
      </w:pPr>
      <w:r w:rsidRPr="00CA1895">
        <w:rPr>
          <w:rFonts w:ascii="Arial" w:hAnsi="Arial" w:cs="Arial"/>
          <w:b/>
          <w:sz w:val="22"/>
          <w:szCs w:val="22"/>
          <w:lang w:eastAsia="hu-HU"/>
        </w:rPr>
        <w:t xml:space="preserve">A jogszabály megalkotásának szükségessége: </w:t>
      </w:r>
      <w:r w:rsidR="00C860A4">
        <w:rPr>
          <w:rFonts w:ascii="Arial" w:hAnsi="Arial" w:cs="Arial"/>
          <w:sz w:val="22"/>
          <w:szCs w:val="22"/>
        </w:rPr>
        <w:t>önkéntes</w:t>
      </w:r>
    </w:p>
    <w:p w14:paraId="3DFC8BAA" w14:textId="77777777" w:rsidR="00C860A4" w:rsidRPr="00CA1895" w:rsidRDefault="00C860A4" w:rsidP="00C860A4">
      <w:pPr>
        <w:jc w:val="both"/>
        <w:rPr>
          <w:rFonts w:ascii="Arial" w:hAnsi="Arial" w:cs="Arial"/>
          <w:sz w:val="22"/>
          <w:szCs w:val="22"/>
        </w:rPr>
      </w:pPr>
    </w:p>
    <w:p w14:paraId="2A0D8143" w14:textId="11EC87C5" w:rsidR="006D1184" w:rsidRPr="001C440D" w:rsidRDefault="006D1184" w:rsidP="006D1184">
      <w:pPr>
        <w:jc w:val="both"/>
        <w:rPr>
          <w:rFonts w:ascii="Arial" w:hAnsi="Arial" w:cs="Arial"/>
          <w:i/>
          <w:sz w:val="22"/>
          <w:szCs w:val="22"/>
          <w:lang w:eastAsia="hu-HU"/>
        </w:rPr>
      </w:pPr>
      <w:r w:rsidRPr="00CA1895">
        <w:rPr>
          <w:rFonts w:ascii="Arial" w:hAnsi="Arial" w:cs="Arial"/>
          <w:b/>
          <w:sz w:val="22"/>
          <w:szCs w:val="22"/>
          <w:lang w:eastAsia="hu-HU"/>
        </w:rPr>
        <w:t xml:space="preserve">A jogalkotás elmaradásának következményei: </w:t>
      </w:r>
      <w:r w:rsidRPr="001C440D">
        <w:rPr>
          <w:rFonts w:ascii="Arial" w:hAnsi="Arial" w:cs="Arial"/>
          <w:sz w:val="22"/>
          <w:szCs w:val="22"/>
        </w:rPr>
        <w:t>a</w:t>
      </w:r>
      <w:r w:rsidR="00C860A4">
        <w:rPr>
          <w:rFonts w:ascii="Arial" w:hAnsi="Arial" w:cs="Arial"/>
          <w:sz w:val="22"/>
          <w:szCs w:val="22"/>
        </w:rPr>
        <w:t xml:space="preserve"> tanyagondnoki szolgálattal kapcsolatos bevételek, kiadások könyvelésére nincs lehetőség</w:t>
      </w:r>
    </w:p>
    <w:p w14:paraId="6324ADD8" w14:textId="77777777" w:rsidR="006D1184" w:rsidRPr="00CA1895" w:rsidRDefault="006D1184" w:rsidP="006D118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112E34C1" w14:textId="77777777" w:rsidR="006D1184" w:rsidRPr="00CA1895" w:rsidRDefault="006D1184" w:rsidP="006D118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CA1895">
        <w:rPr>
          <w:rFonts w:ascii="Arial" w:hAnsi="Arial" w:cs="Arial"/>
          <w:b/>
          <w:sz w:val="22"/>
          <w:szCs w:val="22"/>
          <w:lang w:eastAsia="hu-HU"/>
        </w:rPr>
        <w:t>A jogszabály alkalmazásához szükséges személyi, szervezeti, tárgyi és pénzügyi feltételek:</w:t>
      </w:r>
      <w:r w:rsidRPr="00CA1895">
        <w:rPr>
          <w:rFonts w:ascii="Arial" w:hAnsi="Arial" w:cs="Arial"/>
          <w:sz w:val="22"/>
          <w:szCs w:val="22"/>
          <w:lang w:eastAsia="hu-HU"/>
        </w:rPr>
        <w:t xml:space="preserve"> plusz feltételek biztosítására nincs szükség</w:t>
      </w:r>
    </w:p>
    <w:p w14:paraId="34AA7833" w14:textId="77777777" w:rsidR="006D1184" w:rsidRPr="00CA1895" w:rsidRDefault="006D1184" w:rsidP="006D1184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lang w:eastAsia="hu-HU"/>
        </w:rPr>
      </w:pPr>
    </w:p>
    <w:p w14:paraId="56D2E670" w14:textId="77777777" w:rsidR="00C860A4" w:rsidRPr="006D1184" w:rsidRDefault="006D1184" w:rsidP="00C860A4">
      <w:pPr>
        <w:jc w:val="both"/>
      </w:pPr>
      <w:r w:rsidRPr="00CA1895">
        <w:rPr>
          <w:rFonts w:ascii="Arial" w:hAnsi="Arial" w:cs="Arial"/>
          <w:b/>
          <w:sz w:val="22"/>
          <w:szCs w:val="22"/>
          <w:lang w:eastAsia="hu-HU"/>
        </w:rPr>
        <w:t xml:space="preserve">Véleményeztetés: </w:t>
      </w:r>
      <w:r w:rsidR="00C860A4" w:rsidRPr="006D1184">
        <w:rPr>
          <w:rFonts w:ascii="Arial" w:hAnsi="Arial" w:cs="Arial"/>
          <w:sz w:val="22"/>
          <w:szCs w:val="22"/>
        </w:rPr>
        <w:t>Pénzügyi és Gazdasági Bizottság és a Szociális Bizottság véleményezi.</w:t>
      </w:r>
    </w:p>
    <w:p w14:paraId="0AD21D30" w14:textId="2AE2B8A9" w:rsidR="006D1184" w:rsidRPr="002E6B39" w:rsidRDefault="006D1184" w:rsidP="006D118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hu-HU"/>
        </w:rPr>
      </w:pPr>
    </w:p>
    <w:p w14:paraId="09717148" w14:textId="77777777" w:rsidR="00075069" w:rsidRDefault="00075069" w:rsidP="00075069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075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4BD25" w14:textId="77777777" w:rsidR="004D7C60" w:rsidRDefault="004D7C60" w:rsidP="00712E25">
      <w:r>
        <w:separator/>
      </w:r>
    </w:p>
  </w:endnote>
  <w:endnote w:type="continuationSeparator" w:id="0">
    <w:p w14:paraId="28B7C474" w14:textId="77777777" w:rsidR="004D7C60" w:rsidRDefault="004D7C60" w:rsidP="0071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1F9D2" w14:textId="77777777" w:rsidR="004D7C60" w:rsidRDefault="004D7C60" w:rsidP="00712E25">
      <w:r>
        <w:separator/>
      </w:r>
    </w:p>
  </w:footnote>
  <w:footnote w:type="continuationSeparator" w:id="0">
    <w:p w14:paraId="4ADF80B1" w14:textId="77777777" w:rsidR="004D7C60" w:rsidRDefault="004D7C60" w:rsidP="00712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14C4"/>
    <w:multiLevelType w:val="hybridMultilevel"/>
    <w:tmpl w:val="AAC4BD8E"/>
    <w:lvl w:ilvl="0" w:tplc="95F68C2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270D"/>
    <w:multiLevelType w:val="hybridMultilevel"/>
    <w:tmpl w:val="D208148A"/>
    <w:lvl w:ilvl="0" w:tplc="040E0017">
      <w:start w:val="1"/>
      <w:numFmt w:val="lowerLetter"/>
      <w:lvlText w:val="%1)"/>
      <w:lvlJc w:val="left"/>
      <w:pPr>
        <w:ind w:left="3272" w:hanging="360"/>
      </w:pPr>
    </w:lvl>
    <w:lvl w:ilvl="1" w:tplc="040E0019" w:tentative="1">
      <w:start w:val="1"/>
      <w:numFmt w:val="lowerLetter"/>
      <w:lvlText w:val="%2."/>
      <w:lvlJc w:val="left"/>
      <w:pPr>
        <w:ind w:left="3992" w:hanging="360"/>
      </w:pPr>
    </w:lvl>
    <w:lvl w:ilvl="2" w:tplc="040E001B" w:tentative="1">
      <w:start w:val="1"/>
      <w:numFmt w:val="lowerRoman"/>
      <w:lvlText w:val="%3."/>
      <w:lvlJc w:val="right"/>
      <w:pPr>
        <w:ind w:left="4712" w:hanging="180"/>
      </w:pPr>
    </w:lvl>
    <w:lvl w:ilvl="3" w:tplc="040E000F" w:tentative="1">
      <w:start w:val="1"/>
      <w:numFmt w:val="decimal"/>
      <w:lvlText w:val="%4."/>
      <w:lvlJc w:val="left"/>
      <w:pPr>
        <w:ind w:left="5432" w:hanging="360"/>
      </w:pPr>
    </w:lvl>
    <w:lvl w:ilvl="4" w:tplc="040E0019" w:tentative="1">
      <w:start w:val="1"/>
      <w:numFmt w:val="lowerLetter"/>
      <w:lvlText w:val="%5."/>
      <w:lvlJc w:val="left"/>
      <w:pPr>
        <w:ind w:left="6152" w:hanging="360"/>
      </w:pPr>
    </w:lvl>
    <w:lvl w:ilvl="5" w:tplc="040E001B" w:tentative="1">
      <w:start w:val="1"/>
      <w:numFmt w:val="lowerRoman"/>
      <w:lvlText w:val="%6."/>
      <w:lvlJc w:val="right"/>
      <w:pPr>
        <w:ind w:left="6872" w:hanging="180"/>
      </w:pPr>
    </w:lvl>
    <w:lvl w:ilvl="6" w:tplc="040E000F" w:tentative="1">
      <w:start w:val="1"/>
      <w:numFmt w:val="decimal"/>
      <w:lvlText w:val="%7."/>
      <w:lvlJc w:val="left"/>
      <w:pPr>
        <w:ind w:left="7592" w:hanging="360"/>
      </w:pPr>
    </w:lvl>
    <w:lvl w:ilvl="7" w:tplc="040E0019" w:tentative="1">
      <w:start w:val="1"/>
      <w:numFmt w:val="lowerLetter"/>
      <w:lvlText w:val="%8."/>
      <w:lvlJc w:val="left"/>
      <w:pPr>
        <w:ind w:left="8312" w:hanging="360"/>
      </w:pPr>
    </w:lvl>
    <w:lvl w:ilvl="8" w:tplc="040E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 w15:restartNumberingAfterBreak="0">
    <w:nsid w:val="3F9C1549"/>
    <w:multiLevelType w:val="hybridMultilevel"/>
    <w:tmpl w:val="785A82C4"/>
    <w:lvl w:ilvl="0" w:tplc="88385842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92" w:hanging="360"/>
      </w:pPr>
    </w:lvl>
    <w:lvl w:ilvl="2" w:tplc="040E001B" w:tentative="1">
      <w:start w:val="1"/>
      <w:numFmt w:val="lowerRoman"/>
      <w:lvlText w:val="%3."/>
      <w:lvlJc w:val="right"/>
      <w:pPr>
        <w:ind w:left="4712" w:hanging="180"/>
      </w:pPr>
    </w:lvl>
    <w:lvl w:ilvl="3" w:tplc="040E000F" w:tentative="1">
      <w:start w:val="1"/>
      <w:numFmt w:val="decimal"/>
      <w:lvlText w:val="%4."/>
      <w:lvlJc w:val="left"/>
      <w:pPr>
        <w:ind w:left="5432" w:hanging="360"/>
      </w:pPr>
    </w:lvl>
    <w:lvl w:ilvl="4" w:tplc="040E0019" w:tentative="1">
      <w:start w:val="1"/>
      <w:numFmt w:val="lowerLetter"/>
      <w:lvlText w:val="%5."/>
      <w:lvlJc w:val="left"/>
      <w:pPr>
        <w:ind w:left="6152" w:hanging="360"/>
      </w:pPr>
    </w:lvl>
    <w:lvl w:ilvl="5" w:tplc="040E001B" w:tentative="1">
      <w:start w:val="1"/>
      <w:numFmt w:val="lowerRoman"/>
      <w:lvlText w:val="%6."/>
      <w:lvlJc w:val="right"/>
      <w:pPr>
        <w:ind w:left="6872" w:hanging="180"/>
      </w:pPr>
    </w:lvl>
    <w:lvl w:ilvl="6" w:tplc="040E000F" w:tentative="1">
      <w:start w:val="1"/>
      <w:numFmt w:val="decimal"/>
      <w:lvlText w:val="%7."/>
      <w:lvlJc w:val="left"/>
      <w:pPr>
        <w:ind w:left="7592" w:hanging="360"/>
      </w:pPr>
    </w:lvl>
    <w:lvl w:ilvl="7" w:tplc="040E0019" w:tentative="1">
      <w:start w:val="1"/>
      <w:numFmt w:val="lowerLetter"/>
      <w:lvlText w:val="%8."/>
      <w:lvlJc w:val="left"/>
      <w:pPr>
        <w:ind w:left="8312" w:hanging="360"/>
      </w:pPr>
    </w:lvl>
    <w:lvl w:ilvl="8" w:tplc="040E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" w15:restartNumberingAfterBreak="0">
    <w:nsid w:val="427E207C"/>
    <w:multiLevelType w:val="hybridMultilevel"/>
    <w:tmpl w:val="56E86DB2"/>
    <w:lvl w:ilvl="0" w:tplc="A4CCB1C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D28E2"/>
    <w:multiLevelType w:val="hybridMultilevel"/>
    <w:tmpl w:val="941A4C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31664"/>
    <w:multiLevelType w:val="hybridMultilevel"/>
    <w:tmpl w:val="C67E7A4C"/>
    <w:lvl w:ilvl="0" w:tplc="47D4137A">
      <w:start w:val="1"/>
      <w:numFmt w:val="decimal"/>
      <w:lvlText w:val="%1."/>
      <w:lvlJc w:val="left"/>
      <w:pPr>
        <w:ind w:left="2912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5550239F"/>
    <w:multiLevelType w:val="hybridMultilevel"/>
    <w:tmpl w:val="7E7A82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07639"/>
    <w:multiLevelType w:val="hybridMultilevel"/>
    <w:tmpl w:val="724C37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87EA6"/>
    <w:multiLevelType w:val="hybridMultilevel"/>
    <w:tmpl w:val="43768C18"/>
    <w:lvl w:ilvl="0" w:tplc="AF9A2BB0">
      <w:start w:val="2"/>
      <w:numFmt w:val="lowerLetter"/>
      <w:lvlText w:val="%1.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A5918"/>
    <w:multiLevelType w:val="hybridMultilevel"/>
    <w:tmpl w:val="4A8C2AB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2"/>
  </w:num>
  <w:num w:numId="11">
    <w:abstractNumId w:val="6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79C8"/>
    <w:rsid w:val="00020561"/>
    <w:rsid w:val="00024CC5"/>
    <w:rsid w:val="00032A7E"/>
    <w:rsid w:val="00042A70"/>
    <w:rsid w:val="00046BA8"/>
    <w:rsid w:val="00055979"/>
    <w:rsid w:val="00055BBC"/>
    <w:rsid w:val="00070434"/>
    <w:rsid w:val="00075069"/>
    <w:rsid w:val="000921ED"/>
    <w:rsid w:val="000A5E7D"/>
    <w:rsid w:val="000B08A1"/>
    <w:rsid w:val="000B204E"/>
    <w:rsid w:val="000B638D"/>
    <w:rsid w:val="000B7D1B"/>
    <w:rsid w:val="000C69E4"/>
    <w:rsid w:val="000D36E7"/>
    <w:rsid w:val="000D3A78"/>
    <w:rsid w:val="000D71B1"/>
    <w:rsid w:val="000E1B63"/>
    <w:rsid w:val="00116B58"/>
    <w:rsid w:val="00121C7E"/>
    <w:rsid w:val="001223B4"/>
    <w:rsid w:val="00133065"/>
    <w:rsid w:val="00151978"/>
    <w:rsid w:val="00194E7B"/>
    <w:rsid w:val="001A7E5E"/>
    <w:rsid w:val="001B27CD"/>
    <w:rsid w:val="001B6686"/>
    <w:rsid w:val="001D3DD9"/>
    <w:rsid w:val="001F2CD7"/>
    <w:rsid w:val="001F7B85"/>
    <w:rsid w:val="00204468"/>
    <w:rsid w:val="0021070F"/>
    <w:rsid w:val="00217B18"/>
    <w:rsid w:val="0022090B"/>
    <w:rsid w:val="002218A0"/>
    <w:rsid w:val="00226CD4"/>
    <w:rsid w:val="002654BE"/>
    <w:rsid w:val="002B0E93"/>
    <w:rsid w:val="002B3C68"/>
    <w:rsid w:val="002B443E"/>
    <w:rsid w:val="002C1D52"/>
    <w:rsid w:val="002C7672"/>
    <w:rsid w:val="002D203F"/>
    <w:rsid w:val="002D2B70"/>
    <w:rsid w:val="002E3814"/>
    <w:rsid w:val="002F3A86"/>
    <w:rsid w:val="00307876"/>
    <w:rsid w:val="00310CE9"/>
    <w:rsid w:val="00315175"/>
    <w:rsid w:val="0032605A"/>
    <w:rsid w:val="00332C16"/>
    <w:rsid w:val="003338BD"/>
    <w:rsid w:val="0033452C"/>
    <w:rsid w:val="00336687"/>
    <w:rsid w:val="00346361"/>
    <w:rsid w:val="00352EDA"/>
    <w:rsid w:val="003B2FC3"/>
    <w:rsid w:val="003C6923"/>
    <w:rsid w:val="003C7F4E"/>
    <w:rsid w:val="003D79BD"/>
    <w:rsid w:val="003E0E45"/>
    <w:rsid w:val="003F5633"/>
    <w:rsid w:val="00401152"/>
    <w:rsid w:val="00405270"/>
    <w:rsid w:val="0042566B"/>
    <w:rsid w:val="00426065"/>
    <w:rsid w:val="00432514"/>
    <w:rsid w:val="00446FED"/>
    <w:rsid w:val="0045018B"/>
    <w:rsid w:val="004549F0"/>
    <w:rsid w:val="0046239C"/>
    <w:rsid w:val="004671F8"/>
    <w:rsid w:val="00472669"/>
    <w:rsid w:val="00495EEF"/>
    <w:rsid w:val="004A698D"/>
    <w:rsid w:val="004B755A"/>
    <w:rsid w:val="004D25F5"/>
    <w:rsid w:val="004D7C60"/>
    <w:rsid w:val="004E04CF"/>
    <w:rsid w:val="004E14EB"/>
    <w:rsid w:val="004E65F8"/>
    <w:rsid w:val="004F1817"/>
    <w:rsid w:val="005009E1"/>
    <w:rsid w:val="005010B0"/>
    <w:rsid w:val="00502769"/>
    <w:rsid w:val="00504D8C"/>
    <w:rsid w:val="00513F5B"/>
    <w:rsid w:val="00523FB3"/>
    <w:rsid w:val="00533B49"/>
    <w:rsid w:val="00543ADF"/>
    <w:rsid w:val="00551701"/>
    <w:rsid w:val="00560522"/>
    <w:rsid w:val="00575209"/>
    <w:rsid w:val="00583BCD"/>
    <w:rsid w:val="005845BE"/>
    <w:rsid w:val="005974EB"/>
    <w:rsid w:val="005B39A2"/>
    <w:rsid w:val="005D2804"/>
    <w:rsid w:val="005D2E7B"/>
    <w:rsid w:val="005D6955"/>
    <w:rsid w:val="005E220A"/>
    <w:rsid w:val="005E33EF"/>
    <w:rsid w:val="005E7A3E"/>
    <w:rsid w:val="005F4F50"/>
    <w:rsid w:val="005F683B"/>
    <w:rsid w:val="005F7A5F"/>
    <w:rsid w:val="006113B3"/>
    <w:rsid w:val="00614C33"/>
    <w:rsid w:val="006407F4"/>
    <w:rsid w:val="00656AF7"/>
    <w:rsid w:val="00666114"/>
    <w:rsid w:val="00676CAD"/>
    <w:rsid w:val="00677FFB"/>
    <w:rsid w:val="006A13EB"/>
    <w:rsid w:val="006C00D9"/>
    <w:rsid w:val="006C2F4C"/>
    <w:rsid w:val="006D1184"/>
    <w:rsid w:val="006D5DC7"/>
    <w:rsid w:val="006E01D2"/>
    <w:rsid w:val="00712E25"/>
    <w:rsid w:val="0074147D"/>
    <w:rsid w:val="00744871"/>
    <w:rsid w:val="007519D6"/>
    <w:rsid w:val="007557E4"/>
    <w:rsid w:val="007636FD"/>
    <w:rsid w:val="00774E83"/>
    <w:rsid w:val="007764FC"/>
    <w:rsid w:val="0077698E"/>
    <w:rsid w:val="00795BB8"/>
    <w:rsid w:val="00796729"/>
    <w:rsid w:val="007A2CA6"/>
    <w:rsid w:val="007B0CC6"/>
    <w:rsid w:val="007B2502"/>
    <w:rsid w:val="007B44D7"/>
    <w:rsid w:val="007C0EFF"/>
    <w:rsid w:val="007C7749"/>
    <w:rsid w:val="007F039E"/>
    <w:rsid w:val="007F4922"/>
    <w:rsid w:val="007F6E12"/>
    <w:rsid w:val="0081667D"/>
    <w:rsid w:val="008374C4"/>
    <w:rsid w:val="00844202"/>
    <w:rsid w:val="008452AB"/>
    <w:rsid w:val="00847175"/>
    <w:rsid w:val="00863F66"/>
    <w:rsid w:val="008745BD"/>
    <w:rsid w:val="008B740E"/>
    <w:rsid w:val="008D3905"/>
    <w:rsid w:val="008D4EB4"/>
    <w:rsid w:val="008D5540"/>
    <w:rsid w:val="008F3F12"/>
    <w:rsid w:val="008F4C9D"/>
    <w:rsid w:val="009071CA"/>
    <w:rsid w:val="009248DE"/>
    <w:rsid w:val="00946BF4"/>
    <w:rsid w:val="0095286D"/>
    <w:rsid w:val="00954A83"/>
    <w:rsid w:val="00954B4D"/>
    <w:rsid w:val="009611A9"/>
    <w:rsid w:val="009663F9"/>
    <w:rsid w:val="00980BA7"/>
    <w:rsid w:val="00992F29"/>
    <w:rsid w:val="00993E99"/>
    <w:rsid w:val="00995F6F"/>
    <w:rsid w:val="00A0274E"/>
    <w:rsid w:val="00A02D13"/>
    <w:rsid w:val="00A21254"/>
    <w:rsid w:val="00A3381A"/>
    <w:rsid w:val="00A34CA6"/>
    <w:rsid w:val="00A45377"/>
    <w:rsid w:val="00A6499B"/>
    <w:rsid w:val="00A73F9F"/>
    <w:rsid w:val="00A865A4"/>
    <w:rsid w:val="00A939D7"/>
    <w:rsid w:val="00A9447E"/>
    <w:rsid w:val="00AC2A81"/>
    <w:rsid w:val="00AD6CC8"/>
    <w:rsid w:val="00AE4BC0"/>
    <w:rsid w:val="00AE6029"/>
    <w:rsid w:val="00AF7D70"/>
    <w:rsid w:val="00B04C2B"/>
    <w:rsid w:val="00B326B1"/>
    <w:rsid w:val="00B32BC1"/>
    <w:rsid w:val="00B41C62"/>
    <w:rsid w:val="00B622C6"/>
    <w:rsid w:val="00B72068"/>
    <w:rsid w:val="00B75C1C"/>
    <w:rsid w:val="00B84ECF"/>
    <w:rsid w:val="00B96520"/>
    <w:rsid w:val="00B97F19"/>
    <w:rsid w:val="00BB1F10"/>
    <w:rsid w:val="00BC0E67"/>
    <w:rsid w:val="00BC4BFD"/>
    <w:rsid w:val="00BD6991"/>
    <w:rsid w:val="00BE1812"/>
    <w:rsid w:val="00BE2201"/>
    <w:rsid w:val="00BE26EC"/>
    <w:rsid w:val="00BE3E55"/>
    <w:rsid w:val="00BF35EC"/>
    <w:rsid w:val="00BF3E28"/>
    <w:rsid w:val="00C02BBE"/>
    <w:rsid w:val="00C12938"/>
    <w:rsid w:val="00C146DC"/>
    <w:rsid w:val="00C16F87"/>
    <w:rsid w:val="00C332A8"/>
    <w:rsid w:val="00C378E1"/>
    <w:rsid w:val="00C4593A"/>
    <w:rsid w:val="00C60CCE"/>
    <w:rsid w:val="00C81A79"/>
    <w:rsid w:val="00C85883"/>
    <w:rsid w:val="00C860A4"/>
    <w:rsid w:val="00C869B9"/>
    <w:rsid w:val="00C92F82"/>
    <w:rsid w:val="00C931B9"/>
    <w:rsid w:val="00CC22B9"/>
    <w:rsid w:val="00CC4D09"/>
    <w:rsid w:val="00CC7AA7"/>
    <w:rsid w:val="00CD6B40"/>
    <w:rsid w:val="00CE1141"/>
    <w:rsid w:val="00CE6B55"/>
    <w:rsid w:val="00CE7ED4"/>
    <w:rsid w:val="00CF0BCE"/>
    <w:rsid w:val="00D04071"/>
    <w:rsid w:val="00D04C18"/>
    <w:rsid w:val="00D15158"/>
    <w:rsid w:val="00D30EAF"/>
    <w:rsid w:val="00D34C93"/>
    <w:rsid w:val="00D66054"/>
    <w:rsid w:val="00D7315F"/>
    <w:rsid w:val="00D7561F"/>
    <w:rsid w:val="00D75952"/>
    <w:rsid w:val="00DA5EEA"/>
    <w:rsid w:val="00DB735F"/>
    <w:rsid w:val="00DC6A29"/>
    <w:rsid w:val="00DC78FC"/>
    <w:rsid w:val="00DD0613"/>
    <w:rsid w:val="00DD1AF3"/>
    <w:rsid w:val="00DD60DB"/>
    <w:rsid w:val="00DE5937"/>
    <w:rsid w:val="00E0022E"/>
    <w:rsid w:val="00E13591"/>
    <w:rsid w:val="00E13DA1"/>
    <w:rsid w:val="00E14821"/>
    <w:rsid w:val="00E40690"/>
    <w:rsid w:val="00E55C24"/>
    <w:rsid w:val="00E70041"/>
    <w:rsid w:val="00E719A3"/>
    <w:rsid w:val="00E724AE"/>
    <w:rsid w:val="00E80D45"/>
    <w:rsid w:val="00E84D2D"/>
    <w:rsid w:val="00E876A5"/>
    <w:rsid w:val="00E9172D"/>
    <w:rsid w:val="00EA1133"/>
    <w:rsid w:val="00EA3BDD"/>
    <w:rsid w:val="00EB4DB7"/>
    <w:rsid w:val="00EC3402"/>
    <w:rsid w:val="00EC4340"/>
    <w:rsid w:val="00ED4DCE"/>
    <w:rsid w:val="00EE53CC"/>
    <w:rsid w:val="00F04513"/>
    <w:rsid w:val="00F1146B"/>
    <w:rsid w:val="00F23454"/>
    <w:rsid w:val="00F274CA"/>
    <w:rsid w:val="00F35076"/>
    <w:rsid w:val="00F377AC"/>
    <w:rsid w:val="00F440EA"/>
    <w:rsid w:val="00F453DC"/>
    <w:rsid w:val="00F50D94"/>
    <w:rsid w:val="00F53BBC"/>
    <w:rsid w:val="00F61351"/>
    <w:rsid w:val="00F72376"/>
    <w:rsid w:val="00F8395F"/>
    <w:rsid w:val="00F86990"/>
    <w:rsid w:val="00F920DB"/>
    <w:rsid w:val="00FB0308"/>
    <w:rsid w:val="00FB4717"/>
    <w:rsid w:val="00FC1B22"/>
    <w:rsid w:val="00FD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FBA8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12E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2E25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712E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E25"/>
    <w:rPr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unhideWhenUsed/>
    <w:rsid w:val="000D3A78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D3A7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677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6</Pages>
  <Words>1638</Words>
  <Characters>11307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177</cp:revision>
  <dcterms:created xsi:type="dcterms:W3CDTF">2024-02-07T14:07:00Z</dcterms:created>
  <dcterms:modified xsi:type="dcterms:W3CDTF">2026-04-23T13:03:00Z</dcterms:modified>
</cp:coreProperties>
</file>