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09710" w14:textId="77777777" w:rsidR="008C12CC" w:rsidRPr="00320D1F" w:rsidRDefault="008C12CC" w:rsidP="008C12CC">
      <w:pPr>
        <w:jc w:val="right"/>
        <w:rPr>
          <w:i/>
          <w:color w:val="3366FF"/>
          <w:sz w:val="20"/>
          <w:highlight w:val="green"/>
        </w:rPr>
      </w:pPr>
      <w:r w:rsidRPr="00320D1F">
        <w:rPr>
          <w:i/>
          <w:color w:val="3366FF"/>
          <w:sz w:val="20"/>
          <w:highlight w:val="green"/>
        </w:rPr>
        <w:t>A határozati javaslat elfogadásához</w:t>
      </w:r>
    </w:p>
    <w:p w14:paraId="7E6015B4" w14:textId="77777777" w:rsidR="008C12CC" w:rsidRPr="00320D1F" w:rsidRDefault="008C12CC" w:rsidP="008C12CC">
      <w:pPr>
        <w:jc w:val="right"/>
        <w:rPr>
          <w:i/>
          <w:color w:val="3366FF"/>
          <w:sz w:val="20"/>
          <w:highlight w:val="green"/>
        </w:rPr>
      </w:pPr>
      <w:proofErr w:type="gramStart"/>
      <w:r w:rsidRPr="00320D1F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320D1F">
        <w:rPr>
          <w:i/>
          <w:color w:val="3366FF"/>
          <w:sz w:val="20"/>
          <w:highlight w:val="green"/>
        </w:rPr>
        <w:t xml:space="preserve"> többség szükséges, </w:t>
      </w:r>
    </w:p>
    <w:p w14:paraId="472D92E0" w14:textId="77777777" w:rsidR="008C12CC" w:rsidRDefault="008C12CC" w:rsidP="008C12CC">
      <w:pPr>
        <w:jc w:val="right"/>
        <w:rPr>
          <w:color w:val="3366FF"/>
        </w:rPr>
      </w:pPr>
      <w:proofErr w:type="gramStart"/>
      <w:r w:rsidRPr="00320D1F">
        <w:rPr>
          <w:i/>
          <w:color w:val="3366FF"/>
          <w:sz w:val="20"/>
          <w:highlight w:val="green"/>
        </w:rPr>
        <w:t>az</w:t>
      </w:r>
      <w:proofErr w:type="gramEnd"/>
      <w:r w:rsidRPr="00320D1F">
        <w:rPr>
          <w:i/>
          <w:color w:val="3366FF"/>
          <w:sz w:val="20"/>
          <w:highlight w:val="green"/>
        </w:rPr>
        <w:t xml:space="preserve"> előterjesztés </w:t>
      </w:r>
      <w:r w:rsidRPr="00320D1F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320D1F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>
        <w:rPr>
          <w:color w:val="3366FF"/>
        </w:rPr>
        <w:t xml:space="preserve"> </w:t>
      </w:r>
    </w:p>
    <w:p w14:paraId="3A687836" w14:textId="77777777" w:rsidR="008C12CC" w:rsidRDefault="008C12CC" w:rsidP="008C12CC">
      <w:pPr>
        <w:rPr>
          <w:color w:val="3366FF"/>
        </w:rPr>
      </w:pPr>
    </w:p>
    <w:p w14:paraId="54D88B7A" w14:textId="0222B177" w:rsidR="008C12CC" w:rsidRDefault="009068F8" w:rsidP="008C12CC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</w:t>
      </w:r>
      <w:r w:rsidR="00E54155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14</w:t>
      </w:r>
      <w:r w:rsidR="008C12CC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126BBBB0" w14:textId="77777777" w:rsidR="008C12CC" w:rsidRDefault="008C12CC" w:rsidP="008C12CC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4A0C05C9" w14:textId="7C52FBE2" w:rsidR="008C12CC" w:rsidRDefault="008C12CC" w:rsidP="008C12CC">
      <w:pPr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Bátaszék Város Önkormányzat Képv</w:t>
      </w:r>
      <w:r w:rsidR="00C2470A">
        <w:rPr>
          <w:rFonts w:ascii="Arial" w:hAnsi="Arial" w:cs="Arial"/>
          <w:color w:val="3366FF"/>
          <w:sz w:val="22"/>
          <w:szCs w:val="22"/>
        </w:rPr>
        <w:t>iselő-testületének 202</w:t>
      </w:r>
      <w:r w:rsidR="00E54155">
        <w:rPr>
          <w:rFonts w:ascii="Arial" w:hAnsi="Arial" w:cs="Arial"/>
          <w:color w:val="3366FF"/>
          <w:sz w:val="22"/>
          <w:szCs w:val="22"/>
        </w:rPr>
        <w:t>6</w:t>
      </w:r>
      <w:r w:rsidR="00C2470A">
        <w:rPr>
          <w:rFonts w:ascii="Arial" w:hAnsi="Arial" w:cs="Arial"/>
          <w:color w:val="3366FF"/>
          <w:sz w:val="22"/>
          <w:szCs w:val="22"/>
        </w:rPr>
        <w:t xml:space="preserve">. május </w:t>
      </w:r>
      <w:r w:rsidR="00E54155">
        <w:rPr>
          <w:rFonts w:ascii="Arial" w:hAnsi="Arial" w:cs="Arial"/>
          <w:color w:val="3366FF"/>
          <w:sz w:val="22"/>
          <w:szCs w:val="22"/>
        </w:rPr>
        <w:t>27</w:t>
      </w:r>
      <w:r w:rsidR="005949F9">
        <w:rPr>
          <w:rFonts w:ascii="Arial" w:hAnsi="Arial" w:cs="Arial"/>
          <w:color w:val="3366FF"/>
          <w:sz w:val="22"/>
          <w:szCs w:val="22"/>
        </w:rPr>
        <w:t>-</w:t>
      </w:r>
      <w:r w:rsidR="00E54155">
        <w:rPr>
          <w:rFonts w:ascii="Arial" w:hAnsi="Arial" w:cs="Arial"/>
          <w:color w:val="3366FF"/>
          <w:sz w:val="22"/>
          <w:szCs w:val="22"/>
        </w:rPr>
        <w:t>é</w:t>
      </w:r>
      <w:r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4A46C85C" w14:textId="7E8D44BC" w:rsidR="008C12CC" w:rsidRDefault="000179F9" w:rsidP="008C12CC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r w:rsidR="009068F8">
        <w:rPr>
          <w:rFonts w:ascii="Arial" w:hAnsi="Arial" w:cs="Arial"/>
          <w:color w:val="3366FF"/>
          <w:sz w:val="22"/>
          <w:szCs w:val="22"/>
        </w:rPr>
        <w:t>.00</w:t>
      </w:r>
      <w:r w:rsidR="008C12CC">
        <w:rPr>
          <w:rFonts w:ascii="Arial" w:hAnsi="Arial" w:cs="Arial"/>
          <w:color w:val="3366FF"/>
          <w:sz w:val="22"/>
          <w:szCs w:val="22"/>
        </w:rPr>
        <w:t xml:space="preserve"> órakor megtartandó ülésére</w:t>
      </w:r>
    </w:p>
    <w:p w14:paraId="1881512F" w14:textId="77777777" w:rsidR="008C12CC" w:rsidRDefault="008C12CC" w:rsidP="008C12CC">
      <w:pPr>
        <w:jc w:val="center"/>
        <w:rPr>
          <w:color w:val="3366FF"/>
        </w:rPr>
      </w:pPr>
    </w:p>
    <w:p w14:paraId="341430CC" w14:textId="12F9D892" w:rsidR="008C12CC" w:rsidRPr="005166DA" w:rsidRDefault="005949F9" w:rsidP="008C12CC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5166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Éves össz</w:t>
      </w:r>
      <w:r w:rsidR="003D1B53" w:rsidRPr="005166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efoglaló jelentés </w:t>
      </w:r>
      <w:r w:rsidRPr="005166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Bátaszék Város </w:t>
      </w:r>
      <w:r w:rsidR="003D1B53" w:rsidRPr="005166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Önkormányzata </w:t>
      </w:r>
      <w:r w:rsidRPr="005166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202</w:t>
      </w:r>
      <w:r w:rsidR="00E54155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5</w:t>
      </w:r>
      <w:r w:rsidRPr="005166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belső ellenőrzés</w:t>
      </w:r>
      <w:r w:rsidR="00FD4360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i tevékenységek</w:t>
      </w:r>
      <w:r w:rsidRPr="005166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tapasztalatairól</w:t>
      </w:r>
      <w:r w:rsidR="00FD4360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, valamint tájékoztatás a külső ellenőrzésekről </w:t>
      </w:r>
    </w:p>
    <w:p w14:paraId="05A0C8D8" w14:textId="77777777" w:rsidR="008C12CC" w:rsidRDefault="008C12CC" w:rsidP="008C12CC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99"/>
      </w:tblGrid>
      <w:tr w:rsidR="008C12CC" w14:paraId="4E9B34E4" w14:textId="77777777" w:rsidTr="00BC7564">
        <w:trPr>
          <w:trHeight w:val="2961"/>
          <w:jc w:val="center"/>
        </w:trPr>
        <w:tc>
          <w:tcPr>
            <w:tcW w:w="8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5CBEE" w14:textId="77777777" w:rsidR="008C12CC" w:rsidRDefault="008C12CC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4AD2B8D" w14:textId="1EAE8037" w:rsidR="008C12CC" w:rsidRDefault="008C12CC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5949F9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E54155">
              <w:rPr>
                <w:rFonts w:ascii="Arial" w:hAnsi="Arial" w:cs="Arial"/>
                <w:color w:val="3366FF"/>
                <w:sz w:val="22"/>
                <w:szCs w:val="22"/>
              </w:rPr>
              <w:t>Kondriczné dr. Varga Erzsébet</w:t>
            </w:r>
            <w:r w:rsidR="005949F9">
              <w:rPr>
                <w:rFonts w:ascii="Arial" w:hAnsi="Arial" w:cs="Arial"/>
                <w:color w:val="3366FF"/>
                <w:sz w:val="22"/>
                <w:szCs w:val="22"/>
              </w:rPr>
              <w:t xml:space="preserve"> jegyző</w:t>
            </w:r>
          </w:p>
          <w:p w14:paraId="026C7BA5" w14:textId="77777777" w:rsidR="008C12CC" w:rsidRDefault="008C12CC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CC46109" w14:textId="4A815000" w:rsidR="00E54155" w:rsidRDefault="008C12CC" w:rsidP="00E5415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FF63DD" w:rsidRPr="00FF63DD">
              <w:rPr>
                <w:rFonts w:ascii="Arial" w:hAnsi="Arial" w:cs="Arial"/>
                <w:b/>
                <w:color w:val="3366FF"/>
                <w:sz w:val="22"/>
                <w:szCs w:val="22"/>
              </w:rPr>
              <w:t>:</w:t>
            </w:r>
            <w:r w:rsidR="00FF63DD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E54155" w:rsidRPr="00E54155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  <w:r w:rsidR="00E54155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5DE6E2F2" w14:textId="7FCDABA4" w:rsidR="00E54155" w:rsidRPr="00E54155" w:rsidRDefault="00E54155" w:rsidP="00E5415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Dr. Kádár Andrásné belső ellenőr</w:t>
            </w:r>
          </w:p>
          <w:p w14:paraId="491B63D4" w14:textId="01D600CB" w:rsidR="008C12CC" w:rsidRDefault="008C12CC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</w:t>
            </w:r>
          </w:p>
          <w:p w14:paraId="3AD1A298" w14:textId="52746D28" w:rsidR="008C12CC" w:rsidRDefault="008C12CC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5949F9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547842" w:rsidRPr="00F651F1">
              <w:rPr>
                <w:rFonts w:ascii="Arial" w:hAnsi="Arial" w:cs="Arial"/>
                <w:color w:val="3366FF"/>
                <w:sz w:val="22"/>
                <w:szCs w:val="22"/>
              </w:rPr>
              <w:t>dr. Mihó</w:t>
            </w:r>
            <w:r w:rsidR="005949F9" w:rsidRPr="00F651F1">
              <w:rPr>
                <w:rFonts w:ascii="Arial" w:hAnsi="Arial" w:cs="Arial"/>
                <w:color w:val="3366FF"/>
                <w:sz w:val="22"/>
                <w:szCs w:val="22"/>
              </w:rPr>
              <w:t xml:space="preserve"> Beatrix</w:t>
            </w:r>
            <w:r w:rsidR="00E54155">
              <w:rPr>
                <w:rFonts w:ascii="Arial" w:hAnsi="Arial" w:cs="Arial"/>
                <w:color w:val="3366FF"/>
                <w:sz w:val="22"/>
                <w:szCs w:val="22"/>
              </w:rPr>
              <w:t xml:space="preserve"> aljegyző</w:t>
            </w:r>
          </w:p>
          <w:p w14:paraId="17576E3F" w14:textId="77777777" w:rsidR="008C12CC" w:rsidRDefault="008C12CC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1868359" w14:textId="40762BBD" w:rsidR="00215171" w:rsidRDefault="008C12CC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  <w:r w:rsidR="005949F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</w:p>
          <w:p w14:paraId="1069C839" w14:textId="081339EF" w:rsidR="005949F9" w:rsidRPr="005949F9" w:rsidRDefault="005949F9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5949F9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Pénzügyi </w:t>
            </w:r>
            <w:r w:rsidR="00215171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és Gazdasági </w:t>
            </w:r>
            <w:r w:rsidRPr="005949F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Bizottság</w:t>
            </w:r>
            <w:r w:rsidR="00215171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AD09F8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202</w:t>
            </w:r>
            <w:r w:rsidR="00E54155">
              <w:rPr>
                <w:rFonts w:ascii="Arial" w:hAnsi="Arial" w:cs="Arial"/>
                <w:bCs/>
                <w:color w:val="3366FF"/>
                <w:sz w:val="22"/>
                <w:szCs w:val="22"/>
              </w:rPr>
              <w:t>6</w:t>
            </w: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.05.2</w:t>
            </w:r>
            <w:r w:rsidR="00E54155">
              <w:rPr>
                <w:rFonts w:ascii="Arial" w:hAnsi="Arial" w:cs="Arial"/>
                <w:bCs/>
                <w:color w:val="3366FF"/>
                <w:sz w:val="22"/>
                <w:szCs w:val="22"/>
              </w:rPr>
              <w:t>6</w:t>
            </w: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4532F2D8" w14:textId="77777777" w:rsidR="008C12CC" w:rsidRDefault="008C12CC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3F0D516E" w14:textId="66FEC299" w:rsidR="005949F9" w:rsidRDefault="005949F9" w:rsidP="005949F9">
      <w:pPr>
        <w:pStyle w:val="Default"/>
      </w:pPr>
    </w:p>
    <w:p w14:paraId="7CF9BDB4" w14:textId="77777777" w:rsidR="005949F9" w:rsidRDefault="005949F9" w:rsidP="005949F9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Tisztelt Képviselő-testület! </w:t>
      </w:r>
    </w:p>
    <w:p w14:paraId="13EF8CF1" w14:textId="77777777" w:rsidR="005949F9" w:rsidRDefault="005949F9" w:rsidP="005949F9">
      <w:pPr>
        <w:pStyle w:val="Default"/>
        <w:rPr>
          <w:sz w:val="23"/>
          <w:szCs w:val="23"/>
        </w:rPr>
      </w:pPr>
    </w:p>
    <w:p w14:paraId="67FEB86A" w14:textId="77777777" w:rsidR="005949F9" w:rsidRDefault="005949F9" w:rsidP="005949F9">
      <w:pPr>
        <w:pStyle w:val="Default"/>
        <w:jc w:val="both"/>
        <w:rPr>
          <w:sz w:val="22"/>
          <w:szCs w:val="22"/>
        </w:rPr>
      </w:pPr>
      <w:r w:rsidRPr="005949F9">
        <w:rPr>
          <w:sz w:val="22"/>
          <w:szCs w:val="22"/>
        </w:rPr>
        <w:t xml:space="preserve">A Magyarország helyi önkormányzatairól szóló 2011. évi CLXXXIX. törvény 119. </w:t>
      </w:r>
      <w:r>
        <w:rPr>
          <w:sz w:val="22"/>
          <w:szCs w:val="22"/>
        </w:rPr>
        <w:t xml:space="preserve">§ (3)-(4) bekezdése alapján a </w:t>
      </w:r>
      <w:r w:rsidRPr="005949F9">
        <w:rPr>
          <w:sz w:val="22"/>
          <w:szCs w:val="22"/>
        </w:rPr>
        <w:t xml:space="preserve">jegyző köteles – a jogszabályok alapján meghatározott – belső </w:t>
      </w:r>
      <w:proofErr w:type="gramStart"/>
      <w:r w:rsidRPr="005949F9">
        <w:rPr>
          <w:sz w:val="22"/>
          <w:szCs w:val="22"/>
        </w:rPr>
        <w:t>kontroll</w:t>
      </w:r>
      <w:proofErr w:type="gramEnd"/>
      <w:r w:rsidRPr="005949F9">
        <w:rPr>
          <w:sz w:val="22"/>
          <w:szCs w:val="22"/>
        </w:rPr>
        <w:t>rendszert működtetni, amely biztosí</w:t>
      </w:r>
      <w:r>
        <w:rPr>
          <w:sz w:val="22"/>
          <w:szCs w:val="22"/>
        </w:rPr>
        <w:t>tja a helyi önkormányzat rendel</w:t>
      </w:r>
      <w:r w:rsidRPr="005949F9">
        <w:rPr>
          <w:sz w:val="22"/>
          <w:szCs w:val="22"/>
        </w:rPr>
        <w:t>kezésére álló források szabályszerű, gazdaságos,</w:t>
      </w:r>
      <w:r>
        <w:rPr>
          <w:sz w:val="22"/>
          <w:szCs w:val="22"/>
        </w:rPr>
        <w:t xml:space="preserve"> hatékony és eredményes felhasználását, valamint a j</w:t>
      </w:r>
      <w:r w:rsidRPr="005949F9">
        <w:rPr>
          <w:sz w:val="22"/>
          <w:szCs w:val="22"/>
        </w:rPr>
        <w:t xml:space="preserve">egyző köteles gondoskodni - a belső kontrollrendszeren belül - a belső ellenőrzés működtetéséről. </w:t>
      </w:r>
    </w:p>
    <w:p w14:paraId="31F5A38F" w14:textId="77777777" w:rsidR="005949F9" w:rsidRPr="005949F9" w:rsidRDefault="005949F9" w:rsidP="005949F9">
      <w:pPr>
        <w:pStyle w:val="Default"/>
        <w:jc w:val="both"/>
        <w:rPr>
          <w:sz w:val="22"/>
          <w:szCs w:val="22"/>
        </w:rPr>
      </w:pPr>
    </w:p>
    <w:p w14:paraId="379071C0" w14:textId="77777777" w:rsidR="005949F9" w:rsidRDefault="005949F9" w:rsidP="005949F9">
      <w:pPr>
        <w:pStyle w:val="Default"/>
        <w:jc w:val="both"/>
        <w:rPr>
          <w:sz w:val="22"/>
          <w:szCs w:val="22"/>
        </w:rPr>
      </w:pPr>
      <w:r w:rsidRPr="005949F9">
        <w:rPr>
          <w:sz w:val="22"/>
          <w:szCs w:val="22"/>
        </w:rPr>
        <w:t xml:space="preserve">A költségvetési szervek belső </w:t>
      </w:r>
      <w:proofErr w:type="gramStart"/>
      <w:r w:rsidRPr="005949F9">
        <w:rPr>
          <w:sz w:val="22"/>
          <w:szCs w:val="22"/>
        </w:rPr>
        <w:t>kontroll</w:t>
      </w:r>
      <w:proofErr w:type="gramEnd"/>
      <w:r w:rsidRPr="005949F9">
        <w:rPr>
          <w:sz w:val="22"/>
          <w:szCs w:val="22"/>
        </w:rPr>
        <w:t>rendszeréről é</w:t>
      </w:r>
      <w:r>
        <w:rPr>
          <w:sz w:val="22"/>
          <w:szCs w:val="22"/>
        </w:rPr>
        <w:t>s belső ellenőrzéséről</w:t>
      </w:r>
      <w:r w:rsidR="00215171">
        <w:rPr>
          <w:sz w:val="22"/>
          <w:szCs w:val="22"/>
        </w:rPr>
        <w:t xml:space="preserve"> szóló</w:t>
      </w:r>
      <w:r w:rsidRPr="005949F9">
        <w:rPr>
          <w:sz w:val="22"/>
          <w:szCs w:val="22"/>
        </w:rPr>
        <w:t xml:space="preserve"> 370/2011. (XII. 31.) Korm. rendelet 4</w:t>
      </w:r>
      <w:r w:rsidR="00C2470A">
        <w:rPr>
          <w:sz w:val="22"/>
          <w:szCs w:val="22"/>
        </w:rPr>
        <w:t xml:space="preserve">9. § (3a) bekezdése szerint a </w:t>
      </w:r>
      <w:r w:rsidRPr="005949F9">
        <w:rPr>
          <w:sz w:val="22"/>
          <w:szCs w:val="22"/>
        </w:rPr>
        <w:t>jegyző a tárgyévre vonatkozó éves összefoglaló ellenőrzési jelentést - a tárgyévet követően, legkésőbb a zárszámadási rendelet elfogadásáig - a</w:t>
      </w:r>
      <w:r w:rsidR="006138A2">
        <w:rPr>
          <w:sz w:val="22"/>
          <w:szCs w:val="22"/>
        </w:rPr>
        <w:t xml:space="preserve"> testület</w:t>
      </w:r>
      <w:r>
        <w:rPr>
          <w:sz w:val="22"/>
          <w:szCs w:val="22"/>
        </w:rPr>
        <w:t xml:space="preserve"> elé terjeszti jóváha</w:t>
      </w:r>
      <w:r w:rsidR="002C0563">
        <w:rPr>
          <w:sz w:val="22"/>
          <w:szCs w:val="22"/>
        </w:rPr>
        <w:t>gyásra</w:t>
      </w:r>
      <w:r w:rsidR="00FD2C1E">
        <w:rPr>
          <w:sz w:val="22"/>
          <w:szCs w:val="22"/>
        </w:rPr>
        <w:t>.</w:t>
      </w:r>
    </w:p>
    <w:p w14:paraId="3B68B38F" w14:textId="77777777" w:rsidR="005949F9" w:rsidRPr="005949F9" w:rsidRDefault="005949F9" w:rsidP="005949F9">
      <w:pPr>
        <w:pStyle w:val="Default"/>
        <w:jc w:val="both"/>
        <w:rPr>
          <w:sz w:val="22"/>
          <w:szCs w:val="22"/>
        </w:rPr>
      </w:pPr>
    </w:p>
    <w:p w14:paraId="3ABD4280" w14:textId="3E3C964B" w:rsidR="005949F9" w:rsidRDefault="005949F9" w:rsidP="005949F9">
      <w:pPr>
        <w:pStyle w:val="Default"/>
        <w:jc w:val="both"/>
        <w:rPr>
          <w:sz w:val="22"/>
          <w:szCs w:val="22"/>
        </w:rPr>
      </w:pPr>
      <w:r w:rsidRPr="005949F9">
        <w:rPr>
          <w:sz w:val="22"/>
          <w:szCs w:val="22"/>
        </w:rPr>
        <w:t xml:space="preserve">A belső ellenőrzési feladatok ellátására külső szolgáltatóval kötöttünk megbízási szerződést, amely értelmében a belső ellenőrzési feladatokat </w:t>
      </w:r>
      <w:r w:rsidR="00247BD7">
        <w:rPr>
          <w:sz w:val="22"/>
          <w:szCs w:val="22"/>
        </w:rPr>
        <w:t>a 2025</w:t>
      </w:r>
      <w:r w:rsidR="009068F8">
        <w:rPr>
          <w:sz w:val="22"/>
          <w:szCs w:val="22"/>
        </w:rPr>
        <w:t xml:space="preserve">.évben is </w:t>
      </w:r>
      <w:r w:rsidR="00247BD7">
        <w:rPr>
          <w:sz w:val="22"/>
          <w:szCs w:val="22"/>
        </w:rPr>
        <w:t>D</w:t>
      </w:r>
      <w:r w:rsidRPr="005949F9">
        <w:rPr>
          <w:sz w:val="22"/>
          <w:szCs w:val="22"/>
        </w:rPr>
        <w:t xml:space="preserve">r. Kádár Andrásné egyéni vállalkozó végezte. </w:t>
      </w:r>
    </w:p>
    <w:p w14:paraId="09AD0245" w14:textId="77777777" w:rsidR="005949F9" w:rsidRPr="005949F9" w:rsidRDefault="005949F9" w:rsidP="005949F9">
      <w:pPr>
        <w:pStyle w:val="Default"/>
        <w:jc w:val="both"/>
        <w:rPr>
          <w:sz w:val="22"/>
          <w:szCs w:val="22"/>
        </w:rPr>
      </w:pPr>
    </w:p>
    <w:p w14:paraId="4D3CB568" w14:textId="05E0FD51" w:rsidR="005949F9" w:rsidRDefault="005949F9" w:rsidP="005949F9">
      <w:pPr>
        <w:pStyle w:val="Default"/>
        <w:jc w:val="both"/>
        <w:rPr>
          <w:sz w:val="22"/>
          <w:szCs w:val="22"/>
        </w:rPr>
      </w:pPr>
      <w:r w:rsidRPr="005949F9">
        <w:rPr>
          <w:sz w:val="22"/>
          <w:szCs w:val="22"/>
        </w:rPr>
        <w:t>Az államháztartásért felelős miniszter által közzétett módszertani útmutató f</w:t>
      </w:r>
      <w:r>
        <w:rPr>
          <w:sz w:val="22"/>
          <w:szCs w:val="22"/>
        </w:rPr>
        <w:t>igyelem-bevételével készült 202</w:t>
      </w:r>
      <w:r w:rsidR="00247BD7">
        <w:rPr>
          <w:sz w:val="22"/>
          <w:szCs w:val="22"/>
        </w:rPr>
        <w:t>5</w:t>
      </w:r>
      <w:r w:rsidRPr="005949F9">
        <w:rPr>
          <w:sz w:val="22"/>
          <w:szCs w:val="22"/>
        </w:rPr>
        <w:t>. évre vonatkozó ellenőrzési jelentés az előterjes</w:t>
      </w:r>
      <w:r>
        <w:rPr>
          <w:sz w:val="22"/>
          <w:szCs w:val="22"/>
        </w:rPr>
        <w:t>ztés mellék</w:t>
      </w:r>
      <w:r w:rsidRPr="005949F9">
        <w:rPr>
          <w:sz w:val="22"/>
          <w:szCs w:val="22"/>
        </w:rPr>
        <w:t xml:space="preserve">letét képezi. </w:t>
      </w:r>
    </w:p>
    <w:p w14:paraId="17252256" w14:textId="06A2E914" w:rsidR="00D160DD" w:rsidRPr="0095011F" w:rsidRDefault="00D160DD" w:rsidP="005949F9">
      <w:pPr>
        <w:pStyle w:val="Default"/>
        <w:jc w:val="both"/>
        <w:rPr>
          <w:sz w:val="22"/>
          <w:szCs w:val="22"/>
        </w:rPr>
      </w:pPr>
    </w:p>
    <w:p w14:paraId="291F0D48" w14:textId="2FA60C5E" w:rsidR="00D160DD" w:rsidRPr="00B13544" w:rsidRDefault="00D160DD" w:rsidP="00D160DD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13544">
        <w:rPr>
          <w:rFonts w:ascii="Arial" w:hAnsi="Arial" w:cs="Arial"/>
          <w:b/>
          <w:sz w:val="22"/>
          <w:szCs w:val="22"/>
          <w:lang w:eastAsia="en-US"/>
        </w:rPr>
        <w:t xml:space="preserve">Külső ellenőrzések </w:t>
      </w:r>
    </w:p>
    <w:p w14:paraId="274D46F8" w14:textId="77777777" w:rsidR="00D160DD" w:rsidRPr="00B13544" w:rsidRDefault="00D160DD" w:rsidP="00D160DD">
      <w:pPr>
        <w:jc w:val="both"/>
        <w:rPr>
          <w:rFonts w:ascii="Arial" w:hAnsi="Arial" w:cs="Arial"/>
          <w:b/>
          <w:color w:val="FF0000"/>
          <w:sz w:val="22"/>
          <w:szCs w:val="22"/>
          <w:lang w:eastAsia="en-US"/>
        </w:rPr>
      </w:pPr>
    </w:p>
    <w:p w14:paraId="5AA85A54" w14:textId="7BE01EE8" w:rsidR="00D160DD" w:rsidRPr="00B13544" w:rsidRDefault="00D160DD" w:rsidP="00D160DD">
      <w:pPr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Hlk198127846"/>
      <w:r w:rsidRPr="00B13544">
        <w:rPr>
          <w:rFonts w:ascii="Arial" w:hAnsi="Arial" w:cs="Arial"/>
          <w:sz w:val="22"/>
          <w:szCs w:val="22"/>
          <w:lang w:eastAsia="en-US"/>
        </w:rPr>
        <w:t>A Magyar Államkincstár az államháztartásról szóló 2011. évi CXCV. törvény 59. §-</w:t>
      </w:r>
      <w:proofErr w:type="gramStart"/>
      <w:r w:rsidRPr="00B13544">
        <w:rPr>
          <w:rFonts w:ascii="Arial" w:hAnsi="Arial" w:cs="Arial"/>
          <w:sz w:val="22"/>
          <w:szCs w:val="22"/>
          <w:lang w:eastAsia="en-US"/>
        </w:rPr>
        <w:t>a</w:t>
      </w:r>
      <w:proofErr w:type="gramEnd"/>
      <w:r w:rsidRPr="00B13544">
        <w:rPr>
          <w:rFonts w:ascii="Arial" w:hAnsi="Arial" w:cs="Arial"/>
          <w:sz w:val="22"/>
          <w:szCs w:val="22"/>
          <w:lang w:eastAsia="en-US"/>
        </w:rPr>
        <w:t xml:space="preserve"> alapján, az általános közigazgatási rendtartásról szóló 2016. évi CL. törvény szerinti hatósági </w:t>
      </w:r>
      <w:r w:rsidRPr="00B13544">
        <w:rPr>
          <w:rFonts w:ascii="Arial" w:hAnsi="Arial" w:cs="Arial"/>
          <w:sz w:val="22"/>
          <w:szCs w:val="22"/>
          <w:lang w:eastAsia="en-US"/>
        </w:rPr>
        <w:lastRenderedPageBreak/>
        <w:t>ellenőrzés keretében felülvizsgálta az önkormányzatunk által a központi költségvetésből a 202</w:t>
      </w:r>
      <w:r w:rsidR="008835A6" w:rsidRPr="00B13544">
        <w:rPr>
          <w:rFonts w:ascii="Arial" w:hAnsi="Arial" w:cs="Arial"/>
          <w:sz w:val="22"/>
          <w:szCs w:val="22"/>
          <w:lang w:eastAsia="en-US"/>
        </w:rPr>
        <w:t>4</w:t>
      </w:r>
      <w:r w:rsidRPr="00B13544">
        <w:rPr>
          <w:rFonts w:ascii="Arial" w:hAnsi="Arial" w:cs="Arial"/>
          <w:sz w:val="22"/>
          <w:szCs w:val="22"/>
          <w:lang w:eastAsia="en-US"/>
        </w:rPr>
        <w:t>. évben igénybe vett támogatások elszámolásának megalapozottságát, felhasználásának jogszerűségét, melyet dokumentum alapú felülvizsgálat keretében végzett el.  A</w:t>
      </w:r>
      <w:r w:rsidR="008835A6" w:rsidRPr="00B13544">
        <w:rPr>
          <w:rFonts w:ascii="Arial" w:hAnsi="Arial" w:cs="Arial"/>
          <w:sz w:val="22"/>
          <w:szCs w:val="22"/>
          <w:lang w:eastAsia="en-US"/>
        </w:rPr>
        <w:t>z erről szóló</w:t>
      </w:r>
      <w:r w:rsidRPr="00B13544">
        <w:rPr>
          <w:rFonts w:ascii="Arial" w:hAnsi="Arial" w:cs="Arial"/>
          <w:sz w:val="22"/>
          <w:szCs w:val="22"/>
          <w:lang w:eastAsia="en-US"/>
        </w:rPr>
        <w:t xml:space="preserve"> TOL-ÁHI/</w:t>
      </w:r>
      <w:r w:rsidR="008835A6" w:rsidRPr="00B13544">
        <w:rPr>
          <w:rFonts w:ascii="Arial" w:hAnsi="Arial" w:cs="Arial"/>
          <w:sz w:val="22"/>
          <w:szCs w:val="22"/>
          <w:lang w:eastAsia="en-US"/>
        </w:rPr>
        <w:t>245</w:t>
      </w:r>
      <w:r w:rsidRPr="00B13544">
        <w:rPr>
          <w:rFonts w:ascii="Arial" w:hAnsi="Arial" w:cs="Arial"/>
          <w:sz w:val="22"/>
          <w:szCs w:val="22"/>
          <w:lang w:eastAsia="en-US"/>
        </w:rPr>
        <w:t>-</w:t>
      </w:r>
      <w:r w:rsidR="008835A6" w:rsidRPr="00B13544">
        <w:rPr>
          <w:rFonts w:ascii="Arial" w:hAnsi="Arial" w:cs="Arial"/>
          <w:sz w:val="22"/>
          <w:szCs w:val="22"/>
          <w:lang w:eastAsia="en-US"/>
        </w:rPr>
        <w:t>2</w:t>
      </w:r>
      <w:r w:rsidRPr="00B13544">
        <w:rPr>
          <w:rFonts w:ascii="Arial" w:hAnsi="Arial" w:cs="Arial"/>
          <w:sz w:val="22"/>
          <w:szCs w:val="22"/>
          <w:lang w:eastAsia="en-US"/>
        </w:rPr>
        <w:t>/202</w:t>
      </w:r>
      <w:r w:rsidR="008835A6" w:rsidRPr="00B13544">
        <w:rPr>
          <w:rFonts w:ascii="Arial" w:hAnsi="Arial" w:cs="Arial"/>
          <w:sz w:val="22"/>
          <w:szCs w:val="22"/>
          <w:lang w:eastAsia="en-US"/>
        </w:rPr>
        <w:t>5</w:t>
      </w:r>
      <w:r w:rsidRPr="00B13544">
        <w:rPr>
          <w:rFonts w:ascii="Arial" w:hAnsi="Arial" w:cs="Arial"/>
          <w:sz w:val="22"/>
          <w:szCs w:val="22"/>
          <w:lang w:eastAsia="en-US"/>
        </w:rPr>
        <w:t>. iktatószám</w:t>
      </w:r>
      <w:r w:rsidR="00C249D2" w:rsidRPr="00B13544">
        <w:rPr>
          <w:rFonts w:ascii="Arial" w:hAnsi="Arial" w:cs="Arial"/>
          <w:sz w:val="22"/>
          <w:szCs w:val="22"/>
          <w:lang w:eastAsia="en-US"/>
        </w:rPr>
        <w:t>ú</w:t>
      </w:r>
      <w:r w:rsidRPr="00B13544">
        <w:rPr>
          <w:rFonts w:ascii="Arial" w:hAnsi="Arial" w:cs="Arial"/>
          <w:sz w:val="22"/>
          <w:szCs w:val="22"/>
          <w:lang w:eastAsia="en-US"/>
        </w:rPr>
        <w:t xml:space="preserve"> jegyzőkönyv eltérés </w:t>
      </w:r>
      <w:r w:rsidR="008835A6" w:rsidRPr="00B13544">
        <w:rPr>
          <w:rFonts w:ascii="Arial" w:hAnsi="Arial" w:cs="Arial"/>
          <w:sz w:val="22"/>
          <w:szCs w:val="22"/>
          <w:lang w:eastAsia="en-US"/>
        </w:rPr>
        <w:t>megállapítása nélkül</w:t>
      </w:r>
      <w:r w:rsidRPr="00B13544">
        <w:rPr>
          <w:rFonts w:ascii="Arial" w:hAnsi="Arial" w:cs="Arial"/>
          <w:sz w:val="22"/>
          <w:szCs w:val="22"/>
          <w:lang w:eastAsia="en-US"/>
        </w:rPr>
        <w:t xml:space="preserve"> zárult</w:t>
      </w:r>
      <w:r w:rsidR="008835A6" w:rsidRPr="00B13544">
        <w:rPr>
          <w:rFonts w:ascii="Arial" w:hAnsi="Arial" w:cs="Arial"/>
          <w:sz w:val="22"/>
          <w:szCs w:val="22"/>
          <w:lang w:eastAsia="en-US"/>
        </w:rPr>
        <w:t>.</w:t>
      </w:r>
    </w:p>
    <w:bookmarkEnd w:id="1"/>
    <w:p w14:paraId="5767D435" w14:textId="7FA34B62" w:rsidR="00C249D2" w:rsidRPr="00B13544" w:rsidRDefault="00C249D2" w:rsidP="00B1354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13544">
        <w:rPr>
          <w:rFonts w:ascii="Arial" w:hAnsi="Arial" w:cs="Arial"/>
          <w:sz w:val="22"/>
          <w:szCs w:val="22"/>
          <w:lang w:eastAsia="en-US"/>
        </w:rPr>
        <w:t>Egyéb külső pénzügyi elle</w:t>
      </w:r>
      <w:r w:rsidR="008835A6" w:rsidRPr="00B13544">
        <w:rPr>
          <w:rFonts w:ascii="Arial" w:hAnsi="Arial" w:cs="Arial"/>
          <w:sz w:val="22"/>
          <w:szCs w:val="22"/>
          <w:lang w:eastAsia="en-US"/>
        </w:rPr>
        <w:t>nőrzés az önkormányzatnál a 2025</w:t>
      </w:r>
      <w:r w:rsidRPr="00B13544">
        <w:rPr>
          <w:rFonts w:ascii="Arial" w:hAnsi="Arial" w:cs="Arial"/>
          <w:sz w:val="22"/>
          <w:szCs w:val="22"/>
          <w:lang w:eastAsia="en-US"/>
        </w:rPr>
        <w:t>. évben nem volt.</w:t>
      </w:r>
    </w:p>
    <w:p w14:paraId="368FD8A0" w14:textId="3E625198" w:rsidR="008835A6" w:rsidRPr="00C249D2" w:rsidRDefault="008835A6" w:rsidP="00B1354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13544">
        <w:rPr>
          <w:rFonts w:ascii="Arial" w:hAnsi="Arial" w:cs="Arial"/>
          <w:sz w:val="22"/>
          <w:szCs w:val="22"/>
          <w:lang w:eastAsia="en-US"/>
        </w:rPr>
        <w:t xml:space="preserve">Bátaszék </w:t>
      </w:r>
      <w:r w:rsidR="00AF5EF1">
        <w:rPr>
          <w:rFonts w:ascii="Arial" w:hAnsi="Arial" w:cs="Arial"/>
          <w:sz w:val="22"/>
          <w:szCs w:val="22"/>
          <w:lang w:eastAsia="en-US"/>
        </w:rPr>
        <w:t xml:space="preserve">Város </w:t>
      </w:r>
      <w:r w:rsidRPr="00B13544">
        <w:rPr>
          <w:rFonts w:ascii="Arial" w:hAnsi="Arial" w:cs="Arial"/>
          <w:sz w:val="22"/>
          <w:szCs w:val="22"/>
          <w:lang w:eastAsia="en-US"/>
        </w:rPr>
        <w:t>Német Nemzetiségi Önkormányzat</w:t>
      </w:r>
      <w:r w:rsidR="00AF5EF1">
        <w:rPr>
          <w:rFonts w:ascii="Arial" w:hAnsi="Arial" w:cs="Arial"/>
          <w:sz w:val="22"/>
          <w:szCs w:val="22"/>
          <w:lang w:eastAsia="en-US"/>
        </w:rPr>
        <w:t>ánál és</w:t>
      </w:r>
      <w:r w:rsidRPr="00B13544">
        <w:rPr>
          <w:rFonts w:ascii="Arial" w:hAnsi="Arial" w:cs="Arial"/>
          <w:sz w:val="22"/>
          <w:szCs w:val="22"/>
          <w:lang w:eastAsia="en-US"/>
        </w:rPr>
        <w:t xml:space="preserve"> Bátaszék </w:t>
      </w:r>
      <w:r w:rsidR="00AF5EF1">
        <w:rPr>
          <w:rFonts w:ascii="Arial" w:hAnsi="Arial" w:cs="Arial"/>
          <w:sz w:val="22"/>
          <w:szCs w:val="22"/>
          <w:lang w:eastAsia="en-US"/>
        </w:rPr>
        <w:t xml:space="preserve">Város </w:t>
      </w:r>
      <w:r w:rsidRPr="00B13544">
        <w:rPr>
          <w:rFonts w:ascii="Arial" w:hAnsi="Arial" w:cs="Arial"/>
          <w:sz w:val="22"/>
          <w:szCs w:val="22"/>
          <w:lang w:eastAsia="en-US"/>
        </w:rPr>
        <w:t>Roma Nemzetiségi</w:t>
      </w:r>
      <w:r>
        <w:rPr>
          <w:rFonts w:ascii="Arial" w:hAnsi="Arial" w:cs="Arial"/>
          <w:sz w:val="22"/>
          <w:szCs w:val="22"/>
          <w:lang w:eastAsia="en-US"/>
        </w:rPr>
        <w:t xml:space="preserve"> Önkormányzat</w:t>
      </w:r>
      <w:r w:rsidR="00AF5EF1">
        <w:rPr>
          <w:rFonts w:ascii="Arial" w:hAnsi="Arial" w:cs="Arial"/>
          <w:sz w:val="22"/>
          <w:szCs w:val="22"/>
          <w:lang w:eastAsia="en-US"/>
        </w:rPr>
        <w:t>á</w:t>
      </w:r>
      <w:r>
        <w:rPr>
          <w:rFonts w:ascii="Arial" w:hAnsi="Arial" w:cs="Arial"/>
          <w:sz w:val="22"/>
          <w:szCs w:val="22"/>
          <w:lang w:eastAsia="en-US"/>
        </w:rPr>
        <w:t>nál külső szervezet által végzett pé</w:t>
      </w:r>
      <w:r w:rsidR="005465B1">
        <w:rPr>
          <w:rFonts w:ascii="Arial" w:hAnsi="Arial" w:cs="Arial"/>
          <w:sz w:val="22"/>
          <w:szCs w:val="22"/>
          <w:lang w:eastAsia="en-US"/>
        </w:rPr>
        <w:t>nzügyi ellenőrzés a 2025. évben</w:t>
      </w:r>
      <w:r w:rsidR="005465B1" w:rsidRPr="005465B1">
        <w:t xml:space="preserve"> </w:t>
      </w:r>
      <w:r w:rsidR="005465B1" w:rsidRPr="005465B1">
        <w:rPr>
          <w:rFonts w:ascii="Arial" w:hAnsi="Arial" w:cs="Arial"/>
          <w:sz w:val="22"/>
          <w:szCs w:val="22"/>
          <w:lang w:eastAsia="en-US"/>
        </w:rPr>
        <w:t>nem volt</w:t>
      </w:r>
      <w:r w:rsidR="005465B1"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00AE7296" w14:textId="1BCC15CC" w:rsidR="00133854" w:rsidRPr="00133854" w:rsidRDefault="00133854" w:rsidP="00D160DD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2A1BE391" w14:textId="0AF5ECB9" w:rsidR="00133854" w:rsidRDefault="00133854" w:rsidP="00D160DD">
      <w:pPr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</w:p>
    <w:p w14:paraId="2ECAEF19" w14:textId="7E311B6E" w:rsidR="001B1070" w:rsidRDefault="005949F9" w:rsidP="005949F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Kérem a Tisztelt Képviselő-testületet</w:t>
      </w:r>
      <w:r w:rsidRPr="005949F9">
        <w:rPr>
          <w:rFonts w:ascii="Arial" w:hAnsi="Arial" w:cs="Arial"/>
          <w:sz w:val="22"/>
          <w:szCs w:val="22"/>
        </w:rPr>
        <w:t>, h</w:t>
      </w:r>
      <w:r>
        <w:rPr>
          <w:rFonts w:ascii="Arial" w:hAnsi="Arial" w:cs="Arial"/>
          <w:sz w:val="22"/>
          <w:szCs w:val="22"/>
        </w:rPr>
        <w:t xml:space="preserve">ogy </w:t>
      </w:r>
      <w:r w:rsidR="000D3DB8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202</w:t>
      </w:r>
      <w:r w:rsidR="00247BD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évre vonatkozó elle</w:t>
      </w:r>
      <w:r w:rsidR="002C5D54">
        <w:rPr>
          <w:rFonts w:ascii="Arial" w:hAnsi="Arial" w:cs="Arial"/>
          <w:sz w:val="22"/>
          <w:szCs w:val="22"/>
        </w:rPr>
        <w:t xml:space="preserve">nőrzési jelentést, valamint a külső ellenőrzésekről szóló jelentést </w:t>
      </w:r>
      <w:r w:rsidRPr="005949F9">
        <w:rPr>
          <w:rFonts w:ascii="Arial" w:hAnsi="Arial" w:cs="Arial"/>
          <w:sz w:val="22"/>
          <w:szCs w:val="22"/>
        </w:rPr>
        <w:t>megtárgyalni és elfogadni szíveskedjen</w:t>
      </w:r>
      <w:r w:rsidR="000D3DB8">
        <w:rPr>
          <w:rFonts w:ascii="Arial" w:hAnsi="Arial" w:cs="Arial"/>
          <w:sz w:val="22"/>
          <w:szCs w:val="22"/>
        </w:rPr>
        <w:t>.</w:t>
      </w:r>
      <w:r w:rsidR="002C0563">
        <w:rPr>
          <w:rFonts w:ascii="Arial" w:hAnsi="Arial" w:cs="Arial"/>
          <w:sz w:val="22"/>
          <w:szCs w:val="22"/>
        </w:rPr>
        <w:t xml:space="preserve"> </w:t>
      </w:r>
    </w:p>
    <w:p w14:paraId="45FAC0A4" w14:textId="77777777" w:rsidR="00FD2C1E" w:rsidRPr="005949F9" w:rsidRDefault="00FD2C1E" w:rsidP="005949F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3FBD3296" w14:textId="77777777" w:rsidR="00190A67" w:rsidRPr="00245BCB" w:rsidRDefault="00190A67" w:rsidP="00190A67">
      <w:pPr>
        <w:ind w:left="35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BCB">
        <w:rPr>
          <w:rFonts w:ascii="Arial" w:hAnsi="Arial" w:cs="Arial"/>
          <w:b/>
          <w:sz w:val="22"/>
          <w:szCs w:val="22"/>
          <w:u w:val="single"/>
        </w:rPr>
        <w:t xml:space="preserve">H a t á r o z a t </w:t>
      </w:r>
      <w:proofErr w:type="gramStart"/>
      <w:r w:rsidRPr="00245BCB">
        <w:rPr>
          <w:rFonts w:ascii="Arial" w:hAnsi="Arial" w:cs="Arial"/>
          <w:b/>
          <w:sz w:val="22"/>
          <w:szCs w:val="22"/>
          <w:u w:val="single"/>
        </w:rPr>
        <w:t>i   j</w:t>
      </w:r>
      <w:proofErr w:type="gramEnd"/>
      <w:r w:rsidRPr="00245BCB">
        <w:rPr>
          <w:rFonts w:ascii="Arial" w:hAnsi="Arial" w:cs="Arial"/>
          <w:b/>
          <w:sz w:val="22"/>
          <w:szCs w:val="22"/>
          <w:u w:val="single"/>
        </w:rPr>
        <w:t xml:space="preserve"> a v a s l a t:</w:t>
      </w:r>
    </w:p>
    <w:p w14:paraId="584A8A9E" w14:textId="77777777" w:rsidR="00190A67" w:rsidRPr="00245BCB" w:rsidRDefault="00190A67" w:rsidP="00190A67">
      <w:pPr>
        <w:ind w:left="354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B4BF57" w14:textId="51C7E3E5" w:rsidR="00190A67" w:rsidRPr="00245BCB" w:rsidRDefault="00190A67" w:rsidP="008A5179">
      <w:pPr>
        <w:ind w:left="35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A19FA">
        <w:rPr>
          <w:rFonts w:ascii="Arial" w:hAnsi="Arial" w:cs="Arial"/>
          <w:b/>
          <w:sz w:val="22"/>
          <w:szCs w:val="22"/>
          <w:u w:val="single"/>
        </w:rPr>
        <w:t>Bátaszék Város Önkormányzata</w:t>
      </w:r>
      <w:r w:rsidR="008A5179" w:rsidRPr="00BA19FA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247BD7">
        <w:rPr>
          <w:rFonts w:ascii="Arial" w:hAnsi="Arial" w:cs="Arial"/>
          <w:b/>
          <w:sz w:val="22"/>
          <w:szCs w:val="22"/>
          <w:u w:val="single"/>
        </w:rPr>
        <w:t>5</w:t>
      </w:r>
      <w:r w:rsidRPr="00BA19FA">
        <w:rPr>
          <w:rFonts w:ascii="Arial" w:hAnsi="Arial" w:cs="Arial"/>
          <w:b/>
          <w:sz w:val="22"/>
          <w:szCs w:val="22"/>
          <w:u w:val="single"/>
        </w:rPr>
        <w:t>. évi belső ellenőrzé</w:t>
      </w:r>
      <w:r w:rsidR="00C07841" w:rsidRPr="00BA19FA">
        <w:rPr>
          <w:rFonts w:ascii="Arial" w:hAnsi="Arial" w:cs="Arial"/>
          <w:b/>
          <w:sz w:val="22"/>
          <w:szCs w:val="22"/>
          <w:u w:val="single"/>
        </w:rPr>
        <w:t xml:space="preserve">sére vonatkozó éves jelentés, valamint annak részét képező külső ellenőrzésről szóló tájékoztató </w:t>
      </w:r>
      <w:r w:rsidR="008A5179" w:rsidRPr="00BA19FA">
        <w:rPr>
          <w:rFonts w:ascii="Arial" w:hAnsi="Arial" w:cs="Arial"/>
          <w:b/>
          <w:sz w:val="22"/>
          <w:szCs w:val="22"/>
          <w:u w:val="single"/>
        </w:rPr>
        <w:t>elfogadására</w:t>
      </w:r>
    </w:p>
    <w:p w14:paraId="371D54AF" w14:textId="77777777" w:rsidR="00190A67" w:rsidRPr="00245BCB" w:rsidRDefault="00190A67" w:rsidP="00190A67">
      <w:pPr>
        <w:jc w:val="both"/>
        <w:rPr>
          <w:rFonts w:ascii="Arial" w:hAnsi="Arial" w:cs="Arial"/>
          <w:sz w:val="22"/>
          <w:szCs w:val="22"/>
        </w:rPr>
      </w:pPr>
    </w:p>
    <w:p w14:paraId="3A796C49" w14:textId="56064839" w:rsidR="00573DBE" w:rsidRDefault="003D1B53" w:rsidP="00903B2D">
      <w:pPr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 V</w:t>
      </w:r>
      <w:r w:rsidR="00190A67" w:rsidRPr="00245BCB">
        <w:rPr>
          <w:rFonts w:ascii="Arial" w:hAnsi="Arial" w:cs="Arial"/>
          <w:sz w:val="22"/>
          <w:szCs w:val="22"/>
        </w:rPr>
        <w:t>áros Ön</w:t>
      </w:r>
      <w:r w:rsidR="008A5179">
        <w:rPr>
          <w:rFonts w:ascii="Arial" w:hAnsi="Arial" w:cs="Arial"/>
          <w:sz w:val="22"/>
          <w:szCs w:val="22"/>
        </w:rPr>
        <w:t>kormányzat</w:t>
      </w:r>
      <w:r>
        <w:rPr>
          <w:rFonts w:ascii="Arial" w:hAnsi="Arial" w:cs="Arial"/>
          <w:sz w:val="22"/>
          <w:szCs w:val="22"/>
        </w:rPr>
        <w:t>ának</w:t>
      </w:r>
      <w:r w:rsidR="008A5179">
        <w:rPr>
          <w:rFonts w:ascii="Arial" w:hAnsi="Arial" w:cs="Arial"/>
          <w:sz w:val="22"/>
          <w:szCs w:val="22"/>
        </w:rPr>
        <w:t xml:space="preserve"> Képviselő-testülete </w:t>
      </w:r>
    </w:p>
    <w:p w14:paraId="28D09642" w14:textId="229EED1F" w:rsidR="00573DBE" w:rsidRPr="00C249D2" w:rsidRDefault="008A5179" w:rsidP="00903B2D">
      <w:pPr>
        <w:ind w:left="3540"/>
        <w:jc w:val="both"/>
        <w:rPr>
          <w:rFonts w:ascii="Arial" w:hAnsi="Arial" w:cs="Arial"/>
          <w:sz w:val="22"/>
          <w:szCs w:val="22"/>
        </w:rPr>
      </w:pPr>
      <w:r w:rsidRPr="00C249D2">
        <w:rPr>
          <w:rFonts w:ascii="Arial" w:hAnsi="Arial" w:cs="Arial"/>
          <w:sz w:val="22"/>
          <w:szCs w:val="22"/>
        </w:rPr>
        <w:t>a</w:t>
      </w:r>
      <w:r w:rsidR="00215171" w:rsidRPr="00C249D2">
        <w:rPr>
          <w:rFonts w:ascii="Arial" w:hAnsi="Arial" w:cs="Arial"/>
          <w:sz w:val="22"/>
          <w:szCs w:val="22"/>
        </w:rPr>
        <w:t xml:space="preserve"> költségvetési szervek belső </w:t>
      </w:r>
      <w:proofErr w:type="gramStart"/>
      <w:r w:rsidR="00215171" w:rsidRPr="00C249D2">
        <w:rPr>
          <w:rFonts w:ascii="Arial" w:hAnsi="Arial" w:cs="Arial"/>
          <w:sz w:val="22"/>
          <w:szCs w:val="22"/>
        </w:rPr>
        <w:t>kontroll</w:t>
      </w:r>
      <w:proofErr w:type="gramEnd"/>
      <w:r w:rsidR="00215171" w:rsidRPr="00C249D2">
        <w:rPr>
          <w:rFonts w:ascii="Arial" w:hAnsi="Arial" w:cs="Arial"/>
          <w:sz w:val="22"/>
          <w:szCs w:val="22"/>
        </w:rPr>
        <w:t>rendszeréről és belső ellenőrzéséről szóló</w:t>
      </w:r>
      <w:r w:rsidRPr="00C249D2">
        <w:rPr>
          <w:rFonts w:ascii="Arial" w:hAnsi="Arial" w:cs="Arial"/>
          <w:sz w:val="22"/>
          <w:szCs w:val="22"/>
        </w:rPr>
        <w:t xml:space="preserve"> 370/2011. (XII. 31.) Kormányrendelet 49. § (3a) bekezdése alapján </w:t>
      </w:r>
      <w:r w:rsidR="00215171" w:rsidRPr="00C249D2">
        <w:rPr>
          <w:rFonts w:ascii="Arial" w:hAnsi="Arial" w:cs="Arial"/>
          <w:sz w:val="22"/>
          <w:szCs w:val="22"/>
        </w:rPr>
        <w:t xml:space="preserve">- </w:t>
      </w:r>
      <w:r w:rsidRPr="00C249D2">
        <w:rPr>
          <w:rFonts w:ascii="Arial" w:hAnsi="Arial" w:cs="Arial"/>
          <w:sz w:val="22"/>
          <w:szCs w:val="22"/>
        </w:rPr>
        <w:t xml:space="preserve">a határozat </w:t>
      </w:r>
      <w:r w:rsidR="002056DA">
        <w:rPr>
          <w:rFonts w:ascii="Arial" w:hAnsi="Arial" w:cs="Arial"/>
          <w:sz w:val="22"/>
          <w:szCs w:val="22"/>
        </w:rPr>
        <w:t>M</w:t>
      </w:r>
      <w:r w:rsidRPr="00C249D2">
        <w:rPr>
          <w:rFonts w:ascii="Arial" w:hAnsi="Arial" w:cs="Arial"/>
          <w:sz w:val="22"/>
          <w:szCs w:val="22"/>
        </w:rPr>
        <w:t>ellékletét képező</w:t>
      </w:r>
      <w:r w:rsidR="002056DA">
        <w:rPr>
          <w:rFonts w:ascii="Arial" w:hAnsi="Arial" w:cs="Arial"/>
          <w:sz w:val="22"/>
          <w:szCs w:val="22"/>
        </w:rPr>
        <w:t xml:space="preserve"> -</w:t>
      </w:r>
      <w:r w:rsidRPr="00C249D2">
        <w:rPr>
          <w:rFonts w:ascii="Arial" w:hAnsi="Arial" w:cs="Arial"/>
          <w:sz w:val="22"/>
          <w:szCs w:val="22"/>
        </w:rPr>
        <w:t>, Bátaszék Város Önkormányzata 202</w:t>
      </w:r>
      <w:r w:rsidR="00247BD7">
        <w:rPr>
          <w:rFonts w:ascii="Arial" w:hAnsi="Arial" w:cs="Arial"/>
          <w:sz w:val="22"/>
          <w:szCs w:val="22"/>
        </w:rPr>
        <w:t>5</w:t>
      </w:r>
      <w:r w:rsidRPr="00C249D2">
        <w:rPr>
          <w:rFonts w:ascii="Arial" w:hAnsi="Arial" w:cs="Arial"/>
          <w:sz w:val="22"/>
          <w:szCs w:val="22"/>
        </w:rPr>
        <w:t>. évi belső ellenőrzésére vonatkozó éves jelentést</w:t>
      </w:r>
      <w:r w:rsidR="002056DA">
        <w:rPr>
          <w:rFonts w:ascii="Arial" w:hAnsi="Arial" w:cs="Arial"/>
          <w:sz w:val="22"/>
          <w:szCs w:val="22"/>
        </w:rPr>
        <w:t>, annak részeként</w:t>
      </w:r>
      <w:r w:rsidRPr="00C249D2">
        <w:rPr>
          <w:rFonts w:ascii="Arial" w:hAnsi="Arial" w:cs="Arial"/>
          <w:sz w:val="22"/>
          <w:szCs w:val="22"/>
        </w:rPr>
        <w:t xml:space="preserve"> </w:t>
      </w:r>
      <w:r w:rsidR="002056DA">
        <w:rPr>
          <w:rFonts w:ascii="Arial" w:hAnsi="Arial" w:cs="Arial"/>
          <w:sz w:val="22"/>
          <w:szCs w:val="22"/>
        </w:rPr>
        <w:t xml:space="preserve">az </w:t>
      </w:r>
      <w:r w:rsidR="001966D0" w:rsidRPr="00C249D2">
        <w:rPr>
          <w:rFonts w:ascii="Arial" w:hAnsi="Arial" w:cs="Arial"/>
          <w:sz w:val="22"/>
          <w:szCs w:val="22"/>
        </w:rPr>
        <w:t>önkormányzat</w:t>
      </w:r>
      <w:r w:rsidR="002056DA">
        <w:rPr>
          <w:rFonts w:ascii="Arial" w:hAnsi="Arial" w:cs="Arial"/>
          <w:sz w:val="22"/>
          <w:szCs w:val="22"/>
        </w:rPr>
        <w:t>nál lefolytatott</w:t>
      </w:r>
      <w:r w:rsidR="00D160DD" w:rsidRPr="00C249D2">
        <w:rPr>
          <w:rFonts w:ascii="Arial" w:hAnsi="Arial" w:cs="Arial"/>
          <w:sz w:val="22"/>
          <w:szCs w:val="22"/>
        </w:rPr>
        <w:t xml:space="preserve"> </w:t>
      </w:r>
      <w:r w:rsidR="00573DBE" w:rsidRPr="00C249D2">
        <w:rPr>
          <w:rFonts w:ascii="Arial" w:hAnsi="Arial" w:cs="Arial"/>
          <w:sz w:val="22"/>
          <w:szCs w:val="22"/>
        </w:rPr>
        <w:t xml:space="preserve">külső ellenőrzésekről </w:t>
      </w:r>
      <w:r w:rsidR="001966D0" w:rsidRPr="00C249D2">
        <w:rPr>
          <w:rFonts w:ascii="Arial" w:hAnsi="Arial" w:cs="Arial"/>
          <w:sz w:val="22"/>
          <w:szCs w:val="22"/>
        </w:rPr>
        <w:t xml:space="preserve">szóló tájékoztatót </w:t>
      </w:r>
      <w:r w:rsidR="00573DBE" w:rsidRPr="00C249D2">
        <w:rPr>
          <w:rFonts w:ascii="Arial" w:hAnsi="Arial" w:cs="Arial"/>
          <w:sz w:val="22"/>
          <w:szCs w:val="22"/>
        </w:rPr>
        <w:t>elfogadja.</w:t>
      </w:r>
    </w:p>
    <w:p w14:paraId="3684A342" w14:textId="77777777" w:rsidR="00573DBE" w:rsidRPr="00573DBE" w:rsidRDefault="00573DBE" w:rsidP="00903B2D">
      <w:pPr>
        <w:pStyle w:val="Listaszerbekezds"/>
        <w:ind w:left="3540"/>
        <w:jc w:val="both"/>
        <w:rPr>
          <w:rFonts w:ascii="Arial" w:hAnsi="Arial" w:cs="Arial"/>
          <w:sz w:val="22"/>
          <w:szCs w:val="22"/>
        </w:rPr>
      </w:pPr>
    </w:p>
    <w:p w14:paraId="2362326E" w14:textId="77777777" w:rsidR="00190A67" w:rsidRDefault="00190A67" w:rsidP="00190A67">
      <w:pPr>
        <w:ind w:left="3540"/>
        <w:jc w:val="both"/>
        <w:rPr>
          <w:rFonts w:ascii="Arial" w:hAnsi="Arial" w:cs="Arial"/>
          <w:sz w:val="22"/>
          <w:szCs w:val="22"/>
        </w:rPr>
      </w:pPr>
      <w:r w:rsidRPr="00245BCB">
        <w:rPr>
          <w:rFonts w:ascii="Arial" w:hAnsi="Arial" w:cs="Arial"/>
          <w:i/>
          <w:sz w:val="22"/>
          <w:szCs w:val="22"/>
        </w:rPr>
        <w:t>Határidő:</w:t>
      </w:r>
      <w:r w:rsidR="008A5179">
        <w:rPr>
          <w:rFonts w:ascii="Arial" w:hAnsi="Arial" w:cs="Arial"/>
          <w:sz w:val="22"/>
          <w:szCs w:val="22"/>
        </w:rPr>
        <w:t xml:space="preserve"> azonnal</w:t>
      </w:r>
    </w:p>
    <w:p w14:paraId="093567C0" w14:textId="522F75CB" w:rsidR="008A5179" w:rsidRDefault="008A5179" w:rsidP="00190A67">
      <w:pPr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</w:t>
      </w:r>
      <w:r w:rsidR="00247BD7">
        <w:rPr>
          <w:rFonts w:ascii="Arial" w:hAnsi="Arial" w:cs="Arial"/>
          <w:sz w:val="22"/>
          <w:szCs w:val="22"/>
        </w:rPr>
        <w:t>Kondriczné dr. Varga Erzsébet</w:t>
      </w:r>
      <w:r>
        <w:rPr>
          <w:rFonts w:ascii="Arial" w:hAnsi="Arial" w:cs="Arial"/>
          <w:sz w:val="22"/>
          <w:szCs w:val="22"/>
        </w:rPr>
        <w:t xml:space="preserve"> jegyző</w:t>
      </w:r>
    </w:p>
    <w:p w14:paraId="60D9F6A8" w14:textId="77777777" w:rsidR="00190A67" w:rsidRPr="00450629" w:rsidRDefault="00190A67" w:rsidP="00190A67">
      <w:pPr>
        <w:ind w:left="3540"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50629">
        <w:rPr>
          <w:rFonts w:ascii="Arial" w:hAnsi="Arial" w:cs="Arial"/>
          <w:i/>
          <w:sz w:val="22"/>
          <w:szCs w:val="22"/>
        </w:rPr>
        <w:t>(határozat megküldésre)</w:t>
      </w:r>
    </w:p>
    <w:p w14:paraId="24D876EE" w14:textId="77777777" w:rsidR="00FE07BF" w:rsidRPr="00245BCB" w:rsidRDefault="00FE07BF" w:rsidP="00190A67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1F575185" w14:textId="77777777" w:rsidR="008A5179" w:rsidRDefault="008A5179" w:rsidP="008A5179">
      <w:pPr>
        <w:jc w:val="both"/>
        <w:rPr>
          <w:rFonts w:ascii="Arial" w:hAnsi="Arial" w:cs="Arial"/>
          <w:sz w:val="22"/>
          <w:szCs w:val="22"/>
        </w:rPr>
      </w:pPr>
      <w:r w:rsidRPr="00FD2C1E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Határozatról értesül:</w:t>
      </w:r>
      <w:r>
        <w:rPr>
          <w:rFonts w:ascii="Arial" w:hAnsi="Arial" w:cs="Arial"/>
          <w:sz w:val="22"/>
          <w:szCs w:val="22"/>
        </w:rPr>
        <w:t xml:space="preserve"> </w:t>
      </w:r>
      <w:r w:rsidR="00FD2C1E">
        <w:rPr>
          <w:rFonts w:ascii="Arial" w:hAnsi="Arial" w:cs="Arial"/>
          <w:sz w:val="22"/>
          <w:szCs w:val="22"/>
        </w:rPr>
        <w:t>Bátaszéki KÖH Pénzügyi Iroda</w:t>
      </w:r>
    </w:p>
    <w:p w14:paraId="73DF129C" w14:textId="77777777" w:rsidR="00FE07BF" w:rsidRPr="008A5179" w:rsidRDefault="00FE07BF" w:rsidP="008A51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Irattár</w:t>
      </w:r>
    </w:p>
    <w:p w14:paraId="4FD9ECD2" w14:textId="77777777" w:rsidR="008A5179" w:rsidRPr="008A5179" w:rsidRDefault="008A5179" w:rsidP="008A5179">
      <w:pPr>
        <w:jc w:val="both"/>
        <w:rPr>
          <w:rFonts w:ascii="Arial" w:hAnsi="Arial" w:cs="Arial"/>
          <w:sz w:val="22"/>
          <w:szCs w:val="22"/>
        </w:rPr>
      </w:pPr>
    </w:p>
    <w:p w14:paraId="25628188" w14:textId="3DE158CB" w:rsidR="00C07841" w:rsidRDefault="00C07841" w:rsidP="00C07841">
      <w:pPr>
        <w:rPr>
          <w:rFonts w:ascii="Arial" w:hAnsi="Arial" w:cs="Arial"/>
          <w:b/>
          <w:sz w:val="22"/>
          <w:szCs w:val="22"/>
          <w:u w:val="single"/>
        </w:rPr>
      </w:pPr>
      <w:bookmarkStart w:id="2" w:name="_Hlk135257675"/>
    </w:p>
    <w:p w14:paraId="35D58DB3" w14:textId="77777777" w:rsidR="00C07841" w:rsidRDefault="00C07841" w:rsidP="00C07841">
      <w:pPr>
        <w:rPr>
          <w:rFonts w:ascii="Arial" w:hAnsi="Arial" w:cs="Arial"/>
          <w:b/>
          <w:sz w:val="22"/>
          <w:szCs w:val="22"/>
          <w:u w:val="single"/>
        </w:rPr>
      </w:pPr>
    </w:p>
    <w:bookmarkEnd w:id="2"/>
    <w:p w14:paraId="769CF470" w14:textId="6B2EBD70" w:rsidR="00441BC0" w:rsidRPr="00441BC0" w:rsidRDefault="00441BC0" w:rsidP="002056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i/>
          <w:noProof/>
          <w:sz w:val="22"/>
          <w:szCs w:val="22"/>
          <w:lang w:val="pt-BR" w:eastAsia="en-US"/>
        </w:rPr>
        <w:tab/>
      </w:r>
      <w:r>
        <w:rPr>
          <w:rFonts w:ascii="Arial" w:eastAsia="Arial" w:hAnsi="Arial" w:cs="Arial"/>
          <w:i/>
          <w:noProof/>
          <w:sz w:val="22"/>
          <w:szCs w:val="22"/>
          <w:lang w:val="pt-BR" w:eastAsia="en-US"/>
        </w:rPr>
        <w:tab/>
      </w:r>
      <w:r>
        <w:rPr>
          <w:rFonts w:ascii="Arial" w:eastAsia="Arial" w:hAnsi="Arial" w:cs="Arial"/>
          <w:i/>
          <w:noProof/>
          <w:sz w:val="22"/>
          <w:szCs w:val="22"/>
          <w:lang w:val="pt-BR" w:eastAsia="en-US"/>
        </w:rPr>
        <w:tab/>
      </w:r>
      <w:r>
        <w:rPr>
          <w:rFonts w:ascii="Arial" w:eastAsia="Arial" w:hAnsi="Arial" w:cs="Arial"/>
          <w:i/>
          <w:noProof/>
          <w:sz w:val="22"/>
          <w:szCs w:val="22"/>
          <w:lang w:val="pt-BR" w:eastAsia="en-US"/>
        </w:rPr>
        <w:tab/>
      </w:r>
      <w:r>
        <w:rPr>
          <w:rFonts w:ascii="Arial" w:eastAsia="Arial" w:hAnsi="Arial" w:cs="Arial"/>
          <w:i/>
          <w:noProof/>
          <w:sz w:val="22"/>
          <w:szCs w:val="22"/>
          <w:lang w:val="pt-BR" w:eastAsia="en-US"/>
        </w:rPr>
        <w:tab/>
      </w:r>
      <w:r>
        <w:rPr>
          <w:rFonts w:ascii="Arial" w:eastAsia="Arial" w:hAnsi="Arial" w:cs="Arial"/>
          <w:i/>
          <w:noProof/>
          <w:sz w:val="22"/>
          <w:szCs w:val="22"/>
          <w:lang w:val="pt-BR" w:eastAsia="en-US"/>
        </w:rPr>
        <w:tab/>
      </w:r>
    </w:p>
    <w:p w14:paraId="765F21C2" w14:textId="77777777" w:rsidR="00D26C4A" w:rsidRPr="00441BC0" w:rsidRDefault="00D26C4A" w:rsidP="00C07841">
      <w:pPr>
        <w:ind w:left="1560"/>
        <w:jc w:val="both"/>
        <w:rPr>
          <w:rFonts w:ascii="Arial" w:hAnsi="Arial" w:cs="Arial"/>
          <w:sz w:val="22"/>
          <w:szCs w:val="22"/>
        </w:rPr>
      </w:pPr>
    </w:p>
    <w:sectPr w:rsidR="00D26C4A" w:rsidRPr="00441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FF3"/>
    <w:multiLevelType w:val="hybridMultilevel"/>
    <w:tmpl w:val="CF48B8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F0E70"/>
    <w:multiLevelType w:val="hybridMultilevel"/>
    <w:tmpl w:val="FDE84758"/>
    <w:lvl w:ilvl="0" w:tplc="EF28536E">
      <w:start w:val="1"/>
      <w:numFmt w:val="lowerLetter"/>
      <w:lvlText w:val="%1)"/>
      <w:lvlJc w:val="left"/>
      <w:pPr>
        <w:ind w:left="3195" w:hanging="360"/>
      </w:p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2667E96"/>
    <w:multiLevelType w:val="hybridMultilevel"/>
    <w:tmpl w:val="117C44FE"/>
    <w:lvl w:ilvl="0" w:tplc="040E0017">
      <w:start w:val="1"/>
      <w:numFmt w:val="lowerLetter"/>
      <w:lvlText w:val="%1)"/>
      <w:lvlJc w:val="left"/>
      <w:pPr>
        <w:ind w:left="4260" w:hanging="360"/>
      </w:pPr>
    </w:lvl>
    <w:lvl w:ilvl="1" w:tplc="040E0019" w:tentative="1">
      <w:start w:val="1"/>
      <w:numFmt w:val="lowerLetter"/>
      <w:lvlText w:val="%2."/>
      <w:lvlJc w:val="left"/>
      <w:pPr>
        <w:ind w:left="4980" w:hanging="360"/>
      </w:pPr>
    </w:lvl>
    <w:lvl w:ilvl="2" w:tplc="040E001B" w:tentative="1">
      <w:start w:val="1"/>
      <w:numFmt w:val="lowerRoman"/>
      <w:lvlText w:val="%3."/>
      <w:lvlJc w:val="right"/>
      <w:pPr>
        <w:ind w:left="5700" w:hanging="180"/>
      </w:pPr>
    </w:lvl>
    <w:lvl w:ilvl="3" w:tplc="040E000F" w:tentative="1">
      <w:start w:val="1"/>
      <w:numFmt w:val="decimal"/>
      <w:lvlText w:val="%4."/>
      <w:lvlJc w:val="left"/>
      <w:pPr>
        <w:ind w:left="6420" w:hanging="360"/>
      </w:pPr>
    </w:lvl>
    <w:lvl w:ilvl="4" w:tplc="040E0019" w:tentative="1">
      <w:start w:val="1"/>
      <w:numFmt w:val="lowerLetter"/>
      <w:lvlText w:val="%5."/>
      <w:lvlJc w:val="left"/>
      <w:pPr>
        <w:ind w:left="7140" w:hanging="360"/>
      </w:pPr>
    </w:lvl>
    <w:lvl w:ilvl="5" w:tplc="040E001B" w:tentative="1">
      <w:start w:val="1"/>
      <w:numFmt w:val="lowerRoman"/>
      <w:lvlText w:val="%6."/>
      <w:lvlJc w:val="right"/>
      <w:pPr>
        <w:ind w:left="7860" w:hanging="180"/>
      </w:pPr>
    </w:lvl>
    <w:lvl w:ilvl="6" w:tplc="040E000F" w:tentative="1">
      <w:start w:val="1"/>
      <w:numFmt w:val="decimal"/>
      <w:lvlText w:val="%7."/>
      <w:lvlJc w:val="left"/>
      <w:pPr>
        <w:ind w:left="8580" w:hanging="360"/>
      </w:pPr>
    </w:lvl>
    <w:lvl w:ilvl="7" w:tplc="040E0019" w:tentative="1">
      <w:start w:val="1"/>
      <w:numFmt w:val="lowerLetter"/>
      <w:lvlText w:val="%8."/>
      <w:lvlJc w:val="left"/>
      <w:pPr>
        <w:ind w:left="9300" w:hanging="360"/>
      </w:pPr>
    </w:lvl>
    <w:lvl w:ilvl="8" w:tplc="040E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7DA14B34"/>
    <w:multiLevelType w:val="hybridMultilevel"/>
    <w:tmpl w:val="F4E23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CC"/>
    <w:rsid w:val="000179F9"/>
    <w:rsid w:val="000D3DB8"/>
    <w:rsid w:val="00133854"/>
    <w:rsid w:val="00190A67"/>
    <w:rsid w:val="001966D0"/>
    <w:rsid w:val="001B1070"/>
    <w:rsid w:val="001E46B4"/>
    <w:rsid w:val="002056DA"/>
    <w:rsid w:val="00215171"/>
    <w:rsid w:val="00247BD7"/>
    <w:rsid w:val="002C0563"/>
    <w:rsid w:val="002C5D54"/>
    <w:rsid w:val="00320D1F"/>
    <w:rsid w:val="00365982"/>
    <w:rsid w:val="003B5B61"/>
    <w:rsid w:val="003D1B53"/>
    <w:rsid w:val="00441BC0"/>
    <w:rsid w:val="00450629"/>
    <w:rsid w:val="00476173"/>
    <w:rsid w:val="004B7649"/>
    <w:rsid w:val="004E4011"/>
    <w:rsid w:val="005166DA"/>
    <w:rsid w:val="00525242"/>
    <w:rsid w:val="005465B1"/>
    <w:rsid w:val="00547842"/>
    <w:rsid w:val="00573DBE"/>
    <w:rsid w:val="005949F9"/>
    <w:rsid w:val="006138A2"/>
    <w:rsid w:val="00672BB6"/>
    <w:rsid w:val="008835A6"/>
    <w:rsid w:val="008A5179"/>
    <w:rsid w:val="008C12CC"/>
    <w:rsid w:val="00903B2D"/>
    <w:rsid w:val="009068F8"/>
    <w:rsid w:val="0095011F"/>
    <w:rsid w:val="00AD09F8"/>
    <w:rsid w:val="00AF5EF1"/>
    <w:rsid w:val="00B13544"/>
    <w:rsid w:val="00BA19FA"/>
    <w:rsid w:val="00BC7564"/>
    <w:rsid w:val="00C07841"/>
    <w:rsid w:val="00C2470A"/>
    <w:rsid w:val="00C249D2"/>
    <w:rsid w:val="00C637BF"/>
    <w:rsid w:val="00CE1868"/>
    <w:rsid w:val="00D160DD"/>
    <w:rsid w:val="00D26C4A"/>
    <w:rsid w:val="00D82767"/>
    <w:rsid w:val="00E130CD"/>
    <w:rsid w:val="00E22EE2"/>
    <w:rsid w:val="00E54155"/>
    <w:rsid w:val="00F651F1"/>
    <w:rsid w:val="00FD2C1E"/>
    <w:rsid w:val="00FD4360"/>
    <w:rsid w:val="00FE07BF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6122"/>
  <w15:chartTrackingRefBased/>
  <w15:docId w15:val="{0E0864DC-0593-4923-B6C4-A336B643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1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94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73DBE"/>
    <w:pPr>
      <w:ind w:left="720"/>
      <w:contextualSpacing/>
    </w:p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"/>
    <w:rsid w:val="00441B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27955-6A57-4176-A2BD-786A706E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485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Pénzügy1</dc:creator>
  <cp:keywords/>
  <dc:description/>
  <cp:lastModifiedBy>TITK02</cp:lastModifiedBy>
  <cp:revision>62</cp:revision>
  <dcterms:created xsi:type="dcterms:W3CDTF">2023-05-05T20:12:00Z</dcterms:created>
  <dcterms:modified xsi:type="dcterms:W3CDTF">2026-05-22T07:33:00Z</dcterms:modified>
</cp:coreProperties>
</file>